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вселенский</w:t>
      </w:r>
    </w:p>
    <w:p>
      <w:pPr>
        <w:pStyle w:val="Heading1"/>
      </w:pPr>
      <w:r>
        <w:t>Левый контекст</w:t>
      </w:r>
    </w:p>
    <w:p>
      <w:pPr>
        <w:pStyle w:val="BodyText"/>
      </w:pPr>
      <w:r>
        <w:t>всенародный, вселенский 3</w:t>
        <w:br/>
        <w:t>родной, вселенский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верный, вселенский; 2) время, вселенский; 3) всецелый, вселенский; 4) единый, вселенский; 5) история, вселенский; 6) национальный, вселенский; 7) обретать, вселенский; 8) общий, вселенский; 9) объяснение, вселенский; 10) показательный, вселенский; 11) признавать, вселенский; 12) принимать, вселенский; 13) проявление, вселенский;</w:t>
      </w:r>
    </w:p>
    <w:p>
      <w:pPr>
        <w:pStyle w:val="Heading1"/>
      </w:pPr>
      <w:r>
        <w:t>Правый контекст</w:t>
      </w:r>
    </w:p>
    <w:p>
      <w:pPr>
        <w:pStyle w:val="BodyText"/>
      </w:pPr>
      <w:r>
        <w:t>вселенский, собор 4</w:t>
        <w:br/>
        <w:t>вселенский, церковь 4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вселенский, веселие; 2) вселенский, владычествовать; 3) вселенский, закон; 4) вселенский, здравица; 5) вселенский, значение; 6) вселенский, ликование; 7) вселенский, национальный; 8) вселенский, обновление; 9) вселенский, общий; 10) вселенский, преодоление;</w:t>
      </w:r>
    </w:p>
    <w:p>
      <w:pPr>
        <w:pStyle w:val="Heading1"/>
      </w:pPr>
      <w:r>
        <w:t>Прилагательное</w:t>
      </w:r>
    </w:p>
    <w:p>
      <w:pPr>
        <w:pStyle w:val="BodyText"/>
      </w:pPr>
      <w:r>
        <w:t>всенародный, вселенский 3</w:t>
        <w:br/>
        <w:t>родной, вселенский 2</w:t>
        <w:br/>
        <w:t>национальный, вселенский 2</w:t>
        <w:br/>
        <w:t>русский, вселенский 2</w:t>
        <w:br/>
        <w:t>странный, вселенский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адекватный, вселенский; 2) важный, вселенский; 3) верный, вселенский; 4) внешний, вселенский; 5) всебратский, вселенский; 6) всецелый, вселенский; 7) всечеловеческий, вселенский; 8) египетский, вселенский; 9) единственный, вселенский; 10) единый, вселенский; 11) индивидуальный, вселенский; 12) киевский, вселенский; 13) мировой, вселенский; 14) непонятный, вселенский; 15) общий, вселенский; 16) показательный, вселенский; 17) ученический, вселенский; 18) языческий, вселенский;</w:t>
      </w:r>
    </w:p>
    <w:p>
      <w:pPr>
        <w:pStyle w:val="Heading1"/>
      </w:pPr>
      <w:r>
        <w:t>Существительное слева</w:t>
      </w:r>
    </w:p>
    <w:p>
      <w:pPr>
        <w:pStyle w:val="BodyText"/>
      </w:pPr>
      <w:r>
        <w:t>цель, вселенский 3</w:t>
        <w:br/>
        <w:t>исход, вселенский 3</w:t>
        <w:br/>
        <w:t>взгляд, вселенский 2</w:t>
        <w:br/>
        <w:t>сопряжение, вселенский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а, вселенский; 2) атрибут, вселенский; 3) богородица, вселенский; 4) век, вселенский; 5) время, вселенский; 6) есаулов, вселенский; 7) и, вселенский; 8) история, вселенский; 9) общество, вселенский; 10) объяснение, вселенский; 11) отец, вселенский; 12) православие, вселенский; 13) проявление, вселенский; 14) результат, вселенский; 15) самосознание, вселенский; 16) свобода, вселенский; 17) седмица, вселенский; 18) сознание, вселенский; 19) социализм, вселенский; 20) союз, вселенский; 21) условие, вселенский; 22) форма, вселенский; 23) характер, вселенский; 24) храм, вселенский; 25) христианство, вселенский; 26) церковь, вселенский; 27) четверг, вселенский;</w:t>
      </w:r>
    </w:p>
    <w:p>
      <w:pPr>
        <w:pStyle w:val="Heading1"/>
      </w:pPr>
      <w:r>
        <w:t>Существительное справа</w:t>
      </w:r>
    </w:p>
    <w:p>
      <w:pPr>
        <w:pStyle w:val="BodyText"/>
      </w:pPr>
      <w:r>
        <w:t>вселенский, церковь 6</w:t>
        <w:br/>
        <w:t>вселенский, собор 4</w:t>
        <w:br/>
        <w:t>вселенский, земля 3</w:t>
        <w:br/>
        <w:t>вселенский, поколик 3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вселенский, бердников; 2) вселенский, в; 3) вселенский, веселие; 4) вселенский, взгляд; 5) вселенский, время; 6) вселенский, дневник; 7) вселенский, закон; 8) вселенский, здравица; 9) вселенский, значение; 10) вселенский, зрение; 11) вселенский, игорь; 12) вселенский, иерусалим; 13) вселенский, князь; 14) вселенский, л; 15) вселенский, ликование; 16) вселенский, литература; 17) вселенский, мир; 18) вселенский, никео; 19) вселенский, обновление; 20) вселенский, образ; 21) вселенский, особенность; 22) вселенский, писатель; 23) вселенский, преодоление; 24) вселенский, русь; 25) вселенский, сознание; 26) вселенский, список; 27) вселенский, сыроватко; 28) вселенский, точка; 29) вселенский, человек;</w:t>
      </w:r>
    </w:p>
    <w:p>
      <w:pPr>
        <w:pStyle w:val="BodyText"/>
      </w:pPr>
      <w:r>
        <w:t>1.</w:t>
        <w:br/>
        <w:t xml:space="preserve"> веры"¹⁰.</w:t>
        <w:br/>
        <w:t xml:space="preserve">  Ведь он выделяет пусть и важный, но только лишь один из четырех</w:t>
        <w:br/>
        <w:t xml:space="preserve">  атрибутов Церкви, принятых на Втором Вселенском Соборе и входящих в</w:t>
        <w:br/>
        <w:t xml:space="preserve">  Никео-Константинопольский Символ Веры: "Во едину святую соборную и</w:t>
        <w:br/>
        <w:t xml:space="preserve">  Апостольскую церковь".</w:t>
        <w:br/>
        <w:t xml:space="preserve">  Хомяков неоднократно пытался словесно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2.</w:t>
        <w:br/>
        <w:t>пути (но увидеть который герой</w:t>
        <w:br/>
        <w:t xml:space="preserve">  смог, лишь лишившись внешней свободы) отчасти можно объяснить и будто бы</w:t>
        <w:br/>
        <w:t xml:space="preserve">  совершенно непонятные проявления воистину вселенского ликования на Руси,</w:t>
        <w:br/>
        <w:t xml:space="preserve">  последовавшего за неудачным (с военной точки зрения) возвращением князя</w:t>
        <w:br/>
        <w:t xml:space="preserve">  Игоря, оставившего на поле брани перебитую "погаными" дружину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3.</w:t>
        <w:br/>
        <w:t>в погибели дружины:</w:t>
        <w:br/>
        <w:t xml:space="preserve">  торжествует весь христианский православный мир. "Страны ради, гради</w:t>
        <w:br/>
        <w:t xml:space="preserve">  весели". Единственное, на наш взгляд, адекватное объяснение такого</w:t>
        <w:br/>
        <w:t xml:space="preserve">  вселенского веселия – христианская точка зрения самого автора "Слова",</w:t>
        <w:br/>
        <w:t xml:space="preserve">  для которого следование героя путем, угодным Богу (и, тем самым,</w:t>
        <w:br/>
        <w:t xml:space="preserve">  спасение души князем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4.</w:t>
        <w:br/>
        <w:t xml:space="preserve"> Антибогородицы родится Антихрист, то более понятным будет и путь</w:t>
        <w:br/>
        <w:t xml:space="preserve">  князя Игоря именно в киевский храм Богородицы.</w:t>
        <w:br/>
        <w:t xml:space="preserve">  Весьма показательно, что вселенская здравица живому князю Игорю (а также</w:t>
        <w:br/>
        <w:t xml:space="preserve">  другим князьям) и почившей дружине – совершенно, казалось бы, неуместная</w:t>
        <w:br/>
        <w:t xml:space="preserve">  после одинокого возвращения героя – как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5.</w:t>
        <w:br/>
        <w:t xml:space="preserve"> их противоречивого,</w:t>
        <w:br/>
        <w:t xml:space="preserve">  но продуктивного взаимодействия, синтеза, формирующаяся русская</w:t>
        <w:br/>
        <w:t xml:space="preserve">  литература в такой исторически короткий период преодолевает свой</w:t>
        <w:br/>
        <w:t xml:space="preserve">  «ученический» характер, обретая вселенское значение.</w:t>
        <w:br/>
        <w:t xml:space="preserve">  Список литературы</w:t>
        <w:br/>
        <w:t xml:space="preserve">  1.  Бердникова О. А. «Так сладок сердцу Божий мир…»: Творчество</w:t>
        <w:br/>
        <w:t xml:space="preserve">      И. Бунина в контексте христианской </w:t>
        <w:br/>
        <w:t xml:space="preserve"> И. А. Есаулов. Парафраз и становление новой русской литературы (постановка проблемы). 2019№2</w:t>
      </w:r>
    </w:p>
    <w:p>
      <w:pPr>
        <w:pStyle w:val="BodyText"/>
      </w:pPr>
      <w:r>
        <w:t>6.</w:t>
        <w:br/>
        <w:t>грешных матерей» (22,</w:t>
        <w:br/>
        <w:t xml:space="preserve">  17).</w:t>
        <w:br/>
        <w:t xml:space="preserve">  И. А. Есаулов указал, что в романе «Идиот» евангельская реминисценция</w:t>
        <w:br/>
        <w:t xml:space="preserve">  становится результатом сопряжения родного и вселенского, преодоления</w:t>
        <w:br/>
        <w:t xml:space="preserve">  индивидуального сознания [4]. На наш взгляд, сопряжение национального и</w:t>
        <w:br/>
        <w:t xml:space="preserve">  вселенского – это общая особенность русской православной ментальности,</w:t>
        <w:br/>
        <w:t xml:space="preserve">  которая ярче </w:t>
        <w:br/>
        <w:t xml:space="preserve"> Е. А. Федорова. Евангельское как родное в «Братьях Карамазовых» и «Дневнике Писателя» (1876–1877) Ф. М. Достоевского. 2015№13</w:t>
      </w:r>
    </w:p>
    <w:p>
      <w:pPr>
        <w:pStyle w:val="BodyText"/>
      </w:pPr>
      <w:r>
        <w:t>7.</w:t>
        <w:br/>
        <w:t xml:space="preserve"> «Идиот» евангельская реминисценция</w:t>
        <w:br/>
        <w:t xml:space="preserve">  становится результатом сопряжения родного и вселенского, преодоления</w:t>
        <w:br/>
        <w:t xml:space="preserve">  индивидуального сознания [4]. На наш взгляд, сопряжение национального и</w:t>
        <w:br/>
        <w:t xml:space="preserve">  вселенского – это общая особенность русской православной ментальности,</w:t>
        <w:br/>
        <w:t xml:space="preserve">  которая ярче всего раскрывается в произведениях древнерусской</w:t>
        <w:br/>
        <w:t xml:space="preserve">  словесности и Ф. М. Достоевского.</w:t>
        <w:br/>
        <w:t xml:space="preserve">  Таким </w:t>
        <w:br/>
        <w:t xml:space="preserve"> Е. А. Федорова. Евангельское как родное в «Братьях Карамазовых» и «Дневнике Писателя» (1876–1877) Ф. М. Достоевского. 2015№13</w:t>
      </w:r>
    </w:p>
    <w:p>
      <w:pPr>
        <w:pStyle w:val="BodyText"/>
      </w:pPr>
      <w:r>
        <w:t>8.</w:t>
        <w:br/>
        <w:t>Роман Ф. М. Достоевского «Братья Карамазовы». СПб.:</w:t>
        <w:br/>
        <w:t xml:space="preserve">      Пушкинский Дом, 2007. 640 с.</w:t>
        <w:br/>
        <w:t xml:space="preserve">  4.  Есаулов И. А. Родное как вселенское в национальном образе мира:</w:t>
        <w:br/>
        <w:t xml:space="preserve">      отечественная словесность и «русская идея» // Литературоведческий</w:t>
        <w:br/>
        <w:t xml:space="preserve">      журнал. 2011. № 28. С. 5–16.</w:t>
        <w:br/>
        <w:t xml:space="preserve">  5</w:t>
        <w:br/>
        <w:t xml:space="preserve"> Е. А. Федорова. Евангельское как родное в «Братьях Карамазовых» и «Дневнике Писателя» (1876–1877) Ф. М. Достоевского. 2015№13</w:t>
      </w:r>
    </w:p>
    <w:p>
      <w:pPr>
        <w:pStyle w:val="BodyText"/>
      </w:pPr>
      <w:r>
        <w:t>9.</w:t>
        <w:br/>
        <w:t>беседу в келье старца Зосимы, где</w:t>
        <w:br/>
        <w:t xml:space="preserve">  развивается мысль о преображении государства и общества из “союза почти</w:t>
        <w:br/>
        <w:t xml:space="preserve">  что языческого в единую, вселенскую и владычествующую церковь” или</w:t>
        <w:br/>
        <w:t xml:space="preserve">  “Дневник писателя” за 1881 год, где дана формула “русского социализма”,</w:t>
        <w:br/>
        <w:t xml:space="preserve">  “цель и исход которого всенародная</w:t>
        <w:br/>
        <w:t xml:space="preserve"> А. Г. Гачева. Царство Божие на земле в понимании Ф. М. Достоевского. 2005№7</w:t>
      </w:r>
    </w:p>
    <w:p>
      <w:pPr>
        <w:pStyle w:val="BodyText"/>
      </w:pPr>
      <w:r>
        <w:t>10.</w:t>
        <w:br/>
        <w:t>владычествующую церковь” или</w:t>
        <w:br/>
        <w:t xml:space="preserve">  “Дневник писателя” за 1881 год, где дана формула “русского социализма”,</w:t>
        <w:br/>
        <w:t xml:space="preserve">  “цель и исход которого всенародная и вселенская церковь, осуществленная</w:t>
        <w:br/>
        <w:t xml:space="preserve">  на земле, поколику земля может вместить ее” (27, 19). Достоевский</w:t>
        <w:br/>
        <w:t xml:space="preserve">  настойчиво выступает за преодоление того разрыва между </w:t>
        <w:br/>
        <w:t xml:space="preserve"> А. Г. Гачева. Царство Божие на земле в понимании Ф. М. Достоевского. 2005№7</w:t>
      </w:r>
    </w:p>
    <w:p>
      <w:pPr>
        <w:pStyle w:val="BodyText"/>
      </w:pPr>
      <w:r>
        <w:t>11.</w:t>
        <w:br/>
        <w:t>и человека. Это вершина истории, в которой</w:t>
        <w:br/>
        <w:t xml:space="preserve">  пришедшее “в разум</w:t>
        <w:br/>
        <w:t xml:space="preserve">  322</w:t>
        <w:br/>
        <w:t xml:space="preserve">  истины” человечество творит волю Отца, подготовляя условия уже</w:t>
        <w:br/>
        <w:t xml:space="preserve">  всецелого, вселенского обновления, что наступит в Иерусалиме Небесном,</w:t>
        <w:br/>
        <w:t xml:space="preserve">  где воистину, по слову ап. Павла, Бог станет “все во всем” (1 Кор.</w:t>
      </w:r>
    </w:p>
    <w:p>
      <w:pPr>
        <w:pStyle w:val="BodyText"/>
      </w:pPr>
      <w:r>
        <w:t>А. Г. Гачева. Царство Божие на земле в понимании Ф. М. Достоевского. 2005№7</w:t>
      </w:r>
    </w:p>
    <w:p>
      <w:pPr>
        <w:pStyle w:val="BodyText"/>
      </w:pPr>
      <w:r>
        <w:t>12.</w:t>
        <w:br/>
        <w:t>утверждением героя:</w:t>
        <w:br/>
        <w:t xml:space="preserve">    И пойду! И пойду! (XXV, 119).</w:t>
        <w:br/>
        <w:t xml:space="preserve">  Важно также, что герою удается проснуться, от мировой истории и</w:t>
        <w:br/>
        <w:t xml:space="preserve">  вселенских законов повернуться к конкретному человеку и начать воплощать</w:t>
        <w:br/>
        <w:t xml:space="preserve">  в действительности истину любви, любовно принимая конкретного другого.</w:t>
        <w:br/>
        <w:t xml:space="preserve">  Смешному человеку еще </w:t>
        <w:br/>
        <w:t xml:space="preserve"> А. С. Серопян. О сакральном и художественном времени Достоевского. 2011№9</w:t>
      </w:r>
    </w:p>
    <w:p>
      <w:pPr>
        <w:pStyle w:val="BodyText"/>
      </w:pPr>
      <w:r>
        <w:t>13.</w:t>
        <w:br/>
        <w:t>Египетской связаны очень прочно:</w:t>
        <w:br/>
        <w:t xml:space="preserve">  читать канон Андрея Критского и житие Марии Египетской в четверг пятой</w:t>
        <w:br/>
        <w:t xml:space="preserve">  седмицы установлено со времени VI Вселенского собора. Л. В. Сыроватко,</w:t>
        <w:br/>
        <w:t xml:space="preserve">  исследуя символику времени в романе</w:t>
        <w:br/>
        <w:t xml:space="preserve">  «Подросток», обращает внимание и на житие мученицы Евдокии, память</w:t>
        <w:br/>
        <w:t xml:space="preserve">  которой </w:t>
        <w:br/>
        <w:t xml:space="preserve"> А. С. Серопян. О сакральном и художественном времени Достоевского. 2011№9</w:t>
      </w:r>
    </w:p>
    <w:p>
      <w:pPr>
        <w:pStyle w:val="BodyText"/>
      </w:pPr>
      <w:r>
        <w:t>14.</w:t>
        <w:br/>
        <w:t>развитии и без малейших</w:t>
        <w:br/>
        <w:t xml:space="preserve">    уступок». Христианство даёт иной урок: «новую, неслыханную дотоле</w:t>
        <w:br/>
        <w:t xml:space="preserve">    национальность — всебратскую, всечеловеческую, в форме общей</w:t>
        <w:br/>
        <w:t xml:space="preserve">    вселенской Церкви».</w:t>
        <w:br/>
        <w:t xml:space="preserve">    Быть русским — стать всечеловеком, христианином.</w:t>
        <w:br/>
        <w:t xml:space="preserve">    В научном определении антропология Достоевского — христианская. Для</w:t>
        <w:br/>
        <w:t xml:space="preserve">    Достоевского в каждом человеке</w:t>
        <w:br/>
        <w:t xml:space="preserve"> В. Н. Захаров. Художественная антропология Достоевского. 2013№11</w:t>
      </w:r>
    </w:p>
    <w:p>
      <w:pPr>
        <w:pStyle w:val="BodyText"/>
      </w:pPr>
      <w:r>
        <w:t>15.</w:t>
        <w:br/>
        <w:t>слово беру именно для разъясненiя моей</w:t>
        <w:br/>
        <w:t xml:space="preserve">    мысли, какъ ни показалось бы это страннымъ) — цѣль и исходъ котораго</w:t>
        <w:br/>
        <w:t xml:space="preserve">    всенародная и вселенская Церковь, осуществленная на землѣ, поколику</w:t>
        <w:br/>
        <w:t xml:space="preserve">    земля можетъ вмѣстить ее. Я говорю про неустанную жажду въ народѣ</w:t>
        <w:br/>
        <w:t xml:space="preserve">    русскомъ, всегда въ</w:t>
        <w:br/>
        <w:t xml:space="preserve"> В. Н. Захаров. Ответ по существу. 2005№7</w:t>
      </w:r>
    </w:p>
    <w:p>
      <w:pPr>
        <w:pStyle w:val="BodyText"/>
      </w:pPr>
      <w:r>
        <w:t>16.</w:t>
        <w:br/>
        <w:t>Церкви слово беру именно для разъясненiя моей</w:t>
        <w:br/>
        <w:t xml:space="preserve">  мысли, какъ ни показалось бы это страннымъ) — цѣль и исходъ котораго</w:t>
        <w:br/>
        <w:t xml:space="preserve">  всенародная и вселенская Церковь, осуществленная на землѣ, поколику</w:t>
        <w:br/>
        <w:t xml:space="preserve">  земля можетъ вмѣстить ее. Я говорю про неустанную жажду въ народѣ</w:t>
        <w:br/>
        <w:t xml:space="preserve">  русскомъ, всегда въ немъ</w:t>
        <w:br/>
        <w:t xml:space="preserve"> В. Н. Захаров. Православные аспекты этнопоэтики русской литературы. 1998№5</w:t>
      </w:r>
    </w:p>
    <w:p>
      <w:pPr>
        <w:pStyle w:val="BodyText"/>
      </w:pPr>
      <w:r>
        <w:t>17.</w:t>
        <w:br/>
        <w:t>византийского христианства. Она восприняла</w:t>
        <w:br/>
        <w:t xml:space="preserve">  и сохранила апостольский облик Церкви, каким он образовался в первые</w:t>
        <w:br/>
        <w:t xml:space="preserve">  века христианства, осталась верна первым семи вселенским соборам, как и</w:t>
        <w:br/>
        <w:t xml:space="preserve">  Восточная церковь, разошлась в 1054 году с Западной церковью, не признав</w:t>
        <w:br/>
        <w:t xml:space="preserve">  обновления и новых установлений церковных догматов</w:t>
        <w:br/>
        <w:t xml:space="preserve"> В. Н. Захаров. Православные аспекты этнопоэтики русской литературы. 1998№5</w:t>
      </w:r>
    </w:p>
    <w:p>
      <w:pPr>
        <w:pStyle w:val="BodyText"/>
      </w:pPr>
      <w:r>
        <w:t>18.</w:t>
        <w:br/>
        <w:t xml:space="preserve"> античной поэзии и</w:t>
        <w:br/>
        <w:t xml:space="preserve">  ветхозаветной мудрости, образовала русское национальное самосознание.</w:t>
        <w:br/>
        <w:t xml:space="preserve">  Православие не только признало лишь первые семь из двадцати одного</w:t>
        <w:br/>
        <w:t xml:space="preserve">  вселенского собора, но и сохранило сложившийся к тому времени</w:t>
        <w:br/>
        <w:t xml:space="preserve">  христианский календарь: установило главным праздником ("праздником</w:t>
        <w:br/>
        <w:t xml:space="preserve">  праздников, торжеством из торжеств") Пасху ‒ воскрешение</w:t>
        <w:br/>
        <w:t xml:space="preserve"> В. Н. Захаров. Русская литература и христианство. 1994№3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