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деяние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быть, деяние 2</w:t>
        <w:br/>
        <w:t>государственный, деяние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благородный, деяние; 2) галилейский, деяние; 3) глава, деяние; 4) душа, деяние; 5) жизнесозидательный, деяние; 6) израиль, деяние; 7) имитация, деяние; 8) книга, деяние; 9) лука, деяние; 10) подвиг, деяние; 11) превосходный, деяние; 12) сделать, деяние; 13) совершать, деяние; 14) соглашаться, деяние; 15) этический, деяние;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деяние, апостол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деяние, благой; 2) деяние, г; 3) деяние, житие; 4) деяние, крест; 5) деяние, освящение; 6) деяние, осуществлять; 7) деяние, последний; 8) деяние, прекрасный; 9) деяние, пробуждать; 10) деяние, рассказываться; 11) деяние, свободный; 12) деяние, семейный; 13) деяние, смирение; 14) деяние, согласие; 15) деяние, становиться; 16) деяние, христос;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государственный, деяние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благородный, деяние; 2) высокий, деяние; 3) галилейский, деяние; 4) духовный, деяние; 5) жизнесозидательный, деяние; 6) жилой, деяние; 7) значимый, деяние; 8) превосходный, деяние; 9) прекрасный, деяние; 10) простой, деяние; 11) совершенный, деяние; 12) спасительный, деяние; 13) целительный, деяние; 14) этический, деяние;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христос, деяние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век, деяние; 2) вероотступник, деяние; 3) воспоминание, деяние; 4) время, деяние; 5) глава, деяние; 6) деньги, деяние; 7) деян, деяние; 8) деяние, деяние; 9) душа, деяние; 10) евангелие, деяние; 11) еси, деяние; 12) идея, деяние; 13) израиль, деяние; 14) имитация, деяние; 15) иов, деяние; 16) история, деяние; 17) ихже, деяние; 18) кан, деяние; 19) книга, деяние; 20) лука, деяние; 21) место, деяние; 22) общество, деяние; 23) освящение, деяние; 24) подвиг, деяние; 25) подражание, деяние; 26) поступок, деяние; 27) примирение, деяние; 28) притча, деяние; 29) роман, деяние; 30) соборность, деяние; 31) согласие, деяние; 32) создание, деяние; 33) состояние, деяние; 34) спасение, деяние; 35) столп, деяние; 36) сын, деяние; 37) тарас, деяние;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деяние, апостол 3</w:t>
        <w:br/>
        <w:t>деяние, житие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деяние, богатырство; 2) деяние, будеши; 3) деяние, бульба; 4) деяние, век; 5) деяние, волхв; 6) деяние, воссоздание; 7) деяние, г; 8) деяние, горе; 9) деяние, горнило; 10) деяние, дело; 11) деяние, деяние; 12) деяние, друг; 13) деяние, евангелие; 14) деяние, евнух; 15) деяние, жизнь; 16) деяние, звено; 17) деяние, значение; 18) деяние, илюша; 19) деяние, иоанн; 20) деяние, красота; 21) деяние, крест; 22) деяние, крещение; 23) деяние, мария; 24) деяние, мгновение; 25) деяние, мысль; 26) деяние, н; 27) деяние, надежда; 28) деяние, освящение; 29) деяние, павел; 30) деяние, подвиг; 31) деяние, покаяние; 32) деяние, поучение; 33) деяние, симоне; 34) деяние, смерть; 35) деяние, смирение; 36) деяние, согласие; 37) деяние, соединение; 38) деяние, сознание; 39) деяние, тарас; 40) деяние, христос; 41) деяние, цепь;</w:t>
      </w:r>
    </w:p>
    <w:p>
      <w:pPr>
        <w:pStyle w:val="BodyText"/>
      </w:pPr>
      <w:r>
        <w:t>1.</w:t>
        <w:br/>
        <w:t>должно согласить голоса, слиться в хор, прийти к согласию, жить</w:t>
        <w:br/>
        <w:t xml:space="preserve">  в духовном примирении, в состоянии соборности. Можно и должно</w:t>
        <w:br/>
        <w:t xml:space="preserve">  согласиться — деяние согласия есть деяние свободное — не забывать Илюшу</w:t>
        <w:br/>
        <w:t xml:space="preserve">  и “друг об друге”.</w:t>
        <w:br/>
        <w:t xml:space="preserve">  Воспоминание, призыв друг к другу помнить, повторяющийся на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2.</w:t>
        <w:br/>
        <w:t>слиться в хор, прийти к согласию, жить</w:t>
        <w:br/>
        <w:t xml:space="preserve">  в духовном примирении, в состоянии соборности. Можно и должно</w:t>
        <w:br/>
        <w:t xml:space="preserve">  согласиться — деяние согласия есть деяние свободное — не забывать Илюшу</w:t>
        <w:br/>
        <w:t xml:space="preserve">  и “друг об друге”.</w:t>
        <w:br/>
        <w:t xml:space="preserve">  Воспоминание, призыв друг к другу помнить, повторяющийся на протяжении</w:t>
        <w:br/>
        <w:t xml:space="preserve">  всей Алешиной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3.</w:t>
        <w:br/>
        <w:t xml:space="preserve"> Алешиной речи в различных словах, связанных с памятью (“память”,</w:t>
        <w:br/>
        <w:t xml:space="preserve">  “помнить”, “запомнить”, “воспоминание”, “вспомнить”, “не забывать”), —</w:t>
        <w:br/>
        <w:t xml:space="preserve">  есть само по себе деяние освящения, соединения, воссоздания мгновения</w:t>
        <w:br/>
        <w:t xml:space="preserve">  духовного единства и гармонии:</w:t>
        <w:br/>
        <w:t xml:space="preserve">  Все равно не забывайте никогда, как нам было раз здесь хорошо, всем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4.</w:t>
        <w:br/>
        <w:t xml:space="preserve"> отца</w:t>
        <w:br/>
        <w:t xml:space="preserve">    Зосимы». Здесь упоминается чтение библейских книг, раскрывающих смысл</w:t>
        <w:br/>
        <w:t xml:space="preserve">    земной жизни: Книга Иова, притчи из Евангелия от Луки, Деяние</w:t>
        <w:br/>
        <w:t xml:space="preserve">    Апостола Павла, Житие Марии Египетской, Житие Алексия человека Божия</w:t>
        <w:br/>
        <w:t xml:space="preserve">    (14, 267). Воспоминание об участии в литургии Страстного Понедельника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5.</w:t>
        <w:br/>
        <w:t>:</w:t>
        <w:br/>
        <w:t xml:space="preserve">  первый — даваемое Божественное наставление, как, например, наставление</w:t>
        <w:br/>
        <w:t xml:space="preserve">  Моисею и Иисусу; второй — описание исторического развития общества</w:t>
        <w:br/>
        <w:t xml:space="preserve">  (история создания Израиля и Деяния апостолов); третий — нравственные</w:t>
        <w:br/>
        <w:t xml:space="preserve">  поучения и богословские размышления (псалмы и эпистолы); четвертый —</w:t>
        <w:br/>
        <w:t xml:space="preserve">  пророчества (пророчества Ветхого Завета и Откровения Нового Завета)⁸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6.</w:t>
        <w:br/>
        <w:t>и законно и</w:t>
        <w:br/>
        <w:t xml:space="preserve">    похвалы достойно. Тако великих почестей сподобляются доблестные в</w:t>
        <w:br/>
        <w:t xml:space="preserve">    брани, и воздвигаются им столпы, возвещающие превосходные их деяния…</w:t>
        <w:br/>
        <w:t xml:space="preserve">    (Г IX, 18).</w:t>
        <w:br/>
        <w:t xml:space="preserve">    Богатырство Тараса Бульбы обусловлено не столько его физической мощью</w:t>
        <w:br/>
        <w:t xml:space="preserve">    и воинской закалкой, хотя они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7.</w:t>
        <w:br/>
        <w:t>узы не могут связывать святорусского</w:t>
        <w:br/>
        <w:t xml:space="preserve">    богатыря с врагом, добровольно отрекшимся от своей Земли. Поэтому,</w:t>
        <w:br/>
        <w:t xml:space="preserve">    наказывая сына-вероотступника, Тарас совершает деяние, не менее</w:t>
        <w:br/>
        <w:t xml:space="preserve">    благое, чем ратный подвиг. Н. В. Гоголь часто отождествляет понятия</w:t>
        <w:br/>
        <w:t xml:space="preserve">    «святорусское богатырство» и «христианское подвижничество», указывая</w:t>
      </w:r>
    </w:p>
    <w:p>
      <w:pPr>
        <w:pStyle w:val="BodyText"/>
      </w:pPr>
      <w:r>
        <w:t>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8.</w:t>
        <w:br/>
        <w:t>всех спас, все устроил, как, например, у Чернышевского в</w:t>
        <w:br/>
        <w:t xml:space="preserve">  романе “Что делать?”). Сделать немного, но все-таки сделать так, чтобы</w:t>
        <w:br/>
        <w:t xml:space="preserve">  его деяние стало звеном в цепи надежды, — эту возможность дает герою</w:t>
        <w:br/>
        <w:t xml:space="preserve">  Достоевский. Плодом деятельности Мышкина становится влияние, оказанное</w:t>
        <w:br/>
        <w:t xml:space="preserve">  на соприкасавшихся с ним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9.</w:t>
        <w:br/>
        <w:t>Большее сходство со взглядами К. Аксакова обнаруживает роман «Братья</w:t>
        <w:br/>
        <w:t xml:space="preserve">  Карамазовы», где описано чудо,</w:t>
        <w:br/>
        <w:t xml:space="preserve">  совершенное Христом в Кане Галилейской. Об этом деянии Христа, как</w:t>
        <w:br/>
        <w:t xml:space="preserve">  известно, рассказывается в Евангелии от Иоанна (Ин. 2:1—12).</w:t>
        <w:br/>
        <w:t xml:space="preserve">    По свидетельству Евангелиста, это было первое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10.</w:t>
        <w:br/>
        <w:t>сравнительно мало места</w:t>
        <w:br/>
        <w:t xml:space="preserve">  в романе. Только один персонаж преисполнен духом Христа и потому</w:t>
        <w:br/>
        <w:t xml:space="preserve">  приобщен к его целительным, спасительным и жизнесозидательным деяниям,</w:t>
        <w:br/>
        <w:t xml:space="preserve">  пробуждающим из смерти к “живой жизни”, — Соня. Иначе обстоит дело в</w:t>
        <w:br/>
        <w:t xml:space="preserve">  следующем романе “Идиот”, написанном за сравнительно короткий срок, с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11.</w:t>
        <w:br/>
        <w:t>ветхозаветных тебе</w:t>
        <w:br/>
        <w:t xml:space="preserve">    напоминал, и новозаветные образы тебе в пример приводил, и все</w:t>
        <w:br/>
        <w:t xml:space="preserve">    напрасно: «ихже не поревновала еси, душе, ни деянием, ни житию: но</w:t>
        <w:br/>
        <w:t xml:space="preserve">    горе тебе, внегда будеши судитися» — горе тебе, когда предстанешь на</w:t>
        <w:br/>
        <w:t xml:space="preserve">    суд!⁵.</w:t>
        <w:br/>
        <w:t xml:space="preserve">  В романе Версилов «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12.</w:t>
        <w:br/>
        <w:br/>
        <w:t xml:space="preserve">  жизнью, ни смертью.</w:t>
        <w:br/>
        <w:t xml:space="preserve">  Такого же рода истории мы встречаем в Библии. Идея спасения объединяет</w:t>
        <w:br/>
        <w:t xml:space="preserve">  все ее книги. Так, в Деяниях св. апостолов рассказывается о</w:t>
        <w:br/>
        <w:t xml:space="preserve">  Симоне-волхве, который хотел за деньги приобрести дар чудотворения, но</w:t>
        <w:br/>
        <w:t xml:space="preserve">  ему было отказано, так как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13.</w:t>
        <w:br/>
        <w:t>но</w:t>
        <w:br/>
        <w:t xml:space="preserve">  ему было отказано, так как благодать нельзя купить за деньги (Деян.</w:t>
        <w:br/>
        <w:t xml:space="preserve">  8:18—23). В этой же главе Деяний рассказывается о крещении царского</w:t>
        <w:br/>
        <w:t xml:space="preserve">  евнуха. Апостол крестил его потому, что евнух не корысти искал, а истины</w:t>
        <w:br/>
        <w:t xml:space="preserve">  (8:26—39)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14.</w:t>
        <w:br/>
        <w:t>то я решил писать книгу</w:t>
        <w:br/>
        <w:t xml:space="preserve">    о Достоевском…</w:t>
        <w:br/>
        <w:t xml:space="preserve">  Обращением к Достоевскому герой «Разговора с чертом» пытается</w:t>
        <w:br/>
        <w:t xml:space="preserve">  заместить безусловно значимое этическое деяние, осуществить которое</w:t>
        <w:br/>
        <w:t xml:space="preserve">  секулярное сознание неспособно. С другой стороны, возможное начало</w:t>
        <w:br/>
        <w:t xml:space="preserve">  работы над будущей книгой («решил писать») указывает на скрытый отказ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15.</w:t>
        <w:br/>
        <w:t>распаду. Сам же, храня культовую и культурно-родовую память,</w:t>
        <w:br/>
        <w:t xml:space="preserve">    стремился жить во Христе, подражание Которому сводится не к имитации</w:t>
        <w:br/>
        <w:t xml:space="preserve">    деяний, а к смирению в молитвенном покаянии. Горнилом его был не так</w:t>
        <w:br/>
        <w:t xml:space="preserve">    вопрос о Боге, мучивший его героев, как вопрос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16.</w:t>
        <w:br/>
        <w:t>момент (εἰς κ. ἥκεις Plat.): νῦν κ. ἐστιν Arph.</w:t>
        <w:br/>
        <w:t xml:space="preserve">  теперь наступило время, теперь пора; 5) прекрасный поступок, благородное</w:t>
        <w:br/>
        <w:t xml:space="preserve">  деяние (τὰ καλὰ καὶ ἐπαινετά Arst.); 6) прекрасное, красота: τὸ καθ᾽</w:t>
        <w:br/>
        <w:t xml:space="preserve">  αὑτὸ κ. Arst. прекрасное в себе, абсолютная красота; 7)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17.</w:t>
        <w:br/>
        <w:t xml:space="preserve"> ощущение, будто нет и явления.</w:t>
        <w:br/>
        <w:t xml:space="preserve">  Если верить школьным и университетским учебникам, то русская литература</w:t>
        <w:br/>
        <w:t xml:space="preserve">  всех веков была озабочена государственными деяниями, а последние два</w:t>
        <w:br/>
        <w:t xml:space="preserve">  века только и делала, что готовила и осуществляла революцию. История</w:t>
        <w:br/>
        <w:t xml:space="preserve">  литературы представала в этих учебниках как история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18.</w:t>
        <w:br/>
        <w:t>).</w:t>
        <w:br/>
        <w:t xml:space="preserve">  В русском пространстве доминируют храм, церковь, часовня, крест. Они</w:t>
        <w:br/>
        <w:t xml:space="preserve">  осеняли жилое место — все, что было окрест.</w:t>
        <w:br/>
        <w:t xml:space="preserve">  Освящение государственных деяний, семейных и личных дел составляло</w:t>
        <w:br/>
        <w:t xml:space="preserve">  каждодневную заботу и было обычаем успешного или горемычного русского</w:t>
        <w:br/>
        <w:t xml:space="preserve">  человека.</w:t>
        <w:br/>
        <w:t xml:space="preserve">  В России был и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19.</w:t>
        <w:br/>
        <w:t xml:space="preserve"> счастiемъ незнакомо.</w:t>
        <w:br/>
        <w:t xml:space="preserve">  Несомнѣнно и то что тѣнь креста осѣняла какъ самые высокiе, такъ и самые</w:t>
        <w:br/>
        <w:t xml:space="preserve">  простые Его подвиги и дѣянiя. И этотъ-то крестъ и глубокая мысль о</w:t>
        <w:br/>
        <w:t xml:space="preserve">  значенiи жизни и смерти и намъ приноситъ утѣшенiе и опору какъ въ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