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дьявол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человек, дьявол 10</w:t>
        <w:br/>
        <w:t>договор, дьявол 3</w:t>
        <w:br/>
        <w:t>бог, дьявол 2</w:t>
        <w:br/>
        <w:t>существование, дьявол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атеист, дьявол; 2) битва, дьявол; 3) бороться, дьявол; 4) быть, дьявол; 5) вошь, дьявол; 6) говорить, дьявол; 7) голос, дьявол; 8) грешник, дьявол; 9) демон, дьявол; 10) дьявол, дьявол; 11) завет, дьявол; 12) закон, дьявол; 13) искушение, дьявол; 14) небо, дьявол; 15) обман, дьявол; 16) плата, дьявол; 17) повесть, дьявол; 18) помощь, дьявол; 19) поражать, дьявол; 20) предаваться, дьявол; 21) представляться, дьявол; 22) природа, дьявол; 23) путь, дьявол; 24) разговаривать, дьявол; 25) рассказчик, дьявол; 26) роль, дьявол; 27) сатана, дьявол; 28) сговор, дьявол; 29) слово, дьявол; 30) служение, дьявол; 31) тень, дьявол; 32) управляемый, дьявол; 33) утверждать, дьявол; 34) ходить, дьявол; 35) христианский, дьявол; 36) являться, дьявол;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дьявол, скрепляться 2</w:t>
        <w:br/>
        <w:t>дьявол, связанный 2</w:t>
        <w:br/>
        <w:t>дьявол, бороться 2</w:t>
        <w:br/>
        <w:t>дьявол, бес 2</w:t>
        <w:br/>
        <w:t>дьявол, подчиненный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дьявол, блудный; 2) дьявол, бог; 3) дьявол, великий; 4) дьявол, выполнять; 5) дьявол, диавол; 6) дьявол, древнерусский; 7) дьявол, дьявол; 8) дьявол, звучать; 9) дьявол, инвариант; 10) дьявол, исчезновение; 11) дьявол, конечный; 12) дьявол, монашеский; 13) дьявол, обнаруживаться; 14) дьявол, объявляться; 15) дьявол, описывать; 16) дьявол, определенный; 17) дьявол, отрицательный; 18) дьявол, писать; 19) дьявол, последний; 20) дьявол, постановка; 21) дьявол, предавать; 22) дьявол, предполагать; 23) дьявол, представлять; 24) дьявол, преподобный; 25) дьявол, производный; 26) дьявол, произносить; 27) дьявол, прятаться; 28) дьявол, рассказывать; 29) дьявол, решать; 30) дьявол, роман; 31) дьявол, ряд; 32) дьявол, сатана; 33) дьявол, словарь; 34) дьявол, слово; 35) дьявол, смущать; 36) дьявол, создавать; 37) дьявол, ставрогин; 38) дьявол, существовать; 39) дьявол, сюжетный; 40) дьявол, темный; 41) дьявол, характеризоваться; 42) дьявол, ходить; 43) дьявол,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архетипический, дьявол 7</w:t>
        <w:br/>
        <w:t>средневековый, дьявол 2</w:t>
        <w:br/>
        <w:t>блудный, дьявол 2</w:t>
        <w:br/>
        <w:t>христианский, дьявол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верховенский, дьявол; 2) возможный, дьявол; 3) детский, дьявол; 4) единственный, дьявол; 5) злой, дьявол; 6) известный, дьявол; 7) истинный, дьявол; 8) невыносимый, дьявол; 9) новый, дьявол; 10) подчиненный, дьявол; 11) предикативный, дьявол; 12) призрачный, дьявол; 13) российский, дьявол; 14) сюжетный, дьявол; 15) управляемый, дьявол; 16) языческий, дьявол;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договор, дьявол 13</w:t>
        <w:br/>
        <w:t>человек, дьявол 12</w:t>
        <w:br/>
        <w:t>бог, дьявол 8</w:t>
        <w:br/>
        <w:t>мотив, дьявол 6</w:t>
        <w:br/>
        <w:t>сюжет, дьявол 6</w:t>
        <w:br/>
        <w:t>дьявол, дьявол 5</w:t>
        <w:br/>
        <w:t>слово, дьявол 3</w:t>
        <w:br/>
        <w:t>существование, дьявол 3</w:t>
        <w:br/>
        <w:t>сын, дьявол 2</w:t>
        <w:br/>
        <w:t>герой, дьявол 2</w:t>
        <w:br/>
        <w:t>п, дьявол 2</w:t>
        <w:br/>
        <w:t>путь, дьявол 2</w:t>
        <w:br/>
        <w:t>сознание, дьявол 2</w:t>
        <w:br/>
        <w:t>рассказчик, дьявол 2</w:t>
        <w:br/>
        <w:t>карамазов, дьявол 2</w:t>
        <w:br/>
        <w:t>демон, дьявол 2</w:t>
        <w:br/>
        <w:t>сатана, дьявол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дьявол; 2) антихрист, дьявол; 3) атеизм, дьявол; 4) атеист, дьявол; 5) битва, дьявол; 6) власть, дьявол; 7) внимание, дьявол; 8) вошь, дьявол; 9) вступление, дьявол; 10) выражение, дьявол; 11) голос, дьявол; 12) грешник, дьявол; 13) д, дьявол; 14) димитрий, дьявол; 15) доказательство, дьявол; 16) достоевский, дьявол; 17) дух, дьявол; 18) душа, дьявол; 19) дьяволодица, дьявол; 20) жизнь, дьявол; 21) завет, дьявол; 22) закон, дьявол; 23) зло, дьявол; 24) инвариант, дьявол; 25) интеллект, дьявол; 26) искушение, дьявол; 27) личность, дьявол; 28) маргарита, дьявол; 29) молитва, дьявол; 30) мотифема, дьявол; 31) мука, дьявол; 32) наказание, дьявол; 33) небо, дьявол; 34) обман, дьявол; 35) образ, дьявол; 36) ответ, дьявол; 37) отив, дьявол; 38) пахарь, дьявол; 39) плата, дьявол; 40) поведение, дьявол; 41) повесть, дьявол; 42) поле, дьявол; 43) помощь, дьявол; 44) попович, дьявол; 45) право, дьявол; 46) преступление, дьявол; 47) природа, дьявол; 48) пространство, дьявол; 49) противоречие, дьявол; 50) разрыв, дьявол; 51) речь, дьявол; 52) роль, дьявол; 53) сговор, дьявол; 54) служение, дьявол; 55) смысл, дьявол; 56) сомнение, дьявол; 57) соня, дьявол; 58) страдание, дьявол; 59) структура, дьявол; 60) сцена, дьявол; 61) т, дьявол; 62) творец, дьявол; 63) темнота, дьявол; 64) тень, дьявол; 65) уверенность, дьявол; 66) федерация, дьявол; 67) хри, дьявол; 68) христос, дьявол; 69) хромота, дьявол; 70) частность, дьявол; 71) черта, дьявол;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дьявол, достоевский 8</w:t>
        <w:br/>
        <w:t>дьявол, роман 5</w:t>
        <w:br/>
        <w:t>дьявол, дьявол 5</w:t>
        <w:br/>
        <w:t>дьявол, мотив 3</w:t>
        <w:br/>
        <w:t>дьявол, бог 3</w:t>
        <w:br/>
        <w:t>дьявол, фон 2</w:t>
        <w:br/>
        <w:t>дьявол, ф 2</w:t>
        <w:br/>
        <w:t>дьявол, м 2</w:t>
        <w:br/>
        <w:t>дьявол, рукописание 2</w:t>
        <w:br/>
        <w:t>дьявол, установка 2</w:t>
        <w:br/>
        <w:t>дьявол, ремифологизация 2</w:t>
        <w:br/>
        <w:t>дьявол, душа 2</w:t>
        <w:br/>
        <w:t>дьявол, герой 2</w:t>
        <w:br/>
        <w:t>дьявол, словарь 2</w:t>
        <w:br/>
        <w:t>дьявол, сторона 2</w:t>
        <w:br/>
        <w:t>дьявол, игра 2</w:t>
        <w:br/>
        <w:t>дьявол, сатана 2</w:t>
        <w:br/>
        <w:t>дьявол, бес 2</w:t>
        <w:br/>
        <w:t>дьявол, иустин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дьявол, автор; 2) дьявол, алеша; 3) дьявол, анархист; 4) дьявол, ангел; 5) дьявол, атеист; 6) дьявол, афанасий; 7) дьявол, битва; 8) дьявол, вмешательство; 9) дьявол, воззрение; 10) дьявол, воля; 11) дьявол, вопрос; 12) дьявол, время; 13) дьявол, горе; 14) дьявол, демон; 15) дьявол, диавол; 16) дьявол, договор; 17) дьявол, дьяволодица; 18) дьявол, дьяволодицея; 19) дьявол, злодеяние; 20) дьявол, иван; 21) дьявол, идеал; 22) дьявол, инвариант; 23) дьявол, инквизитор; 24) дьявол, интеллект; 25) дьявол, исполнение; 26) дьявол, исчезновение; 27) дьявол, книга; 28) дьявол, коллизия; 29) дьявол, конец; 30) дьявол, косноязычие; 31) дьявол, лжец; 32) дьявол, литература; 33) дьявол, лицо; 34) дьявол, мадонна; 35) дьявол, место; 36) дьявол, наполнение; 37) дьявол, новосибирск; 38) дьявол, обстоятельство; 39) дьявол, отец; 40) дьявол, отив; 41) дьявол, отказ; 42) дьявол, песня; 43) дьявол, писание; 44) дьявол, писатель; 45) дьявол, победа; 46) дьявол, поле; 47) дьявол, помощь; 48) дьявол, попович; 49) дьявол, посредник; 50) дьявол, постановка; 51) дьявол, поэма; 52) дьявол, правда; 53) дьявол, преступление; 54) дьявол, проблема; 55) дьявол, продажа; 56) дьявол, пустота; 57) дьявол, пятикнижие; 58) дьявол, разница; 59) дьявол, раскольников; 60) дьявол, ряд; 61) дьявол, самоубийца; 62) дьявол, святитель; 63) дьявол, сердце; 64) дьявол, сила; 65) дьявол, синоним; 66) дьявол, слово; 67) дьявол, служение; 68) дьявол, соня; 69) дьявол, справочник; 70) дьявол, ставрогин; 71) дьявол, сын; 72) дьявол, сюжет; 73) дьявол, темнота; 74) дьявол, тень; 75) дьявол, указатель; 76) дьявол, условие; 77) дьявол, христос; 78) дьявол, цитата; 79) дьявол, часть; 80) дьявол, человек; 81) дьявол, человекоубийца; 82) дьявол, черт;</w:t>
      </w:r>
    </w:p>
    <w:p>
      <w:pPr>
        <w:pStyle w:val="BodyText"/>
      </w:pPr>
      <w:r>
        <w:t>1.</w:t>
        <w:br/>
        <w:t>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славящей Бога: «Яко да</w:t>
        <w:br/>
        <w:t xml:space="preserve">  царя всех подымем ангельскими невидимо торжественно носимого</w:t>
        <w:br/>
        <w:t xml:space="preserve">  и прославляемого ангелами».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2.</w:t>
        <w:br/>
        <w:t xml:space="preserve">  зарубежной литературы филологического факультета, Алтайский</w:t>
        <w:br/>
        <w:t xml:space="preserve">    государственный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АРХЕТИПИЧЕСКИЙ МОТИВ</w:t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с дьяволом в сюжетных коллизиях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с дьяволом в сюжетных коллизиях романов Достоевского. Подобно тому, как в</w:t>
        <w:br/>
        <w:t xml:space="preserve">    средневековых сюжетах договор человека с дьяволом скрепляется</w:t>
        <w:br/>
        <w:t xml:space="preserve">    рукописанием, в романах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 xml:space="preserve"> мотив договора человека с дьяволом в сюжетных коллизиях романов Достоевского. Подобно тому, как в</w:t>
        <w:br/>
        <w:t xml:space="preserve">    средневековых сюжетах договор человека с дьяволом скрепляется</w:t>
        <w:br/>
        <w:t xml:space="preserve">    рукописанием, в романах Достоевского герои-идеологи (Родион</w:t>
        <w:br/>
        <w:t xml:space="preserve">    Раскольников, Иван Карамазов) пишут статьи, в которых обосновывают</w:t>
        <w:br/>
        <w:t xml:space="preserve">    свои богоборческие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5.</w:t>
        <w:br/>
        <w:t xml:space="preserve">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писателя на ремифологизацию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6.</w:t>
        <w:br/>
        <w:t xml:space="preserve">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7.</w:t>
        <w:br/>
        <w:t xml:space="preserve">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  <w:br/>
        <w:t xml:space="preserve">    структуре метафизического сюжета</w:t>
        <w:br/>
        <w:t xml:space="preserve">    романов Ф.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8.</w:t>
        <w:br/>
        <w:t>структуре метафизического сюжета</w:t>
        <w:br/>
        <w:t xml:space="preserve">    романов Ф. М. Достоевского, вступая во взаимодействие с другими</w:t>
        <w:br/>
        <w:t xml:space="preserve">    мотивами. В средневековых сюжетах договор человека с дьяволом</w:t>
        <w:br/>
        <w:t xml:space="preserve">    зачастую скрепляется «рукописанием» или «богоотметным писанием» —</w:t>
        <w:br/>
        <w:t xml:space="preserve">    богоотступник пишет некий документ, который, «будучи отдан Сатане… с</w:t>
        <w:br/>
        <w:t xml:space="preserve">    неизбежностью прикрепляет к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>проверяет свою идею в незаписанных поэмах, доверяя опубликованной</w:t>
        <w:br/>
        <w:t xml:space="preserve">    статье только часть своих мыслей, не решаясь переступить черту —</w:t>
        <w:br/>
        <w:t xml:space="preserve">    окончательно предавшись дьяволу. В рассказанной Алеше поэме Иван,</w:t>
        <w:br/>
        <w:t xml:space="preserve">    скрывшись за фигурой придуманного им великого инквизитора, открыл</w:t>
        <w:br/>
        <w:t xml:space="preserve">    брату всю глубину своей идеи, суть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 xml:space="preserve"> в том, что его брат «не верит в бога» (14, 239).</w:t>
        <w:br/>
        <w:t xml:space="preserve">    В архетипическом сюжетном инварианте, связанном с платой дьявола, тот</w:t>
        <w:br/>
        <w:t xml:space="preserve">    выполняет свою часть партнерских условий договора через разного рода</w:t>
        <w:br/>
        <w:t xml:space="preserve">    служения — помощь в осуществлении желаний героя [1, 110].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11.</w:t>
        <w:br/>
        <w:t xml:space="preserve"> договора через разного рода</w:t>
        <w:br/>
        <w:t xml:space="preserve">    служения — помощь в осуществлении желаний героя [1, 110]. В</w:t>
        <w:br/>
        <w:t xml:space="preserve">    «Преступлении и наказании» мотифема служения дьявола обнаруживается</w:t>
        <w:br/>
        <w:t xml:space="preserve">    в обстоятельствах преступления Раскольникова с того момента, когда</w:t>
        <w:br/>
        <w:t xml:space="preserve">    возникла мысль допустимости</w:t>
        <w:br/>
        <w:t xml:space="preserve">    «пролития крови по совести», которую он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 xml:space="preserve"> я права туда ходить, потому</w:t>
        <w:br/>
        <w:t xml:space="preserve">    что я такая же точно вошь, как и все! (6, 321—322).</w:t>
        <w:br/>
        <w:t xml:space="preserve">    Дьявол как будто решает за героя все возникающие проблемы и</w:t>
        <w:br/>
        <w:t xml:space="preserve">    затруднения. Когда Раскольникову не удалось взять топор на кухне, как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13.</w:t>
        <w:br/>
        <w:t>эти</w:t>
        <w:br/>
        <w:t xml:space="preserve">    трудности?.. (7, 80).</w:t>
        <w:br/>
        <w:t xml:space="preserve">    По наблюдению О. Д. Журавель, поведение героя после вступления его в</w:t>
        <w:br/>
        <w:t xml:space="preserve">    сговор с дьяволом характеризуется отказом от исполнения культовых</w:t>
        <w:br/>
        <w:t xml:space="preserve">    обязанностей христианина и разрывом родственных связей [1, 59]. В</w:t>
        <w:br/>
        <w:t xml:space="preserve">    романе «Преступление и наказание»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14.</w:t>
        <w:br/>
        <w:t>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 писания» выступает предсмертная записка героя, для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15.</w:t>
        <w:br/>
        <w:t xml:space="preserve">  убийство Шатова, что делает бессмысленным сам этот акт для идейного</w:t>
        <w:br/>
        <w:t xml:space="preserve">    самоубийцы. Петр Верховенский выступает в этой сцене в роли дьявола,</w:t>
        <w:br/>
        <w:t xml:space="preserve">    явившегося за душой самоубийцы, что вселяет в Кирилова ужас смерти.</w:t>
        <w:br/>
        <w:t xml:space="preserve">    Финальная фаза архетипического сюжета — разрыв договора человека с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16.</w:t>
        <w:br/>
        <w:t xml:space="preserve">  явившегося за душой самоубийцы, что вселяет в Кирилова ужас смерти.</w:t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высших сил,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17.</w:t>
        <w:br/>
        <w:t xml:space="preserve"> состояние современного ему общества, главной</w:t>
        <w:br/>
        <w:t xml:space="preserve">    чертой которого, по мысли писателя, было «неверие и сомнение». Мотив</w:t>
        <w:br/>
        <w:t xml:space="preserve">    договора человека с дьяволом в последнем романе «пятикнижия»</w:t>
        <w:br/>
        <w:t xml:space="preserve">    Достоевского выходит из подтекста и приобретает мистерийный</w:t>
        <w:br/>
        <w:t xml:space="preserve">    характер. Архетипический сюжет входит в роман «Братья Карамазовы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18.</w:t>
        <w:br/>
        <w:t xml:space="preserve"> вставной «поэмы». В поэме</w:t>
        <w:br/>
        <w:t xml:space="preserve">    Ивана Карамазова сам Христос является на землю, чтобы спасти людей,</w:t>
        <w:br/>
        <w:t xml:space="preserve">    оказавшихся во власти законов дьявола. Однако великий инквизитор</w:t>
        <w:br/>
        <w:t xml:space="preserve">    отвергает Христа («Мы давно уже не с тобой, а с ним…»), признаваясь в</w:t>
        <w:br/>
        <w:t xml:space="preserve">    своем сговоре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19.</w:t>
        <w:br/>
        <w:t xml:space="preserve">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автора на ремифологизацию романа, чем</w:t>
        <w:br/>
        <w:t xml:space="preserve">    обусловлена актуализация в тексте мотивемы</w:t>
        <w:br/>
        <w:t xml:space="preserve">    «богоотметного писания».</w:t>
        <w:br/>
        <w:t xml:space="preserve">  Примечания</w:t>
        <w:br/>
        <w:t xml:space="preserve">    * Работа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20.</w:t>
        <w:br/>
        <w:t>язык и национальная культура</w:t>
        <w:br/>
        <w:t xml:space="preserve">    в</w:t>
        <w:br/>
        <w:t xml:space="preserve">    России и за рубежом».</w:t>
        <w:br/>
        <w:t xml:space="preserve">    1 Актантно-предикативная структура мотива договора человека с</w:t>
        <w:br/>
        <w:t xml:space="preserve">    дьяволом, как она представлена в «Словаре-справочнике мотивов и</w:t>
        <w:br/>
        <w:t xml:space="preserve">    сюжетов», включает в себя следующие элементы: «герой испытывает</w:t>
        <w:br/>
        <w:t xml:space="preserve">    состояние острой нужды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21.</w:t>
        <w:br/>
        <w:t>влюблен в недоступную женщину / стремится</w:t>
        <w:br/>
        <w:t xml:space="preserve">    разбогатеть / получить повышение по службе / стать царем и т. п.) —</w:t>
        <w:br/>
        <w:t xml:space="preserve">    ищет пути к дьяволу (определенное место,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22.</w:t>
        <w:br/>
        <w:t>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Изд-во СО РАН, 2003. Вып. 1. С.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23.</w:t>
        <w:br/>
        <w:t>. 2. М.: Сов. энциклопедия,</w:t>
        <w:br/>
        <w:t xml:space="preserve">    1988. С. 464.</w:t>
        <w:br/>
        <w:t xml:space="preserve">  Список литературы</w:t>
        <w:br/>
        <w:t xml:space="preserve">  1.  Журавель О. Д. Сюжет о договоре человека с дьяволом в древнерусской</w:t>
        <w:br/>
        <w:t xml:space="preserve">      литературе. Новосибирск: Книга, 1996. 234 с.</w:t>
        <w:br/>
        <w:t xml:space="preserve">  2.  Кантор В. К. Русский европеец как явление культуры</w:t>
        <w:br/>
        <w:t xml:space="preserve">        (философско-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24.</w:t>
        <w:br/>
        <w:t>в эти цвета. Эти цвета</w:t>
        <w:br/>
        <w:t xml:space="preserve">  замечает Алексей Иванович в облике mademoiselle Blanche, образ которой</w:t>
        <w:br/>
        <w:t xml:space="preserve">  связывается в сознании рассказчика с самим дьяволом («…к этому дьяволу</w:t>
        <w:br/>
        <w:t xml:space="preserve">  — Blanche…» — V, 232) и с темной стороной игры:</w:t>
        <w:br/>
        <w:t xml:space="preserve">    ...у ней одно из тех лиц,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25.</w:t>
        <w:br/>
        <w:t xml:space="preserve"> цвета</w:t>
        <w:br/>
        <w:t xml:space="preserve">  замечает Алексей Иванович в облике mademoiselle Blanche, образ которой</w:t>
        <w:br/>
        <w:t xml:space="preserve">  связывается в сознании рассказчика с самим дьяволом («…к этому дьяволу</w:t>
        <w:br/>
        <w:t xml:space="preserve">  — Blanche…» — V, 232) и с темной стороной игры:</w:t>
        <w:br/>
        <w:t xml:space="preserve">    ...у ней одно из тех лиц, которых можно испугаться. &lt;…&gt; Глаза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26.</w:t>
        <w:br/>
        <w:t>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времени написания “Преступления и Наказания” эта мысль</w:t>
        <w:br/>
        <w:t xml:space="preserve">  получает свою, в основном законченную, </w:t>
        <w:br/>
        <w:t xml:space="preserve"> Д. Григорьев. Евангелие и Раскольников. 2005№7</w:t>
      </w:r>
    </w:p>
    <w:p>
      <w:pPr>
        <w:pStyle w:val="BodyText"/>
      </w:pPr>
      <w:r>
        <w:t>27.</w:t>
        <w:br/>
        <w:t>самом понятном земном смысле —</w:t>
        <w:br/>
        <w:t xml:space="preserve">  одержимых «бес ухватил за язык», это та же хромота речи, что и хромота</w:t>
        <w:br/>
        <w:t xml:space="preserve">  низвергнутого с Небес дьявола. Тем самым существует принципиальная</w:t>
        <w:br/>
        <w:t xml:space="preserve">  разница между косноязычием пророков, юродивых «Христа ради» и</w:t>
        <w:br/>
        <w:t xml:space="preserve">  одержимостью бесноватых. Здесь важен тот факт, что страдающий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28.</w:t>
        <w:br/>
        <w:t>Иван Карамазов, отрицающий Бога, одновременно живописует 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 простецам и младенцам: Родиону Романовичу послана Соня Мармеладова и ее</w:t>
        <w:br/>
        <w:t xml:space="preserve">  младшая сестра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29.</w:t>
        <w:br/>
        <w:t>убийство. Достоевский, не</w:t>
        <w:br/>
        <w:t xml:space="preserve">  колеблясь, представляет его плененным злой силой — в том смысле, как об</w:t>
        <w:br/>
        <w:t xml:space="preserve">  этом сказано в Новом Завете, где дьявол объявляется не только лжецом, но</w:t>
        <w:br/>
        <w:t xml:space="preserve">  и человекоубийцей: «Онъ былъ человѣкоубiйца отъ начала и не устоялъ въ</w:t>
        <w:br/>
        <w:t xml:space="preserve">  истинѣ; ибо истины нѣтъ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30.</w:t>
        <w:br/>
        <w:t xml:space="preserve">  несребролюбiя, нетщеславiя, смиренномудрiя, нищелюбiя,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Останавливаясь, в частности, на природе дьявола, описывая его злодеяния,</w:t>
        <w:br/>
        <w:t xml:space="preserve">  святитель Афанасий Александрийский включает в свое повествование</w:t>
        <w:br/>
        <w:t xml:space="preserve">  речение, почти буквально совпадающее со стихом из Евангелия от Иоанна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31.</w:t>
        <w:br/>
        <w:t xml:space="preserve"> (Iоан. 8:44)»[6]. В связи</w:t>
        <w:br/>
        <w:t xml:space="preserve">  с этим св. Антоний неоднократно предлагает не обращать внимания на то,</w:t>
        <w:br/>
        <w:t xml:space="preserve">  что говорит дьявол: «…потому что дiаволъ лжетъ, и вовсе не говоритъ</w:t>
        <w:br/>
        <w:t xml:space="preserve">  ничего истиннаго»[7]. Вынужденный разговаривать с дьяволом, он</w:t>
        <w:br/>
        <w:t xml:space="preserve">  произносит: «…всегда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32.</w:t>
        <w:br/>
        <w:t>на то,</w:t>
        <w:br/>
        <w:t xml:space="preserve">  что говорит дьявол: «…потому что дiаволъ лжетъ, и вовсе не говоритъ</w:t>
        <w:br/>
        <w:t xml:space="preserve">  ничего истиннаго»[7]. Вынужденный разговаривать с дьяволом, он</w:t>
        <w:br/>
        <w:t xml:space="preserve">  произносит: «…всегда ты лжешь; и никогда не говоришь правды; однакоже</w:t>
        <w:br/>
        <w:t xml:space="preserve">  теперь, и противъ воли, сказалъ ты справедливо. Ибо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33.</w:t>
        <w:br/>
        <w:t>IV века, учивших, что в конце концов будут спасены и избавлены от всяких</w:t>
        <w:br/>
        <w:t xml:space="preserve">  страданий не только все грешники, но 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 миросозерцание самого русского народа, воспринявшего</w:t>
        <w:br/>
        <w:t xml:space="preserve">  христианство с</w:t>
        <w:br/>
        <w:t xml:space="preserve"> О. Шульц. Русский Христос. 1998№5</w:t>
      </w:r>
    </w:p>
    <w:p>
      <w:pPr>
        <w:pStyle w:val="BodyText"/>
      </w:pPr>
      <w:r>
        <w:t>34.</w:t>
        <w:br/>
        <w:t>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35.</w:t>
        <w:br/>
        <w:t xml:space="preserve"> которого — повсеместное и</w:t>
        <w:br/>
        <w:t xml:space="preserve">  намеренное 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36.</w:t>
        <w:br/>
        <w:t>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37.</w:t>
        <w:br/>
        <w:t>эсхатологический признак: в</w:t>
        <w:br/>
        <w:t xml:space="preserve">  равнодушии нет ни атеизма, ни веры, нет веры в Бога, 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 самого себя. Суть этого</w:t>
        <w:br/>
        <w:t xml:space="preserve">  Апокалипсиса в том, что Бог исчез, но мир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38.</w:t>
        <w:br/>
        <w:t>самого себя. Суть этого</w:t>
        <w:br/>
        <w:t xml:space="preserve">  Апокалипсиса в том, что Бог исчез, но мир не утратил свою</w:t>
        <w:br/>
        <w:t xml:space="preserve">  метафизичность, став призрачным пространством, управляемым дьяволом»</w:t>
        <w:br/>
        <w:t xml:space="preserve">  [Сморжко]. Исчезновение Бога и духовная пустота стали возможны, так как</w:t>
        <w:br/>
        <w:t xml:space="preserve">  в Ставрогине нет духовного стержня, нравственного ориентира. Нет своего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39.</w:t>
        <w:br/>
        <w:t>о самоубийстве,</w:t>
        <w:br/>
        <w:t xml:space="preserve">  о котором помышлял Митя. Для темы теодицеи этот эпизод важен тем, что</w:t>
        <w:br/>
        <w:t xml:space="preserve">  убедительно показывает: «единственным творцом зла является дьявол,</w:t>
        <w:br/>
        <w:t xml:space="preserve">  который 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анархистов» [Попович: 121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40.</w:t>
        <w:br/>
        <w:t>эпизод важен тем, что</w:t>
        <w:br/>
        <w:t xml:space="preserve">  убедительно показывает: «единственным творцом зла является дьявол,</w:t>
        <w:br/>
        <w:t xml:space="preserve">  который 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анархистов» [Попович: 121].</w:t>
        <w:br/>
        <w:t xml:space="preserve">  Мотив страдания является центром и структурирующим элементом</w:t>
        <w:br/>
        <w:t xml:space="preserve">  концептосферы «Братьев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41.</w:t>
        <w:br/>
        <w:t>показывает: «единственным творцом зла является дьявол,</w:t>
        <w:br/>
        <w:t xml:space="preserve">  который 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анархистов» [Попович: 121].</w:t>
        <w:br/>
        <w:t xml:space="preserve">  Мотив страдания является центром и структурирующим элементом</w:t>
        <w:br/>
        <w:t xml:space="preserve">  концептосферы «Братьев Карамазовых» в целом [Азаренко: 52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42.</w:t>
        <w:br/>
        <w:br/>
        <w:t xml:space="preserve">    Имя героя заключает в себе зерно мифа, сквозь который прорастают</w:t>
        <w:br/>
        <w:t xml:space="preserve">    черты христианкой мистерии: сердце человека оказывается</w:t>
        <w:br/>
        <w:t xml:space="preserve">    «полем битвы дьявола с Богом», как об этом будет сказано</w:t>
        <w:br/>
        <w:t xml:space="preserve">    в последнем романе Достоевского (XXIV, 100). Если мы принимаем</w:t>
        <w:br/>
        <w:t xml:space="preserve">    лосевское понимание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43.</w:t>
        <w:br/>
        <w:t>,</w:t>
        <w:br/>
        <w:t xml:space="preserve">  машинально, как будто и не он сам. Соня и скажет ему:</w:t>
        <w:br/>
        <w:t xml:space="preserve">    «— От Бога вы отошли, и вас Бог поразил, дьяволу предал!..» (321).</w:t>
        <w:br/>
        <w:t xml:space="preserve">  Он и сам согласится с этим:</w:t>
        <w:br/>
        <w:t xml:space="preserve">    «— Кстати, Соня, это когда я в темноте-то лежал 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сам согласится с этим:</w:t>
        <w:br/>
        <w:t xml:space="preserve">    «— Кстати, Соня, это когда я в темноте-то лежал и мне всё</w:t>
        <w:br/>
        <w:t xml:space="preserve">    представлялось, это ведь дьявол смущал меня? а?» (321).</w:t>
        <w:br/>
        <w:t xml:space="preserve">  Ф. М. Достоевский просто классически иллюстрирует все стадии развития</w:t>
        <w:br/>
        <w:t xml:space="preserve">  греха в человеке:</w:t>
        <w:br/>
        <w:t xml:space="preserve">    «…я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>в такие неизмеримо глубокие</w:t>
        <w:br/>
        <w:t xml:space="preserve">    бездны неверия⁵.</w:t>
        <w:br/>
        <w:t xml:space="preserve">    В одной из глав своей книги Велимирович пишет:</w:t>
        <w:br/>
        <w:t xml:space="preserve">    — Пахари, когда Ангел ходит, дьявол прячется в его тени.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являются и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46.</w:t>
        <w:br/>
        <w:t xml:space="preserve">  В одной из глав своей книги Велимирович пишет:</w:t>
        <w:br/>
        <w:t xml:space="preserve">    — Пахари, когда Ангел ходит, дьявол прячется в его тени.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являются и смысловыми организующими</w:t>
        <w:br/>
        <w:t xml:space="preserve">  в книге Преподобного Иустина,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47.</w:t>
        <w:br/>
        <w:t>, но Достоевский в своих романах показал на примере</w:t>
        <w:br/>
        <w:t xml:space="preserve">  «христоликих» героев, как выбрать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или отрицательный ответ на них</w:t>
        <w:br/>
        <w:t xml:space="preserve">  характеризует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48.</w:t>
        <w:br/>
        <w:t>отрицающего к</w:t>
        <w:br/>
        <w:t xml:space="preserve">  бунтующему — не принимают бессмысленного трагизма мира (например,</w:t>
        <w:br/>
        <w:t xml:space="preserve">  рассуждения Ивана Карамазова о невинных страданиях детских), обвиняя</w:t>
        <w:br/>
        <w:t xml:space="preserve">  Бога, они утверждают дьявола. Преподобный Иустин подчеркивает «ужасные</w:t>
        <w:br/>
        <w:t xml:space="preserve">  противоположности», которые сходятся в сердцах героев Достоевского: с</w:t>
        <w:br/>
        <w:t xml:space="preserve">  одной стороны, это положительный тип героя — старается сохранить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49.</w:t>
        <w:br/>
        <w:t>все</w:t>
        <w:br/>
        <w:t xml:space="preserve">  творцы человеко-бога достигают наивысшего проявления и полноты своего</w:t>
        <w:br/>
        <w:t xml:space="preserve">  существа в полном распаде личности»12, доказав своим атеизмом</w:t>
        <w:br/>
        <w:t xml:space="preserve">  существование дьявола.</w:t>
        <w:br/>
        <w:t xml:space="preserve">  И отрицательный герой Достоевского, по фон Шульцу, — бунтующий,</w:t>
        <w:br/>
        <w:t xml:space="preserve">  отрицающий тип, бунт которого по-разному, но непременно также</w:t>
        <w:br/>
        <w:t xml:space="preserve">  заканчивается крахом: индивидуальные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50.</w:t>
        <w:br/>
        <w:t>я”».</w:t>
        <w:br/>
        <w:t xml:space="preserve">  Отсутствует в лекциях фон Шульца и прямое противопоставление Христос —</w:t>
        <w:br/>
        <w:t xml:space="preserve">  Антихрист, какое мы встречаем у Поповича, а само слово «дьявол», его</w:t>
        <w:br/>
        <w:t xml:space="preserve">  производные или синонимы встречаются лишь в нескольких цитатах.</w:t>
        <w:br/>
        <w:t xml:space="preserve">  Вместо этого фон Шульц прибегает к своеобразному приему, который</w:t>
        <w:br/>
        <w:t xml:space="preserve">  используется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51.</w:t>
        <w:br/>
        <w:t xml:space="preserve">  заблуждения, которое называется совестью и моралью¹⁴.</w:t>
        <w:br/>
        <w:t xml:space="preserve">  Гитлер проигнорировал вторую, главную составляющую учения Достоевского —</w:t>
        <w:br/>
        <w:t xml:space="preserve">  доказательство существования Хри-</w:t>
        <w:br/>
        <w:t xml:space="preserve">  только доказательством существования дьявола, пишет Преподобный</w:t>
        <w:br/>
        <w:t xml:space="preserve">  Иустин, «…горе ему…»15.</w:t>
        <w:br/>
        <w:t xml:space="preserve">  Главная заслуга Достоевского в том, как считает Преподобный Иустин,</w:t>
        <w:br/>
        <w:t xml:space="preserve">  что он доказал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52.</w:t>
        <w:br/>
        <w:t>художественном мире Слово</w:t>
        <w:br/>
        <w:t xml:space="preserve">    творит мир, человека, приобщает его к Богу. В душе героя «все</w:t>
        <w:br/>
        <w:t xml:space="preserve">    противоречия вместе живут», «Бог с дьяволом борются», сошлись «идеал</w:t>
        <w:br/>
        <w:t xml:space="preserve">    Мадонны» и «идеал содомский», но лица его героев проступают из «тьмы»</w:t>
        <w:br/>
        <w:t xml:space="preserve">    при свете совести, которая есть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53.</w:t>
        <w:br/>
        <w:t xml:space="preserve"> он почувствовал, как «вдруг страстная похоть обожгла его,</w:t>
        <w:br/>
        <w:t xml:space="preserve">  как рукой хватила за сердце»⁶, сделав жизнь невыносимой мукой (повесть</w:t>
        <w:br/>
        <w:t xml:space="preserve">  «Дьявол»). Монашеское служение не уберегло отца Сергия от падения в</w:t>
        <w:br/>
        <w:t xml:space="preserve">  праздник Преполовения (повесть «Отец Сергий»).</w:t>
        <w:br/>
        <w:t xml:space="preserve">  В то же время 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