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завет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новый, завет 57</w:t>
        <w:br/>
        <w:t>ветхий, завет 32</w:t>
        <w:br/>
        <w:t>выполнять, завет 4</w:t>
        <w:br/>
        <w:t>отношение, завет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важный, завет; 2) вого, завет; 3) вооружаться, завет; 4) диктовать, завет; 5) душа, завет; 6) передавать, завет; 7) полнота, завет; 8) пушкинский, завет; 9) сердце, завет;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завет, год 5</w:t>
        <w:br/>
        <w:t>завет, старец 3</w:t>
        <w:br/>
        <w:t>завет, русский 3</w:t>
        <w:br/>
        <w:t>завет, книга 3</w:t>
        <w:br/>
        <w:t>завет, откровение 3</w:t>
        <w:br/>
        <w:t>завет, божий 3</w:t>
        <w:br/>
        <w:t>завет, достоевский 2</w:t>
        <w:br/>
        <w:t>завет, жизнь 2</w:t>
        <w:br/>
        <w:t>завет, рид 2</w:t>
        <w:br/>
        <w:t>завет, роман 2</w:t>
        <w:br/>
        <w:t>завет, г 2</w:t>
        <w:br/>
        <w:t>завет, слово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завет, активность; 2) завет, апостол; 3) завет, библия; 4) завет, бог; 5) завет, быть; 6) завет, взаимоотношение; 7) завет, взять; 8) завет, время; 9) завет, вызывать; 10) завет, выявлять; 11) завет, говорить; 12) завет, греческий; 13) завет, дом; 14) завет, дьявол; 15) завет, евангелие; 16) завет, издание; 17) завет, иметься; 18) завет, истолкование; 19) завет, источник; 20) завет, контекст; 21) завет, мысль; 22) завет, мышкин; 23) завет, н; 24) завет, наводить; 25) завет, новый; 26) завет, обнаруживать; 27) завет, образ; 28) завет, ода; 29) завет, отголосок; 30) завет, относиться; 31) завет, отношение; 32) завет, перевод; 33) завет, переводный; 34) завет, повторять; 35) завет, подчеркивать; 36) завет, подчеркиваться; 37) завет, понимание; 38) завет, предсказывать; 39) завет, представляться; 40) завет, преступление; 41) завет, призванный; 42) завет, пример; 43) завет, примечательный; 44) завет, принадлежать; 45) завет, приобретать; 46) завет, продолжение; 47) завет, путь; 48) завет, раз; 49) завет, раскольников; 50) завет, российский; 51) завет, святоотеческий; 52) завет, слышать; 53) завет, соня; 54) завет, составлять; 55) завет, структура; 56) завет, т; 57) завет, текст; 58) завет, трансформировать; 59) завет, уровень; 60) завет, устанавливать; 61) завет, ф; 62) завет, факсимиле; 63) завет, факт; 64) завет, характеристика; 65) завет, христианство; 66) завет, христос; 67) завет, человек; 68) завет, читать; 69) завет, школьник; 70) завет, электронный; 71) завет, являться; 72) завет, якубович;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новый, завет 60</w:t>
        <w:br/>
        <w:t>ветхий, завет 45</w:t>
        <w:br/>
        <w:t>личный, завет 5</w:t>
        <w:br/>
        <w:t>священный, завет 3</w:t>
        <w:br/>
        <w:t>ключевой, завет 2</w:t>
        <w:br/>
        <w:t>последний, завет 2</w:t>
        <w:br/>
        <w:t>ветхозаветный, завет 2</w:t>
        <w:br/>
        <w:t>структурный, завет 2</w:t>
        <w:br/>
        <w:t>диалогический, завет 2</w:t>
        <w:br/>
        <w:t>прямой, завет 2</w:t>
        <w:br/>
        <w:t>библейский, завет 2</w:t>
        <w:br/>
        <w:t>важный, завет 2</w:t>
        <w:br/>
        <w:t>счастливый, завет 2</w:t>
        <w:br/>
        <w:t>романный, завет 2</w:t>
        <w:br/>
        <w:t>английский, завет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ближний, завет; 2) блудный, завет; 3) большой, завет; 4) виноватый, завет; 5) греческий, завет; 6) дальнейший, завет; 7) должный, завет; 8) духовный, завет; 9) евангельский, завет; 10) злой, завет; 11) интертекстуальный, завет; 12) композиционный, завет; 13) конкретный, завет; 14) кровавый, завет; 15) кульминационный, завет; 16) невидимый, завет; 17) немаловажный, завет; 18) неразрывный, завет; 19) новозаветный, завет; 20) общекультурный, завет; 21) основной, завет; 22) отчетливый, завет; 23) параллельный, завет; 24) парной, завет; 25) поздний, завет; 26) полный, завет; 27) пушкинский, завет; 28) русский, завет; 29) связанный, завет; 30) синодальный, завет; 31) специальный, завет; 32) специфический, завет; 33) тематический, завет; 34) убедительный, завет; 35) фабульный, завет; 36) факсимильный, завет; 37) чуждый, завет; 38) этический, завет;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экземпляр, завет 7</w:t>
        <w:br/>
        <w:t>текст, завет 6</w:t>
        <w:br/>
        <w:t>книга, завет 6</w:t>
        <w:br/>
        <w:t>слово, завет 5</w:t>
        <w:br/>
        <w:t>христос, завет 5</w:t>
        <w:br/>
        <w:t>достоевский, завет 5</w:t>
        <w:br/>
        <w:t>завет, завет 5</w:t>
        <w:br/>
        <w:t>образ, завет 5</w:t>
        <w:br/>
        <w:t>издание, завет 4</w:t>
        <w:br/>
        <w:t>сцена, завет 4</w:t>
        <w:br/>
        <w:t>чтение, завет 4</w:t>
        <w:br/>
        <w:t>алеша, завет 3</w:t>
        <w:br/>
        <w:t>писание, завет 3</w:t>
        <w:br/>
        <w:t>значение, завет 3</w:t>
        <w:br/>
        <w:t>откровение, завет 3</w:t>
        <w:br/>
        <w:t>т, завет 3</w:t>
        <w:br/>
        <w:t>евангелие, завет 2</w:t>
        <w:br/>
        <w:t>библия, завет 2</w:t>
        <w:br/>
        <w:t>иисус, завет 2</w:t>
        <w:br/>
        <w:t>сюжет, завет 2</w:t>
        <w:br/>
        <w:t>конец, завет 2</w:t>
        <w:br/>
        <w:t>притча, завет 2</w:t>
        <w:br/>
        <w:t>с, завет 2</w:t>
        <w:br/>
        <w:t>сердце, завет 2</w:t>
        <w:br/>
        <w:t>пророчество, завет 2</w:t>
        <w:br/>
        <w:t>часть, завет 2</w:t>
        <w:br/>
        <w:t>отношение, завет 2</w:t>
        <w:br/>
        <w:t>связь, завет 2</w:t>
        <w:br/>
        <w:t>цитата, завет 2</w:t>
        <w:br/>
        <w:t>аллюзия, завет 2</w:t>
        <w:br/>
        <w:t>параллель, завет 2</w:t>
        <w:br/>
        <w:t>произведение, завет 2</w:t>
        <w:br/>
        <w:t>человек, завет 2</w:t>
        <w:br/>
        <w:t>появление, завет 2</w:t>
        <w:br/>
        <w:t>душа, завет 2</w:t>
        <w:br/>
        <w:t>источник, завет 2</w:t>
        <w:br/>
        <w:t>жизнь, завет 2</w:t>
        <w:br/>
        <w:t>мак, завет 2</w:t>
        <w:br/>
        <w:t>соня, завет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завет; 2) аверинцев, завет; 3) аверкий, завет; 4) авторитетность, завет; 5) анализ, завет; 6) античность, завет; 7) архиепископ, завет; 8) бог, завет; 9) богатырь, завет; 10) важность, завет; 11) версия, завет; 12) вирсавия, завет; 13) вого, завет; 14) возрождение, завет; 15) воскрешение, завет; 16) втора, завет; 17) год, завет; 18) господин, завет; 19) гражданин, завет; 20) декабрь, завет; 21) диалог, завет; 22) езд, завет; 23) желание, завет; 24) и, завет; 25) изучение, завет; 26) исполнение, завет; 27) исследователь, завет; 28) истина, завет; 29) исток, завет; 30) князь, завет; 31) комментарий, завет; 32) лазарь, завет; 33) лизавета, завет; 34) максим, завет; 35) место, завет; 36) метаструктура, завет; 37) милеант, завет; 38) мифология, завет; 39) образность, завет; 40) обретение, завет; 41) обряд, завет; 42) объяснение, завет; 43) освоение, завет; 44) отличие, завет; 45) отсылка, завет; 46) очередь, завет; 47) перевод, завет; 48) пильщик, завет; 49) повествование, завет; 50) подтверждение, завет; 51) позволение, завет; 52) полнота, завет; 53) помощь, завет; 54) понимание, завет; 55) предвещание, завет; 56) проповедь, завет; 57) радость, завет; 58) раскольников, завет; 59) расположение, завет; 60) речь, завет; 61) рид, завет; 62) роль, завет; 63) роман, завет; 64) рука, завет; 65) сила, завет; 66) следование, завет; 67) словарь, завет; 68) случай, завет; 69) смысл, завет; 70) способ, завет; 71) ссылка, завет; 72) строка, завет; 73) суд, завет; 74) тихомиров, завет; 75) тобольск, завет; 76) убия, завет; 77) употребление, завет; 78) факсимиле, завет; 79) факт, завет; 80) ход, завет; 81) черта, завет; 82) элемент, завет; 83) эпистола, завет;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завет, достоевский 7</w:t>
        <w:br/>
        <w:t>завет, издание 7</w:t>
        <w:br/>
        <w:t>завет, откровение 6</w:t>
        <w:br/>
        <w:t>завет, год 6</w:t>
        <w:br/>
        <w:t>завет, ф 5</w:t>
        <w:br/>
        <w:t>завет, образ 5</w:t>
        <w:br/>
        <w:t>завет, завет 5</w:t>
        <w:br/>
        <w:t>завет, христианство 4</w:t>
        <w:br/>
        <w:t>завет, христос 4</w:t>
        <w:br/>
        <w:t>завет, роман 4</w:t>
        <w:br/>
        <w:t>завет, старец 3</w:t>
        <w:br/>
        <w:t>завет, зосима 3</w:t>
        <w:br/>
        <w:t>завет, отношение 3</w:t>
        <w:br/>
        <w:t>завет, человек 3</w:t>
        <w:br/>
        <w:t>завет, мысль 3</w:t>
        <w:br/>
        <w:t>завет, соня 3</w:t>
        <w:br/>
        <w:t>завет, раскольников 3</w:t>
        <w:br/>
        <w:t>завет, книга 3</w:t>
        <w:br/>
        <w:t>завет, жизнь 3</w:t>
        <w:br/>
        <w:t>завет, текст 3</w:t>
        <w:br/>
        <w:t>завет, рид 3</w:t>
        <w:br/>
        <w:t>завет, библия 3</w:t>
        <w:br/>
        <w:t>завет, значение 3</w:t>
        <w:br/>
        <w:t>завет, язык 3</w:t>
        <w:br/>
        <w:t>завет, г 3</w:t>
        <w:br/>
        <w:t>завет, слово 3</w:t>
        <w:br/>
        <w:t>завет, м 2</w:t>
        <w:br/>
        <w:t>завет, перевод 2</w:t>
        <w:br/>
        <w:t>завет, евангелие 2</w:t>
        <w:br/>
        <w:t>завет, время 2</w:t>
        <w:br/>
        <w:t>завет, в 2</w:t>
        <w:br/>
        <w:t>завет, любовь 2</w:t>
        <w:br/>
        <w:t>завет, мышкин 2</w:t>
        <w:br/>
        <w:t>завет, история 2</w:t>
        <w:br/>
        <w:t>завет, часть 2</w:t>
        <w:br/>
        <w:t>завет, строка 2</w:t>
        <w:br/>
        <w:t>завет, с 2</w:t>
        <w:br/>
        <w:t>завет, земля 2</w:t>
        <w:br/>
        <w:t>завет, душа 2</w:t>
        <w:br/>
        <w:t>завет, источник 2</w:t>
        <w:br/>
        <w:t>завет, структура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завет, а; 2) завет, авторитетность; 3) завет, активность; 4) завет, алеша; 5) завет, анализ; 6) завет, античность; 7) завет, апостол; 8) завет, бахтин; 9) завет, битва; 10) завет, бог; 11) завет, богослужение; 12) завет, бухарев; 13) завет, бытие; 14) завет, вальтер; 15) завет, вариант; 16) завет, верующий; 17) завет, взаимоотношение; 18) завет, вода; 19) завет, воскресение; 20) завет, воспоминание; 21) завет, выделение; 22) завет, габдуллина; 23) завет, генерал; 24) завет, герой; 25) завет, господь; 26) завет, давид; 27) завет, добро; 28) завет, дом; 29) завет, дьявол; 30) завет, жанр; 31) завет, житие; 32) завет, идиот; 33) завет, изда; 34) завет, иисус; 35) завет, интерпретация; 36) завет, иоанн; 37) завет, иосиф; 38) завет, исток; 39) завет, истолкование; 40) завет, иуда; 41) завет, карамазов; 42) завет, каторга; 43) завет, контекст; 44) завет, красота; 45) завет, лжец; 46) завет, литература; 47) завет, материнство; 48) завет, мир; 49) завет, н; 50) завет, наказание; 51) завет, народ; 52) завет, необходимость; 53) завет, нерв; 54) завет, нортроп; 55) завет, обращение; 56) завет, общество; 57) завет, ода; 58) завет, описание; 59) завет, опыт; 60) завет, оригинал; 61) завет, отголосок; 62) завет, отличие; 63) завет, павел; 64) завет, петр; 65) завет, петрашевец; 66) завет, писатель; 67) завет, повествование; 68) завет, положение; 69) завет, понимание; 70) завет, послание; 71) завет, пост; 72) завет, поучение; 73) завет, православие; 74) завет, предположение; 75) завет, преемник; 76) завет, преступление; 77) завет, пример; 78) завет, принцип; 79) завет, продолжение; 80) завет, пророк; 81) завет, пространство; 82) завет, просьба; 83) завет, прошлое; 84) завет, путь; 85) завет, р; 86) завет, радость; 87) завет, раз; 88) завет, разговор; 89) завет, размышление; 90) завет, рассказчик; 91) завет, ресурс; 92) завет, рогожин; 93) завет, связь; 94) завет, святой; 95) завет, симбиоз; 96) завет, символ; 97) завет, смерть; 98) завет, состояние; 99) завет, спб; 100) завет, сплавление; 101) завет, ссылка; 102) завет, стих; 103) завет, т; 104) завет, типография; 105) завет, тишина; 106) завет, толкование; 107) завет, том; 108) завет, увещание; 109) завет, ультиматум; 110) завет, уместность; 111) завет, уровень; 112) завет, факсимиле; 113) завет, факт; 114) завет, фрай; 115) завет, фрайем; 116) завет, х; 117) завет, характер; 118) завет, характеристика; 119) завет, хозяин; 120) завет, царь; 121) завет, цитата; 122) завет, человекоубийца; 123) завет, черта; 124) завет, чудо; 125) завет, школьник; 126) завет, экземпляр; 127) завет, юродство; 128) завет, якубова; 129) завет, якубович;</w:t>
      </w:r>
    </w:p>
    <w:p>
      <w:pPr>
        <w:pStyle w:val="BodyText"/>
      </w:pPr>
      <w:r>
        <w:t>1.</w:t>
        <w:br/>
        <w:t>Так в «Преступлении и наказании» эпизод чтения</w:t>
        <w:br/>
        <w:t xml:space="preserve">    Евангелия Соней Раскольникову предваряет описание самой книги. Это</w:t>
        <w:br/>
        <w:t xml:space="preserve">    конкретное, узнаваемое издание Нового Завета. Ф. М. Достоевский</w:t>
        <w:br/>
        <w:t xml:space="preserve">    описывает свой личный экземпляр, на что неоднократно обращалось</w:t>
        <w:br/>
        <w:t xml:space="preserve">    внимание (7, С. 286). Духовная действительность воскресения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может служить его замечание из письма к неустановленному лицу от 19</w:t>
        <w:br/>
        <w:t xml:space="preserve">    декабря 1880 года:</w:t>
        <w:br/>
        <w:t xml:space="preserve">    Над всем, конечно, Евангелие, Новый Завет в переводе. Если же может</w:t>
        <w:br/>
        <w:t xml:space="preserve">    читать и в оригинале (то есть на</w:t>
        <w:br/>
        <w:t xml:space="preserve">    церковнославянском), то всего бы лучше (30 (1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, то в финале романа к нему обращаются и за советом,</w:t>
        <w:br/>
        <w:t xml:space="preserve">  и за помощью, и за «позволением». Теперь Алеша, выполняя завет старца</w:t>
        <w:br/>
        <w:t xml:space="preserve">  Зосимы, как бы вселяет духовные силы в души Мити, Кати, Грушеньки на их</w:t>
        <w:br/>
        <w:t xml:space="preserve">  пути к возрождению.</w:t>
        <w:br/>
        <w:t xml:space="preserve">  Название первой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>должны это сдѣлать! заключилъ Алеша съ неимовѣрною</w:t>
        <w:br/>
        <w:t xml:space="preserve">    силой подчеркнувъ слово «должны» (2, 675).</w:t>
        <w:br/>
        <w:t xml:space="preserve">  Так Алеша, как бы выполняя заветы старца Зосимы нести в мир «деятельную</w:t>
        <w:br/>
        <w:t xml:space="preserve">  любовь» к людям, помогает возрождению Катерины Ивановны: преодолеть свою</w:t>
        <w:br/>
        <w:t xml:space="preserve">  гордость, сохранить доброе отношение к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5.</w:t>
        <w:br/>
        <w:t>Это «Евангелие Достоевского. Исследования.</w:t>
        <w:br/>
        <w:t xml:space="preserve">  Материалы к комментарию» в двух томах [Евангелие, 2010]. В первом томе</w:t>
        <w:br/>
        <w:t xml:space="preserve">  воспроизведено факсимиле экземпляра Нового Завета, с которым Достоевский</w:t>
        <w:br/>
        <w:t xml:space="preserve">  не расставался на каторге. Во втором томе опубликованы исследования</w:t>
        <w:br/>
        <w:t xml:space="preserve">  и комментарии к маргиналиям писателя: В. Н. Захаровым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>и т. п.</w:t>
        <w:br/>
        <w:t xml:space="preserve">  В свою очередь, данный исследовательский тезаурус органично дополнился</w:t>
        <w:br/>
        <w:t xml:space="preserve">  такими ключевыми словами, как Библия, Ветхий и Новый Завет, Евангелие,</w:t>
        <w:br/>
        <w:t xml:space="preserve">  христианство, православие, христианская философия, христианский</w:t>
        <w:br/>
        <w:t xml:space="preserve">  социализм, христианская 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7.</w:t>
        <w:br/>
        <w:t>). Русское православие</w:t>
        <w:br/>
        <w:t xml:space="preserve">  отдало предпочтение благодати, видя в ней Новое Слово, возвещенное миру</w:t>
        <w:br/>
        <w:t xml:space="preserve">  Иисусом Христом, чего не было в Ветхом Завете. Это был совершенно новый</w:t>
        <w:br/>
        <w:t xml:space="preserve">  принцип отношения человека и Бога, основанный на любви и свободе. “Эту</w:t>
        <w:br/>
        <w:t xml:space="preserve">  идею русско-славянская душа,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8.</w:t>
        <w:br/>
        <w:t xml:space="preserve"> их"⁴¹, упускает</w:t>
        <w:br/>
        <w:t xml:space="preserve">  одно: при подобном подходе к объекту анализа практически в любом тексте</w:t>
        <w:br/>
        <w:t xml:space="preserve">  (даже и в текстах Нового Завета) можно обнаружить "сплавление", либо</w:t>
        <w:br/>
        <w:t xml:space="preserve">  "симбиоз" языческих и христианских образов, связанных земледельческим</w:t>
        <w:br/>
        <w:t xml:space="preserve">  циклом. Гораздо более последовательна в этом отношении</w:t>
        <w:br/>
        <w:t xml:space="preserve">  О.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9.</w:t>
        <w:br/>
        <w:t xml:space="preserve"> новозаветную мораль. Одновременно в каждом</w:t>
        <w:br/>
        <w:t xml:space="preserve">  из этих случаев – с высоты финального прозрения героя – совершается</w:t>
        <w:br/>
        <w:t xml:space="preserve">  "кровавый суд над Истиной" Нового Завета.</w:t>
        <w:br/>
        <w:t xml:space="preserve">  Вызываемые Великим Постом тишина и молчание резко контрастируют с</w:t>
        <w:br/>
        <w:t xml:space="preserve">  прежним празднословием героя (как известно, совершенно исключительной</w:t>
        <w:br/>
        <w:t xml:space="preserve">  чертой именно этого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10.</w:t>
        <w:br/>
        <w:t>. (и позже) не обращался ~~и~~ к</w:t>
        <w:br/>
        <w:t xml:space="preserve">  переводу псалмов (и, в целом, к поэтической «адаптации» священных книг</w:t>
        <w:br/>
        <w:t xml:space="preserve">  Нового и Ветхого Заветов), но, по-видимому, только лишь в контексте</w:t>
        <w:br/>
        <w:t xml:space="preserve">  «большого времени» русской культуры то и другое обращение ~~и~~ можно</w:t>
        <w:br/>
        <w:t xml:space="preserve">  осмыслить как два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11.</w:t>
        <w:br/>
        <w:t>ее дал»[17] (важное уточнение: до</w:t>
        <w:br/>
        <w:t xml:space="preserve">  тотального демонтажа России; в последнем же случае нужно стремиться к ее</w:t>
        <w:br/>
        <w:t xml:space="preserve">  обретению, согласно пушкинскому завету).</w:t>
        <w:br/>
        <w:t xml:space="preserve">  Активность Петра, как бы ее ни оценивать, вовсе не была сопряжена с</w:t>
        <w:br/>
        <w:t xml:space="preserve">  истреблением Православия как такового; да и позже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12.</w:t>
        <w:br/>
        <w:t>выйти в открытые просторы “большого времени”.</w:t>
        <w:br/>
        <w:t xml:space="preserve">  Литургический вариант Священного Писания в русской традиции изначально</w:t>
        <w:br/>
        <w:t xml:space="preserve">  доминирует. Освоение Ветхого и Нового Завета для русского православного</w:t>
        <w:br/>
        <w:t xml:space="preserve">  человека совершалось не только посредством индивидуального чтения</w:t>
        <w:br/>
        <w:t xml:space="preserve">  духовных</w:t>
        <w:br/>
        <w:t xml:space="preserve">  356</w:t>
        <w:br/>
        <w:t xml:space="preserve">  произведений, но и личным участием в православном соборном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13.</w:t>
        <w:br/>
        <w:t>на обилие в романе «Подросток»</w:t>
        <w:br/>
        <w:t xml:space="preserve">  ветхозаветных цитат. И. Д. Якубович раскрывает сакральное и</w:t>
        <w:br/>
        <w:t xml:space="preserve">  литературное, общекультурное употребление в романе текста Ветхого Завета</w:t>
        <w:br/>
        <w:t xml:space="preserve">  [Якубович: 56]. Р. Х. Якубова указывает на синтез в романе</w:t>
        <w:br/>
        <w:t xml:space="preserve">  ветхозаветного, евангельского и литературного текста [Якубова: 182],</w:t>
        <w:br/>
        <w:t xml:space="preserve">  проводит параллель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 xml:space="preserve"> является Апостол и Евангелие.</w:t>
        <w:br/>
        <w:t xml:space="preserve">  Богослужебный текст создается на основе соотнесения параллельных</w:t>
        <w:br/>
        <w:t xml:space="preserve">  сюжетных мотивов, фабульных элементов из Ветхого и Нового Завета. Во</w:t>
        <w:br/>
        <w:t xml:space="preserve">  время богослужения происходит обращение к духовному смыслу Священного</w:t>
        <w:br/>
        <w:t xml:space="preserve">  Писания. Это осуществляется разными способами: прообразом (указанием</w:t>
        <w:br/>
        <w:t xml:space="preserve">  исторических событий и лиц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>впоследствии</w:t>
        <w:br/>
        <w:t xml:space="preserve">  получит законченное выражение в последнем романе Достоевского «Братья</w:t>
        <w:br/>
        <w:t xml:space="preserve">  Карамазовы».</w:t>
        <w:br/>
        <w:t xml:space="preserve">  Список литературы</w:t>
        <w:br/>
        <w:t xml:space="preserve">  1.  Александр (Милеант), еп. Священное Писание Ветхого Завета</w:t>
        <w:br/>
        <w:t xml:space="preserve">      [Электронный ресурс]. URL:</w:t>
        <w:br/>
        <w:t xml:space="preserve">      https://predanie.ru/book/69096-svyaschennoe-pisanie-vethogo-zaveta</w:t>
        <w:br/>
        <w:t xml:space="preserve">      (07.04.2020).</w:t>
        <w:br/>
        <w:t xml:space="preserve">  2.  Габдуллина 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16.</w:t>
        <w:br/>
        <w:t>иллюзорную возможность отыграться на рулетке. Мотив блудного</w:t>
        <w:br/>
        <w:t xml:space="preserve">  сына переплетается в романе с историей Адама (первого блудного сына2),</w:t>
        <w:br/>
        <w:t xml:space="preserve">  травестируя сюжет Ветхого Завета во взаимоотношениях героя с его</w:t>
        <w:br/>
        <w:t xml:space="preserve">  хозяином — генералом.</w:t>
        <w:br/>
        <w:t xml:space="preserve">  в воксал, на рулетку, поведете») и безопасное место — парк, где</w:t>
        <w:br/>
        <w:t xml:space="preserve">  позволено гулять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17.</w:t>
        <w:br/>
        <w:t>бесхитростной, но глубокой вере</w:t>
        <w:br/>
        <w:t xml:space="preserve">  в Бога. Огромное значение приобретает сцена чтения Соней, по его</w:t>
        <w:br/>
        <w:t xml:space="preserve">  желанию, о воскрешении Лазаря из Нового Завета. По мысли Бухарева,</w:t>
        <w:br/>
        <w:t xml:space="preserve">  любовь Сони, как любовь Марфы и Марии, призывает божественную благодать</w:t>
        <w:br/>
        <w:t xml:space="preserve">  к умирающей душе Раскольникова. Но при его</w:t>
        <w:br/>
        <w:t xml:space="preserve"> Д. Григорьев. Евангелие и Раскольников. 2005№7</w:t>
      </w:r>
    </w:p>
    <w:p>
      <w:pPr>
        <w:pStyle w:val="BodyText"/>
      </w:pPr>
      <w:r>
        <w:t>18.</w:t>
        <w:br/>
        <w:t xml:space="preserve"> при его анализирующем уме, без</w:t>
        <w:br/>
        <w:t xml:space="preserve">  Евангелия, даже несмотря на любовь Сони, его возрождение могло бы не</w:t>
        <w:br/>
        <w:t xml:space="preserve">  осуществиться.</w:t>
        <w:br/>
        <w:t xml:space="preserve">  Книга Нового Завета, взятая Раскольниковым у Сони, потом, когда придет</w:t>
        <w:br/>
        <w:t xml:space="preserve">  время, сыграет такую же роль в перерождении его убеждений, как</w:t>
        <w:br/>
        <w:t xml:space="preserve">  Евангелие, полученное Достоевским</w:t>
        <w:br/>
        <w:t xml:space="preserve"> Д. Григорьев. Евангелие и Раскольников. 2005№7</w:t>
      </w:r>
    </w:p>
    <w:p>
      <w:pPr>
        <w:pStyle w:val="BodyText"/>
      </w:pPr>
      <w:r>
        <w:t>19.</w:t>
        <w:br/>
        <w:t xml:space="preserve"> рассматривается</w:t>
        <w:br/>
        <w:t xml:space="preserve">    Достоевский                  юродство как диалог между духом и социумом</w:t>
        <w:br/>
        <w:t xml:space="preserve">    Христос                      на примере героев Достоевского князе</w:t>
        <w:br/>
        <w:t xml:space="preserve">    Ветхий и Новый завет         Мышкине и Алеше Карамазове.</w:t>
        <w:br/>
        <w:t xml:space="preserve">    юродство </w:t>
        <w:br/>
        <w:t xml:space="preserve">    диалог </w:t>
        <w:br/>
        <w:t xml:space="preserve">  Текст статьи</w:t>
        <w:br/>
        <w:t xml:space="preserve">  Касаясь проблемы христианизации античной культуры и литературы,</w:t>
        <w:br/>
        <w:t xml:space="preserve">  М. М. Бахтин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20.</w:t>
        <w:br/>
        <w:t>синкризу</w:t>
        <w:br/>
        <w:t xml:space="preserve">  (сопоставление различных точек зрения) и анакризу (способы</w:t>
        <w:br/>
        <w:t xml:space="preserve">  провоцирования высказывания собственного мнения до конца). Если</w:t>
        <w:br/>
        <w:t xml:space="preserve">  Ветхозаветный Бог диктовал свой Завет человеку почти как ультиматум, то</w:t>
        <w:br/>
        <w:t xml:space="preserve">  Христос пришел с притчей и диалогом: в Новом Завете Бог сошелся с</w:t>
        <w:br/>
        <w:t xml:space="preserve">  человеком в разговоре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21.</w:t>
        <w:br/>
        <w:t>). Если</w:t>
        <w:br/>
        <w:t xml:space="preserve">  Ветхозаветный Бог диктовал свой Завет человеку почти как ультиматум, то</w:t>
        <w:br/>
        <w:t xml:space="preserve">  Христос пришел с притчей и диалогом: в Новом Завете Бог сошелся с</w:t>
        <w:br/>
        <w:t xml:space="preserve">  человеком в разговоре, споре, размышлении. Небесная иерархия в лице Бога</w:t>
        <w:br/>
        <w:t xml:space="preserve">  Сына приглашает к диалогу иерархию земную. Христос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22.</w:t>
        <w:br/>
        <w:t>конечно,</w:t>
        <w:br/>
        <w:t xml:space="preserve">  монолог, но это насквозь диалогизированный монолог, это диалог с</w:t>
        <w:br/>
        <w:t xml:space="preserve">  древними пророками, который содержит ответы Христа на этические максимы</w:t>
        <w:br/>
        <w:t xml:space="preserve">  Ветхого Завета: "Вы слышали, что сказано древним: "не прелюбодействуй".</w:t>
        <w:br/>
        <w:t xml:space="preserve">  А Я говорю вам, что всякий, кто смотрит на женщину с вожделением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23.</w:t>
        <w:br/>
        <w:t>ты способен преобразиться¹²</w:t>
        <w:br/>
        <w:t xml:space="preserve">  Т. Г. Мальчукова в названных трудах показала, что библейская традиция у</w:t>
        <w:br/>
        <w:t xml:space="preserve">  русского поэта обогащается евангельской. Образность Ветхого Завета в оде</w:t>
        <w:br/>
        <w:t xml:space="preserve">  «Пророк» присутствует в скрытом виде. По словам С. С. Аверинцева,</w:t>
        <w:br/>
        <w:t xml:space="preserve">  «Ветхий Завет — это книга, в которой никто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24.</w:t>
        <w:br/>
        <w:t>поэта обогащается евангельской. Образность Ветхого Завета в оде</w:t>
        <w:br/>
        <w:t xml:space="preserve">  «Пророк» присутствует в скрытом виде. По словам С. С. Аверинцева,</w:t>
        <w:br/>
        <w:t xml:space="preserve">  «Ветхий Завет — это книга, в которой никто не стыдится страдать и</w:t>
        <w:br/>
        <w:t xml:space="preserve">  кричать о своей боли. Никакой плач в греческой трагедии не знает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25.</w:t>
        <w:br/>
        <w:t>С. Аверинцева, дыхание, сердце и утроба — важнейшие</w:t>
        <w:br/>
        <w:t xml:space="preserve">  библейские символы представления о человеке. Аверинцев указывает, что</w:t>
        <w:br/>
        <w:t xml:space="preserve">  сердце упоминается в книгах Ветхого Завета 851 (!) раз: «Среди этих</w:t>
        <w:br/>
        <w:t xml:space="preserve">  символов должна быть названа еще и «утроба»; прежде всего, конечно, это</w:t>
        <w:br/>
        <w:t xml:space="preserve">  в муках рожающая материнская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26.</w:t>
        <w:br/>
        <w:t>славяне): символика «теплой» и «чревной»</w:t>
        <w:br/>
        <w:t xml:space="preserve">  материнской любви, столь же характерная для грекославянской православной</w:t>
        <w:br/>
        <w:t xml:space="preserve">  культуры, сколь чуждая античности, идет от Ветхого Завета, хотя очень</w:t>
        <w:br/>
        <w:t xml:space="preserve">  существенно трансформирована</w:t>
        <w:br/>
        <w:t xml:space="preserve">  355</w:t>
        <w:br/>
        <w:t xml:space="preserve">  в образе девственного материнства Богородицы»¹⁸. И старуха-процентщица,</w:t>
        <w:br/>
        <w:t xml:space="preserve">  и Лизавета, и покойная невеста Раскольникова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27.</w:t>
        <w:br/>
        <w:t xml:space="preserve"> его, ни осла его, ни всего, что</w:t>
        <w:br/>
        <w:t xml:space="preserve">    есть у ближнего твоего (Втор. 5, 21).</w:t>
        <w:br/>
        <w:t xml:space="preserve">  Как написано в Ветхом Завете, в доме царя Давида совершились самые</w:t>
        <w:br/>
        <w:t xml:space="preserve">  тяжкие внутрисемейные преступления — братоубийство, покушение на</w:t>
        <w:br/>
        <w:t xml:space="preserve">  отцеубийство, инцест. Грехи отца обернулись грехами его детей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28.</w:t>
        <w:br/>
        <w:t>, которые являются возмездием за преступление,</w:t>
        <w:br/>
        <w:t xml:space="preserve">  совершенное главой семейства.</w:t>
        <w:br/>
        <w:t xml:space="preserve">  Помимо фабулы о Давиде, Урии и Вирсавии, Достоевский заимствует из</w:t>
        <w:br/>
        <w:t xml:space="preserve">  Ветхого Завета и продолжение этой истории. Если ориентироваться на</w:t>
        <w:br/>
        <w:t xml:space="preserve">  библейскую традицию, то Аркадий Долгорукий — это тот самый сын, который</w:t>
        <w:br/>
        <w:t xml:space="preserve">  должен был своей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29.</w:t>
        <w:br/>
        <w:t xml:space="preserve"> Бытия. Однако движение от сотворения к воскресению</w:t>
        <w:br/>
        <w:t xml:space="preserve">  (Re-Creation) проявляется наиболее ясно и наделено наибольшим значением</w:t>
        <w:br/>
        <w:t xml:space="preserve">  именно в Новом Завете. Жизнь, смерть и Воскресение Христа воспроизводят</w:t>
        <w:br/>
        <w:t xml:space="preserve">  весь цикл сотворения, грехопадения и воскресения в пределах одной</w:t>
        <w:br/>
        <w:t xml:space="preserve">  судьбы⁶. Более того, предсказание последнего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30.</w:t>
        <w:br/>
        <w:t xml:space="preserve"> тексту.</w:t>
        <w:br/>
        <w:t xml:space="preserve">  Вальтер Рид, используя метод Бахтина в анализе Библии, также выделяет</w:t>
        <w:br/>
        <w:t xml:space="preserve">  структурную черту, которая тесно связывает Ветхий и Новый Заветы. И в</w:t>
        <w:br/>
        <w:t xml:space="preserve">  том, и в другом тексте он обнаруживает одни и те же четыре жанра:</w:t>
        <w:br/>
        <w:t xml:space="preserve">  первый — даваемое Божественное наставление, как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31.</w:t>
        <w:br/>
        <w:br/>
        <w:t xml:space="preserve">  (история создания Израиля и Деяния апостолов); третий — нравственные</w:t>
        <w:br/>
        <w:t xml:space="preserve">  поучения и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часть Нового Завета, являющаяся воспоминанием о</w:t>
        <w:br/>
        <w:t xml:space="preserve">  прошлом, поучением о настоящем и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32.</w:t>
        <w:br/>
        <w:t>и Деяния апостолов); третий — нравственные</w:t>
        <w:br/>
        <w:t xml:space="preserve">  поучения и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часть Нового Завета, являющаяся воспоминанием о</w:t>
        <w:br/>
        <w:t xml:space="preserve">  прошлом, поучением о настоящем и предвидением будущего, неразрывно</w:t>
        <w:br/>
        <w:t xml:space="preserve">  связана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33.</w:t>
        <w:br/>
        <w:t xml:space="preserve">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часть Нового Завета, являющаяся воспоминанием о</w:t>
        <w:br/>
        <w:t xml:space="preserve">  прошлом, поучением о настоящем и предвидением будущего, неразрывно</w:t>
        <w:br/>
        <w:t xml:space="preserve">  связана с парной ей частью в Ветхом Завете.</w:t>
      </w:r>
    </w:p>
    <w:p>
      <w:pPr>
        <w:pStyle w:val="BodyText"/>
      </w:pPr>
      <w:r>
        <w:t>С. Янг. Библейские архетипы в романе Ф. М. Достоевского «Идиот». 2001№6</w:t>
      </w:r>
    </w:p>
    <w:p>
      <w:pPr>
        <w:pStyle w:val="BodyText"/>
      </w:pPr>
      <w:r>
        <w:t>34.</w:t>
        <w:br/>
        <w:t>Нового Завета, являющаяся воспоминанием о</w:t>
        <w:br/>
        <w:t xml:space="preserve">  прошлом, поучением о настоящем и предвидением будущего, неразрывно</w:t>
        <w:br/>
        <w:t xml:space="preserve">  связана с парной ей частью в Ветхом Завете.</w:t>
        <w:br/>
        <w:t xml:space="preserve">  Далее В. Рид анализирует диалогические отношения двух Заветов и выявляет</w:t>
        <w:br/>
        <w:t xml:space="preserve">  интертекстуальные связи между Откровением и Ветхим Заветом. Тот факт,</w:t>
      </w:r>
    </w:p>
    <w:p>
      <w:pPr>
        <w:pStyle w:val="BodyText"/>
      </w:pPr>
      <w:r>
        <w:t>С. Янг. Библейские архетипы в романе Ф. М. Достоевского «Идиот». 2001№6</w:t>
      </w:r>
    </w:p>
    <w:p>
      <w:pPr>
        <w:pStyle w:val="BodyText"/>
      </w:pPr>
      <w:r>
        <w:t>35.</w:t>
        <w:br/>
        <w:t xml:space="preserve"> и предвидением будущего, неразрывно</w:t>
        <w:br/>
        <w:t xml:space="preserve">  связана с парной ей частью в Ветхом Завете.</w:t>
        <w:br/>
        <w:t xml:space="preserve">  Далее В. Рид анализирует диалогические отношения двух Заветов и выявляет</w:t>
        <w:br/>
        <w:t xml:space="preserve">  интертекстуальные связи между Откровением и Ветхим Заветом. Тот факт,</w:t>
        <w:br/>
        <w:t xml:space="preserve">  что 69% строк Откровения содержат отсылки к Ветхому Завету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36.</w:t>
        <w:br/>
        <w:t xml:space="preserve"> в Ветхом Завете.</w:t>
        <w:br/>
        <w:t xml:space="preserve">  Далее В. Рид анализирует диалогические отношения двух Заветов и выявляет</w:t>
        <w:br/>
        <w:t xml:space="preserve">  интертекстуальные связи между Откровением и Ветхим Заветом. Тот факт,</w:t>
        <w:br/>
        <w:t xml:space="preserve">  что 69% строк Откровения содержат отсылки к Ветхому Завету, примечателен</w:t>
        <w:br/>
        <w:t xml:space="preserve">  сам по себе⁹. Но еще интереснее характер этих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37.</w:t>
        <w:br/>
        <w:t>Заветов и выявляет</w:t>
        <w:br/>
        <w:t xml:space="preserve">  интертекстуальные связи между Откровением и Ветхим Заветом. Тот факт,</w:t>
        <w:br/>
        <w:t xml:space="preserve">  что 69% строк Откровения содержат отсылки к Ветхому Завету, примечателен</w:t>
        <w:br/>
        <w:t xml:space="preserve">  сам по себе⁹. Но еще интереснее характер этих строк. В отличие от других</w:t>
        <w:br/>
        <w:t xml:space="preserve">  книг Нового Завета, в Откровении отсутствуют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38.</w:t>
        <w:br/>
        <w:t>отсылки к Ветхому Завету, примечателен</w:t>
        <w:br/>
        <w:t xml:space="preserve">  сам по себе⁹. Но еще интереснее характер этих строк. В отличие от других</w:t>
        <w:br/>
        <w:t xml:space="preserve">  книг Нового Завета, в Откровении отсутствуют прямые цитаты, зато</w:t>
        <w:br/>
        <w:t xml:space="preserve">  постоянно повторяются аллюзии на Ветхий Завет. В. Рид опирается на</w:t>
        <w:br/>
        <w:t xml:space="preserve">  положение Бахтина о том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39.</w:t>
        <w:br/>
        <w:t>этих строк. В отличие от других</w:t>
        <w:br/>
        <w:t xml:space="preserve">  книг Нового Завета, в Откровении отсутствуют прямые цитаты, зато</w:t>
        <w:br/>
        <w:t xml:space="preserve">  постоянно повторяются аллюзии на Ветхий Завет. В. Рид опирается на</w:t>
        <w:br/>
        <w:t xml:space="preserve">  положение Бахтина о том, что «передача своими словами» подразумевает</w:t>
        <w:br/>
        <w:t xml:space="preserve">  глубочайшую ассимиляцию чужого слова: «чужое слово выступает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40.</w:t>
        <w:br/>
        <w:t>мироотношения и</w:t>
        <w:br/>
        <w:t xml:space="preserve">  нашего поведения, оно выступает здесь, как авторитарное слово и как</w:t>
        <w:br/>
        <w:t xml:space="preserve">  слово внутренне убедительное»¹⁰. В самом конце Нового Завета Откровение</w:t>
        <w:br/>
        <w:t xml:space="preserve">  утверждает свою авторитетность через свои истоки в Ветхом Завете и</w:t>
        <w:br/>
        <w:t xml:space="preserve">  устанавливает необходимость при интерпретации отдельных частей Библии</w:t>
        <w:br/>
        <w:t xml:space="preserve">  принимать во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41.</w:t>
        <w:br/>
        <w:t>и как</w:t>
        <w:br/>
        <w:t xml:space="preserve">  слово внутренне убедительное»¹⁰. В самом конце Нового Завета Откровение</w:t>
        <w:br/>
        <w:t xml:space="preserve">  утверждает свою авторитетность через свои истоки в Ветхом Завете и</w:t>
        <w:br/>
        <w:t xml:space="preserve">  устанавливает необходимость при интерпретации отдельных частей Библии</w:t>
        <w:br/>
        <w:t xml:space="preserve">  принимать во внимание всю библейскую мифологию.</w:t>
        <w:br/>
        <w:t xml:space="preserve">  Важность Ветхого Завета для понимания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42.</w:t>
        <w:br/>
        <w:t xml:space="preserve"> в Ветхом Завете и</w:t>
        <w:br/>
        <w:t xml:space="preserve">  устанавливает необходимость при интерпретации отдельных частей Библии</w:t>
        <w:br/>
        <w:t xml:space="preserve">  принимать во внимание всю библейскую мифологию.</w:t>
        <w:br/>
        <w:t xml:space="preserve">  Важность Ветхого Завета для понимания Нового Завета подчеркивается и</w:t>
        <w:br/>
        <w:t xml:space="preserve">  Нортропом Фрайем в его размышлениях</w:t>
        <w:br/>
        <w:t xml:space="preserve">  385</w:t>
        <w:br/>
        <w:t xml:space="preserve">  о библейской типологии¹¹. Он говорит о способе предвещания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43.</w:t>
        <w:br/>
        <w:br/>
        <w:t xml:space="preserve">  устанавливает необходимость при интерпретации отдельных частей Библии</w:t>
        <w:br/>
        <w:t xml:space="preserve">  принимать во внимание всю библейскую мифологию.</w:t>
        <w:br/>
        <w:t xml:space="preserve">  Важность Ветхого Завета для понимания Нового Завета подчеркивается и</w:t>
        <w:br/>
        <w:t xml:space="preserve">  Нортропом Фрайем в его размышлениях</w:t>
        <w:br/>
        <w:t xml:space="preserve">  385</w:t>
        <w:br/>
        <w:t xml:space="preserve">  о библейской типологии¹¹. Он говорит о способе предвещания, где образы</w:t>
        <w:br/>
        <w:t xml:space="preserve">  Ветхого Завета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44.</w:t>
        <w:br/>
        <w:t>Завета подчеркивается и</w:t>
        <w:br/>
        <w:t xml:space="preserve">  Нортропом Фрайем в его размышлениях</w:t>
        <w:br/>
        <w:t xml:space="preserve">  385</w:t>
        <w:br/>
        <w:t xml:space="preserve">  о библейской типологии¹¹. Он говорит о способе предвещания, где образы</w:t>
        <w:br/>
        <w:t xml:space="preserve">  Ветхого Завета и предсказывают, и объясняют параллельные образы</w:t>
        <w:br/>
        <w:t xml:space="preserve">  хронологически более позднего Нового Завета. Согласно Н. Фраю, сама</w:t>
        <w:br/>
        <w:t xml:space="preserve">  Библия указывает на типологические связи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45.</w:t>
        <w:br/>
        <w:t>типологии¹¹. Он говорит о способе предвещания, где образы</w:t>
        <w:br/>
        <w:t xml:space="preserve">  Ветхого Завета и предсказывают, и объясняют параллельные образы</w:t>
        <w:br/>
        <w:t xml:space="preserve">  хронологически более позднего Нового Завета. Согласно Н. Фраю, сама</w:t>
        <w:br/>
        <w:t xml:space="preserve">  Библия указывает на типологические связи: Послание к Римлянам соотносит</w:t>
        <w:br/>
        <w:t xml:space="preserve">  Христа с типологической фигурой Адама; Послание апостола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46.</w:t>
        <w:br/>
        <w:t>,</w:t>
        <w:br/>
        <w:t xml:space="preserve">  апостолы этого смысла не понимали (Лк. 24:44). Эту особенность нельзя</w:t>
        <w:br/>
        <w:t xml:space="preserve">  оставить без внимания — она подтверждает ключевую роль Ветхого Завета в</w:t>
        <w:br/>
        <w:t xml:space="preserve">  истолковании значения Нового Завета¹³.</w:t>
        <w:br/>
        <w:t xml:space="preserve">  Структурные и диалогические отношения обоих Заветов в Библии имеют</w:t>
        <w:br/>
        <w:t xml:space="preserve">  важное значение для анализа библейской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47.</w:t>
        <w:br/>
        <w:br/>
        <w:t xml:space="preserve">  оставить без внимания — она подтверждает ключевую роль Ветхого Завета в</w:t>
        <w:br/>
        <w:t xml:space="preserve">  истолковании значения Нового Завета¹³.</w:t>
        <w:br/>
        <w:t xml:space="preserve">  Структурные и диалогические отношения обоих Заветов в Библии имеют</w:t>
        <w:br/>
        <w:t xml:space="preserve">  важное значение для анализа библейской системы романа «Идиот»¹⁴. Эти</w:t>
        <w:br/>
        <w:t xml:space="preserve">  отношения задают множество аспектов исследования. Но, возможно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48.</w:t>
        <w:br/>
        <w:t>в романе — представляют вторую и третью стадии этого цикла. То,</w:t>
        <w:br/>
        <w:t xml:space="preserve">  что обе они предполагают подтверждение и объяснение параллелями с Ветхим</w:t>
        <w:br/>
        <w:t xml:space="preserve">  Заветом, наводит на мысль об уместности анализа романа «Идиот» с точки</w:t>
        <w:br/>
        <w:t xml:space="preserve">  зрения выявления аллюзий на исходную ситуацию сотворения и грехопадения</w:t>
        <w:br/>
        <w:t xml:space="preserve">  в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49.</w:t>
        <w:br/>
        <w:t>или крупного отрывка, который</w:t>
        <w:br/>
        <w:t xml:space="preserve">  оказался бы главным источником романа. Это, скорее, вопрос сходства</w:t>
        <w:br/>
        <w:t xml:space="preserve">  тематических метаструктур двух текстов (первой книги Ветхого Завета и</w:t>
        <w:br/>
        <w:t xml:space="preserve">  романа Достоевского). Вальтер Рид выявляет в Книге Бытия три парадигмы</w:t>
        <w:br/>
        <w:t xml:space="preserve">  божественного/человеческого общения: «соглашение с парой», как в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50.</w:t>
        <w:br/>
        <w:t xml:space="preserve"> Настасья</w:t>
        <w:br/>
        <w:t xml:space="preserve">  Филипповна — Мышкин получает дополнительное измерение.</w:t>
        <w:br/>
        <w:t xml:space="preserve">  Вторая из обозначенных В. Ридом парадигм не имеет столь отчетливой связи</w:t>
        <w:br/>
        <w:t xml:space="preserve">  с Новым Заветом. Поэтому отголоски ее в «Идиоте» важны своими</w:t>
        <w:br/>
        <w:t xml:space="preserve">  специфическими аллюзиями на Ветхий Завет. Отношения Мышкина и Рогожина</w:t>
        <w:br/>
        <w:t xml:space="preserve">  387</w:t>
        <w:br/>
        <w:t xml:space="preserve">  близки к мотиву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51.</w:t>
        <w:br/>
        <w:t>парадигм не имеет столь отчетливой связи</w:t>
        <w:br/>
        <w:t xml:space="preserve">  с Новым Заветом. Поэтому отголоски ее в «Идиоте» важны своими</w:t>
        <w:br/>
        <w:t xml:space="preserve">  специфическими аллюзиями на Ветхий Завет. Отношения Мышкина и Рогожина</w:t>
        <w:br/>
        <w:t xml:space="preserve">  387</w:t>
        <w:br/>
        <w:t xml:space="preserve">  близки к мотиву соперничества братьев и мести, характеризующему истории</w:t>
        <w:br/>
        <w:t xml:space="preserve">  Каина и Авеля, Иакова и Исава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52.</w:t>
        <w:br/>
        <w:t>В «Выбранных местах из переписки с друзьями» Гоголь неустанно</w:t>
        <w:br/>
        <w:t xml:space="preserve">    указывает читателям на необходимость стать духовными богатырями, то</w:t>
        <w:br/>
        <w:t xml:space="preserve">    есть, вооружившись Заветами Божьими, вступить в битву с «темным и</w:t>
        <w:br/>
        <w:t xml:space="preserve">    запутанным настоящим». Христианских богатырей-иноков Пересвета и</w:t>
        <w:br/>
        <w:t xml:space="preserve">    Осляблю писатель в одном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53.</w:t>
        <w:br/>
        <w:t xml:space="preserve"> Писателя» за 1877 год, Ф. М.</w:t>
        <w:br/>
        <w:t xml:space="preserve">    Достоевский указал на то, что русский народ, не зная Евангелия,</w:t>
        <w:br/>
        <w:t xml:space="preserve">    ощущает сердцем заветы апостола Павла и потому искренне верит, что</w:t>
        <w:br/>
        <w:t xml:space="preserve">    ...слабый и приниженный, несправедливо и напрасно ради Христа</w:t>
        <w:br/>
        <w:t xml:space="preserve">    терпящий, будет вознесен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54.</w:t>
        <w:br/>
        <w:t>. В. Н.</w:t>
        <w:br/>
        <w:t xml:space="preserve">      Захарова, В. Ф. Молчанова, Б. Н. Тихомирова. М.: Русский</w:t>
        <w:br/>
        <w:t xml:space="preserve">      мир, 2010. Т. 1.: Личный экземпляр Нового Завета 1823 года</w:t>
        <w:br/>
        <w:t xml:space="preserve">      издания, 2010. 656 с.</w:t>
        <w:br/>
        <w:t xml:space="preserve">  6.  Зеньковский В. В. Гоголь и Достоевский // О Достоевском. М.: Русский путь, 2007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55.</w:t>
        <w:br/>
        <w:t>жизнь, совершает убийство. Достоевский, не</w:t>
        <w:br/>
        <w:t xml:space="preserve">  колеблясь, представляет его плененным злой силой — в том смысле, как об</w:t>
        <w:br/>
        <w:t xml:space="preserve">  этом сказано в Новом Завете, где дьявол объявляется не только лжецом, но</w:t>
        <w:br/>
        <w:t xml:space="preserve">  и человекоубийцей: «Онъ былъ человѣкоубiйца отъ начала и не устоялъ въ</w:t>
        <w:br/>
        <w:t xml:space="preserve">  истинѣ; ибо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56.</w:t>
        <w:br/>
        <w:t xml:space="preserve"> тебя всего. — Услышавъ имя</w:t>
        <w:br/>
        <w:t xml:space="preserve">  Спасителя и не терпя палящей силы онаго, дiаволъ сталъ невидимъ»[8].</w:t>
        <w:br/>
        <w:t xml:space="preserve">  Опираясь на Новый Завет и святоотеческую литературу и предположение о</w:t>
        <w:br/>
        <w:t xml:space="preserve">  том, что Житие св. Антония было одним из вдохновляющих писателя</w:t>
        <w:br/>
        <w:t xml:space="preserve">  источников для представления сил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57.</w:t>
        <w:br/>
        <w:t>своего исповедания веры, которое</w:t>
        <w:br/>
        <w:t xml:space="preserve">  перекликается в романе со словами Шатова. Далеко немаловажным является</w:t>
        <w:br/>
        <w:t xml:space="preserve">  также тот факт, что в экземпляре Нового Завета, принадлежавшем писателю,</w:t>
        <w:br/>
        <w:t xml:space="preserve">  часть стиха шестого и весь седьмой стих главы четырнадцатой от Иоанна</w:t>
        <w:br/>
        <w:t xml:space="preserve">  были выделены двойным отчеркиванием карандашом на полях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58.</w:t>
        <w:br/>
        <w:t xml:space="preserve">  В. Н. Захарова, В. Ф. Молчанова, Б. Н. Тихомирова. — М.: Русскiй Мiръ,</w:t>
        <w:br/>
        <w:t xml:space="preserve">    2010. — Т. 1: Личный экземпляр Нового Завета 1823 года издания,</w:t>
        <w:br/>
        <w:t xml:space="preserve">    подаренный Ф. М. Достоевскому в Тобольске в январе 1850 года. — 656 с.</w:t>
        <w:br/>
        <w:t xml:space="preserve">    12. Захаров 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59.</w:t>
        <w:br/>
        <w:t>была впервые</w:t>
        <w:br/>
        <w:t xml:space="preserve">  опубликована в журнале «Русская Мысль» (см.: [4]).</w:t>
        <w:br/>
        <w:t xml:space="preserve">  [2]  Курсив сохранен как в первом полном переводе Нового Завета на</w:t>
        <w:br/>
        <w:t xml:space="preserve">  русский язык, осуществленном Российским библейским Обществом (Господа</w:t>
        <w:br/>
        <w:t xml:space="preserve">  нашего Iисуса Христа Новый Завѣтъ. Первое изданiе. СПб.: Въ Типографiи</w:t>
        <w:br/>
        <w:t xml:space="preserve">  Россiйскаго Библейскаго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60.</w:t>
        <w:br/>
        <w:t>сохранен как в первом полном переводе Нового Завета на</w:t>
        <w:br/>
        <w:t xml:space="preserve">  русский язык, осуществленном Российским библейским Обществом (Господа</w:t>
        <w:br/>
        <w:t xml:space="preserve">  нашего Iисуса Христа Новый Завѣтъ. Первое изданiе. СПб.: Въ Типографiи</w:t>
        <w:br/>
        <w:t xml:space="preserve">  Россiйскаго Библейскаго Общества, 1823). Это издание было подарено</w:t>
        <w:br/>
        <w:t xml:space="preserve">  Достоевскому в Тобольске в 1850 г.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61.</w:t>
        <w:br/>
        <w:t>Ин. 8:43). Ср.:</w:t>
        <w:br/>
        <w:t xml:space="preserve">  [11, 261]. Здесь и далее все евангельские цитаты приводятся по первому</w:t>
        <w:br/>
        <w:t xml:space="preserve">  факсимильному изданию Нового Завета 1823 г. [11].</w:t>
        <w:br/>
        <w:t xml:space="preserve">  [3]  Опыт Достоевского показывает важность Библии в изучении истории</w:t>
        <w:br/>
        <w:t xml:space="preserve">  западноевропейских литературы и искусства (см.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62.</w:t>
        <w:br/>
        <w:t>разсудокъ»[8].</w:t>
        <w:br/>
        <w:t xml:space="preserve">  Проблема пьянства в России волновала Достоевского на всем протяжении его</w:t>
        <w:br/>
        <w:t xml:space="preserve">  творческого пути. Герои произведений Достоевского — люди Нового Завета,</w:t>
        <w:br/>
        <w:t xml:space="preserve">  но в их жизни сочетаются античность и христианство, это касается и</w:t>
        <w:br/>
        <w:t xml:space="preserve">  эпизодов, описывающих пьянство.</w:t>
        <w:br/>
        <w:t xml:space="preserve">  В романе «Бедные люди» (1846)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63.</w:t>
        <w:br/>
        <w:t>, как сделав замечание.</w:t>
        <w:br/>
        <w:t xml:space="preserve">  Ибо для счастия созданы люди, и кто вполне счастлив, тот прямо удостоен</w:t>
        <w:br/>
        <w:t xml:space="preserve">  сказать себе: "Я выполнил завет божий на сей земле". Все праведные, все</w:t>
        <w:br/>
        <w:t xml:space="preserve">  святые, все святые мученики были все счастливы" (XIV, 51). Общение с</w:t>
        <w:br/>
        <w:t xml:space="preserve">  Зосимой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64.</w:t>
        <w:br/>
        <w:t xml:space="preserve">  2-е изд., доп. М., 1977. С. 213—215.</w:t>
        <w:br/>
        <w:t xml:space="preserve">    182</w:t>
        <w:br/>
        <w:t xml:space="preserve">    183</w:t>
        <w:br/>
        <w:t xml:space="preserve">  Архиепископ Аверкий в комментариях к Новому Завету, говоря о чуде,</w:t>
        <w:br/>
        <w:t xml:space="preserve">  которое совершил Иисус в Кане Галилейской, замечает:</w:t>
        <w:br/>
        <w:t xml:space="preserve">    Конечно, Господь Иисус Христос не принял бы участия в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65.</w:t>
        <w:br/>
        <w:t>известной «философией Христа».</w:t>
        <w:br/>
        <w:t xml:space="preserve">    Призывы Эразма к возврату к раннехристианским идеалам, его обращение к</w:t>
        <w:br/>
        <w:t xml:space="preserve">    специальному изучению и изданию Нового Завета на греческом языке и в</w:t>
        <w:br/>
        <w:t xml:space="preserve">    новом переводе на латынь самым непосредственным образом подготавливали</w:t>
        <w:br/>
        <w:t xml:space="preserve">    Реформацию (которую, как известно, сам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66.</w:t>
        <w:br/>
        <w:t xml:space="preserve"> — своеобразный двойник разорванных ширм.</w:t>
        <w:br/>
        <w:t xml:space="preserve">    Ветошь, ветхие вещи, чреватые тлением, вторят, таким образом, ветхому</w:t>
        <w:br/>
        <w:t xml:space="preserve">    человеку, которого с появлением Нового Завета каждый призван победить</w:t>
        <w:br/>
        <w:t xml:space="preserve">    в себе.</w:t>
        <w:br/>
        <w:t xml:space="preserve">    Если рассматривать введенную в ткань романа притчу о талантах, то в</w:t>
        <w:br/>
        <w:t xml:space="preserve">    ее контексте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67.</w:t>
        <w:br/>
        <w:t>еще одно</w:t>
        <w:br/>
        <w:t xml:space="preserve">  название — стояние преподобной Марии Египетской. Особенность Великого</w:t>
        <w:br/>
        <w:t xml:space="preserve">  канона — широчайшее использование образов и сюжетов из Ветхого и Но-</w:t>
        <w:br/>
        <w:t xml:space="preserve">  вого Завета. На этих примерах и происходит увещание души — вспомнить</w:t>
        <w:br/>
        <w:t xml:space="preserve">  того и другого праведника, чем они угодили Богу, а ты ничего подобного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68.</w:t>
        <w:br/>
        <w:t>В. Н. Карпова. СПб.: Типография духовного журнала</w:t>
        <w:br/>
        <w:t xml:space="preserve">  «Странник», 1863‒1879.</w:t>
        <w:br/>
        <w:t xml:space="preserve">  [19]</w:t>
        <w:br/>
        <w:t xml:space="preserve">   Ньюман Баркли М. Греческо-русский словарь Нового Завета. Российское Библейское общество, 2012. 239 с. С. 52.</w:t>
        <w:br/>
        <w:t xml:space="preserve">  [20] Дворецкий И. Х. Древнегреческо-русский словарь. [Электронный</w:t>
        <w:br/>
        <w:t xml:space="preserve">  ресурс]. URL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69.</w:t>
        <w:br/>
        <w:t>сделав такое замечание. Ибо для счастья</w:t>
        <w:br/>
        <w:t xml:space="preserve">    созданы люди, и кто вполне счастлив, тот прямо удостоен сказать себе:</w:t>
        <w:br/>
        <w:t xml:space="preserve">    «Я выполнил завет Божий на сей земле». Все праведные, все святые, все</w:t>
        <w:br/>
        <w:t xml:space="preserve">    святые мученики были вполне счастливы (14, С. 51).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70.</w:t>
        <w:br/>
        <w:t>всего творчества Достоевского» [32, 46].</w:t>
        <w:br/>
        <w:t xml:space="preserve">  Обратим здесь внимание на то, что заповедь «не убий» одни исследователи</w:t>
        <w:br/>
        <w:t xml:space="preserve">  соотносят с Новым Заветом, подчеркивая ее христианское значение, другие</w:t>
        <w:br/>
        <w:t xml:space="preserve">  с Ветхим, указывая на ее происхождение, и ее следует понимать как</w:t>
        <w:br/>
        <w:t xml:space="preserve">  библейскую, не только евангельскую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71.</w:t>
        <w:br/>
        <w:t>. Джексону). Вывод Джексона точнее потому,</w:t>
        <w:br/>
        <w:t xml:space="preserve">    что учитывается в данном случае не прямое лексическое соответствие</w:t>
        <w:br/>
        <w:t xml:space="preserve">    романных речей тексту Нового Завета, а другой уровень повествования —</w:t>
        <w:br/>
        <w:t xml:space="preserve">    тематический, на котором выделение темы милосердия к грешникам</w:t>
        <w:br/>
        <w:t xml:space="preserve">    обусловило связь романа не только с евангельским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72.</w:t>
        <w:br/>
        <w:t xml:space="preserve"> нем</w:t>
        <w:br/>
        <w:t xml:space="preserve">  жребий…” (Ев. от Иоанна, 19:23-24)» [29, 150]. Однако прямая параллель</w:t>
        <w:br/>
        <w:t xml:space="preserve">  именно с этим местом Нового Завета представляется не вполне</w:t>
        <w:br/>
        <w:t xml:space="preserve">  обоснованной — в тексте Достоевского речь идет именно о необходимости</w:t>
        <w:br/>
        <w:t xml:space="preserve">  делиться с ближним, поэтому точнее вывод В. 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73.</w:t>
        <w:br/>
        <w:t>включая и любовь к врагам (Мф. 5:43-44), —</w:t>
        <w:br/>
        <w:t xml:space="preserve">  главная заповедь Христа, которой в таком значении не было в Ветхом</w:t>
        <w:br/>
        <w:t xml:space="preserve">  Завете и которая составляет душу Завета Нового» [23, 163]. Однако, по ее</w:t>
        <w:br/>
        <w:t xml:space="preserve">  мысли, слòва «красота» «нет в Евангелии» [23, 157]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74.</w:t>
        <w:br/>
        <w:t>Мф. 5:43-44), —</w:t>
        <w:br/>
        <w:t xml:space="preserve">  главная заповедь Христа, которой в таком значении не было в Ветхом</w:t>
        <w:br/>
        <w:t xml:space="preserve">  Завете и которая составляет душу Завета Нового» [23, 163]. Однако, по ее</w:t>
        <w:br/>
        <w:t xml:space="preserve">  мысли, слòва «красота» «нет в Евангелии» [23, 157]. Это неточный вывод,</w:t>
        <w:br/>
        <w:t xml:space="preserve">  обусловленный особенностями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75.</w:t>
        <w:br/>
        <w:t>высокий пост: μηδενὸς τῶν καλῶν τυγχάνειν</w:t>
        <w:br/>
        <w:t xml:space="preserve">  Xen. не допускаться к занятию высоких постов⁵.</w:t>
        <w:br/>
        <w:t xml:space="preserve">  Для Достоевского основным источником был Новый Завет на русском языке</w:t>
        <w:br/>
        <w:t xml:space="preserve">  с вариантами «добро», «добрый», но писатель не мог не знать традицию,</w:t>
        <w:br/>
        <w:t xml:space="preserve">  которая идеи Добра (Благости) и Красоты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76.</w:t>
        <w:br/>
        <w:t>как библейский, так и историко-литературный.</w:t>
        <w:br/>
        <w:t xml:space="preserve">  Примечания</w:t>
        <w:br/>
        <w:t xml:space="preserve">  1.  Толковая Библия, или Комментарий на все книги Св. Писания Ветхого</w:t>
        <w:br/>
        <w:t xml:space="preserve">      и Нового Завета: в 11 т. / изд. преемников А. П. Лопухина.</w:t>
        <w:br/>
        <w:t xml:space="preserve">      СПб., 1911. Т. 8. С. 93.</w:t>
        <w:br/>
        <w:t xml:space="preserve">  2.  Здесь 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77.</w:t>
        <w:br/>
        <w:t xml:space="preserve"> воскресении Лазаря</w:t>
        <w:br/>
        <w:t xml:space="preserve">  вводит в сюжет романа мотив чуда.</w:t>
        <w:br/>
        <w:t xml:space="preserve">  Исследователи связывают с темой воскресения не только романную сцену</w:t>
        <w:br/>
        <w:t xml:space="preserve">  чтения Нового Завета, но и характеристики самого пространства, в котором</w:t>
        <w:br/>
        <w:t xml:space="preserve">  читается евангельский текст. В этой связи значимой становится фамилия</w:t>
        <w:br/>
        <w:t xml:space="preserve">  Капернаумова, хозяина квартиры, где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78.</w:t>
        <w:br/>
        <w:t xml:space="preserve"> соотносимо изречение: «Больше всего хранимого храни сердце</w:t>
        <w:br/>
        <w:t xml:space="preserve">  твое, потому что из него источники жизни» (Притч. 4:23). В Ветхом</w:t>
        <w:br/>
        <w:t xml:space="preserve">  Завете, кроме того, «источником жизни» и «источником воды живой»</w:t>
        <w:br/>
        <w:t xml:space="preserve">  именуется Господь (см.: Пс. 35:6—10; Иер. 2:12—13; ср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79.</w:t>
        <w:br/>
        <w:t>см.: Пс. 35:6—10; Иер. 2:12—13; ср. 17:13), и в таком</w:t>
        <w:br/>
        <w:t xml:space="preserve">  значении «образ переходит в Новый Завет, где дословно повторен в</w:t>
        <w:br/>
        <w:t xml:space="preserve">  Откровении святого Иоанна Богослова» [Тихомиров, 2017: 873—874], в</w:t>
        <w:br/>
        <w:t xml:space="preserve">  главе, описывающей состояние мира после воскресения (см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80.</w:t>
        <w:br/>
        <w:t>мира после воскресения (см.: Откр. 21:6).</w:t>
        <w:br/>
        <w:t xml:space="preserve">  В русских переводах Библии, как в Синодальном, так и в издании Нового</w:t>
        <w:br/>
        <w:t xml:space="preserve">  Завета 1823 г. (экземпляр которого был у Достоевского и содержит его</w:t>
        <w:br/>
        <w:t xml:space="preserve">  многочисленные пометы), используется именно этот вариант —</w:t>
        <w:br/>
        <w:t xml:space="preserve">  «воскресение». Из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81.</w:t>
        <w:br/>
        <w:t>его</w:t>
        <w:br/>
        <w:t xml:space="preserve">  многочисленные пометы), используется именно этот вариант —</w:t>
        <w:br/>
        <w:t xml:space="preserve">  «воскресение». Из параллелей с библейским текстом ясно, что это слово в</w:t>
        <w:br/>
        <w:t xml:space="preserve">  Ветхом Завете относится к Господу и истинно верующим — например, к семи</w:t>
        <w:br/>
        <w:t xml:space="preserve">  святым мученикам Маккавеям, отказавшимся приносить жертву языческим</w:t>
        <w:br/>
        <w:t xml:space="preserve">  богам. О четвертом мученике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82.</w:t>
        <w:br/>
        <w:t xml:space="preserve"> будет воскресения в жизнь» (2 Мак. 7:14;</w:t>
        <w:br/>
        <w:t xml:space="preserve">  ср.: 2 Мак. 12:43; 3 Езд. 2:23). В Новом Завете слово относится к</w:t>
        <w:br/>
        <w:t xml:space="preserve">  Христу, к тем, кто переживает чудо воскресения при встрече с</w:t>
        <w:br/>
        <w:t xml:space="preserve">  Христом[12], а также в целом к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83.</w:t>
        <w:br/>
        <w:t xml:space="preserve"> ближнего. О начале этого пути говорится в</w:t>
        <w:br/>
        <w:t xml:space="preserve">  эпилоге (см. выше), хотя вся история Раскольникова, включая</w:t>
        <w:br/>
        <w:t xml:space="preserve">  кульминационную сцену чтения Нового Завета, несомненно, этот путь</w:t>
        <w:br/>
        <w:t xml:space="preserve">  подготавливала.</w:t>
        <w:br/>
        <w:t xml:space="preserve">  В 1994 г. В. Н. Захаров указал на то, что в творчестве Достоевского «из</w:t>
        <w:br/>
        <w:t xml:space="preserve">  всех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84.</w:t>
        <w:br/>
        <w:t>напротив, спасение — как переход в иное</w:t>
        <w:br/>
        <w:t xml:space="preserve">  (духовное) измерение, в иное качество» [Есаулов: 357]. В композиционном</w:t>
        <w:br/>
        <w:t xml:space="preserve">  расположении сцены чтения Нового Завета «структура романа отчасти уже</w:t>
        <w:br/>
        <w:t xml:space="preserve">  повторяет структуру евангельского инварианта», где описание воскресения</w:t>
        <w:br/>
        <w:t xml:space="preserve">  Лазаря занимает «центральное положение в Евангелии от Иоанна, будучи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85.</w:t>
        <w:br/>
        <w:t>. — М.: Изд-во И. А. Маевского,</w:t>
        <w:br/>
        <w:t xml:space="preserve">      1914. — 164 с.</w:t>
        <w:br/>
        <w:t xml:space="preserve">  2.  Амелин Г. Г., Пильщиков И. А. Новый Завет в «Преступлении</w:t>
        <w:br/>
        <w:t xml:space="preserve">      и наказании» Ф. М. Достоевского // Логос. — 1992. — № 3. —</w:t>
        <w:br/>
        <w:t xml:space="preserve">      С. 269—279.</w:t>
        <w:br/>
        <w:t xml:space="preserve">  3.  Бахтин 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86.</w:t>
        <w:br/>
        <w:t>. 251—269.</w:t>
        <w:br/>
        <w:t xml:space="preserve">  33. Тихомиров Б. Н. Задачи и принципы комментирования библейских</w:t>
        <w:br/>
        <w:t xml:space="preserve">      интертекстов Достоевского // Евангелие Достоевского: [Личный</w:t>
        <w:br/>
        <w:t xml:space="preserve">      экземпляр Нового Завета 1823 года издания, подаренный</w:t>
        <w:br/>
        <w:t xml:space="preserve">      Ф. М. Достоевскому в Тобольске в январе 1850 года]: [в 3 т.]. —</w:t>
        <w:br/>
        <w:t xml:space="preserve">      Тобольск: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87.</w:t>
        <w:br/>
        <w:t>» за 1873 г. (21: 235), «Дневнике</w:t>
        <w:br/>
        <w:t xml:space="preserve">  писателя» за 1877 г. (25: 68).</w:t>
        <w:br/>
        <w:t xml:space="preserve">  [12]  Появление сцены чтения Нового Завета в романе вызвало различные</w:t>
        <w:br/>
        <w:t xml:space="preserve">  толкования. Г. Ф. Коган согласилась с предположением Дж. Гибиана (см.:</w:t>
        <w:br/>
        <w:t xml:space="preserve">  [Гибиан: 236]) о том, что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88.</w:t>
        <w:br/>
        <w:t>Фридлендер: 137—172], [Карякин: 124—129], [Амелин, Пильщиков: 276—277],</w:t>
        <w:br/>
        <w:t xml:space="preserve">  [Тихомиров, 1996: 251—269].</w:t>
        <w:br/>
        <w:t xml:space="preserve">  [13]  [Личный экземпляр Нового Завета 1823 года издания, подаренный</w:t>
        <w:br/>
        <w:t xml:space="preserve">  Ф. М. Достоевскому в Тобольске в январе 1850 года]: [в 3 т.]. Тобольск:</w:t>
        <w:br/>
        <w:t xml:space="preserve">  Общественный благотворительный фонд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89.</w:t>
        <w:br/>
        <w:t>Достоевскому в Тобольске в январе 1850 года]: [в 3 т.]. Тобольск:</w:t>
        <w:br/>
        <w:t xml:space="preserve">  Общественный благотворительный фонд «Возрождение Тобольска», 2017. Т. 1:</w:t>
        <w:br/>
        <w:t xml:space="preserve">  Новый Завет. Факсимиле издания 1823 года. Описание маргиналий и</w:t>
        <w:br/>
        <w:t xml:space="preserve">  владельческих помет. Сибирская тетрадь. Факсимиле. С. 58 [Электронный</w:t>
        <w:br/>
        <w:t xml:space="preserve">  ресурс]. URL: http://deniskmc.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90.</w:t>
        <w:br/>
        <w:t xml:space="preserve"> правду. Именно поэтому</w:t>
        <w:br/>
        <w:t xml:space="preserve">  Раскольникова тянетк Соне.</w:t>
        <w:br/>
        <w:t xml:space="preserve">  К тому времени, как Раскольников появился в ее жизни, Соня глубоко</w:t>
        <w:br/>
        <w:t xml:space="preserve">  усвоила Новый Завет, приобрела христоподобные черты. Она ― “падшая</w:t>
        <w:br/>
        <w:t xml:space="preserve">  женщина”, но благодаря тому, что считает себя грешницей, она сохранила</w:t>
        <w:br/>
        <w:t xml:space="preserve">  чистую совесть. Именно ее чистая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91.</w:t>
        <w:br/>
        <w:t>жизни. Узнает это он в теснейшей связи с</w:t>
        <w:br/>
        <w:t xml:space="preserve">  очередным появлением Лизаветы в тексте. Тот факт, что Лизавета дала Соне</w:t>
        <w:br/>
        <w:t xml:space="preserve">  Новый Завет и они вместе его читали, поражает Раскольникова: “Нервы его</w:t>
        <w:br/>
        <w:t xml:space="preserve">  раздражались все более и более. &lt;…&gt; ― Ты с Лизаветой дружна была?”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92.</w:t>
        <w:br/>
        <w:t>ней он был… в ту минуту?” (6,</w:t>
        <w:br/>
        <w:t xml:space="preserve">  403).</w:t>
        <w:br/>
        <w:t xml:space="preserve">  В самом конце романа, когда Раскольников берет в руки Новый Завет Сони,</w:t>
        <w:br/>
        <w:t xml:space="preserve">  который она по его просьбе принесла, рассказчик напоминает читателю о</w:t>
        <w:br/>
        <w:t xml:space="preserve">  том, что “эта книга… была та самая, из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93.</w:t>
        <w:br/>
        <w:t>это, в свою очередь, станет возможным тогда, когда</w:t>
        <w:br/>
        <w:t xml:space="preserve">  Раскольников откроет Евангелие, когда он откроет душу Христу. Еще не</w:t>
        <w:br/>
        <w:t xml:space="preserve">  раскрыв Новый Завет, Раскольников спрашивает себя ― и это его последние</w:t>
        <w:br/>
        <w:t xml:space="preserve">  слова в романе: “Разве могут ее убеждения не быть теперь и моими</w:t>
        <w:br/>
        <w:t xml:space="preserve">  убеждениями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94.</w:t>
        <w:br/>
        <w:t>В своих полемических суждениях критик будто не сознает,</w:t>
        <w:br/>
        <w:t xml:space="preserve">  что церковность требует не только исполнения обрядов, но следования во</w:t>
        <w:br/>
        <w:t xml:space="preserve">  всей полноте заветам Христа, что это особое состояние духовного</w:t>
        <w:br/>
        <w:t xml:space="preserve">  бытия может проявляться не только в “молитвах”, “молебнах святым</w:t>
        <w:br/>
        <w:t xml:space="preserve">  угодникам”, “церковных богослужениях”, почитании “икон</w:t>
        <w:br/>
        <w:t xml:space="preserve"> В. Н. Захаров. Ответ по существу. 2005№7</w:t>
      </w:r>
    </w:p>
    <w:p>
      <w:pPr>
        <w:pStyle w:val="BodyText"/>
      </w:pPr>
      <w:r>
        <w:t>95.</w:t>
        <w:br/>
        <w:t xml:space="preserve"> менее имеют древнюю и богатую литературу.</w:t>
        <w:br/>
        <w:t xml:space="preserve">  Два народа, евреи и греки, дали христианскому миру Священное Писание ‒</w:t>
        <w:br/>
        <w:t xml:space="preserve">  Ветхий и Новый Завет. И не случайно первой книгой многих народов,</w:t>
        <w:br/>
        <w:t xml:space="preserve">  принявших христианство, в том числе и славян, стало Евангелие.</w:t>
        <w:br/>
        <w:t xml:space="preserve">  У многих народов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96.</w:t>
        <w:br/>
        <w:t>и в первую очередь, Евангелие,</w:t>
        <w:br/>
        <w:t xml:space="preserve">  Апостол, Псалтырь. Уже изначально в "евангельский текст" 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 единому Богу-Творцу и сделало своим</w:t>
        <w:br/>
        <w:t xml:space="preserve">  жанром псалмы, усвоило библейскую премудрость и ввело в круг</w:t>
        <w:br/>
        <w:t xml:space="preserve">  обязательного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97.</w:t>
        <w:br/>
        <w:br/>
        <w:t xml:space="preserve">  столичный и провинциальный мир России Достоевского.</w:t>
        <w:br/>
        <w:t xml:space="preserve">  []Когда все сходится вместе, сбывается «вечное Евангелие». В личном</w:t>
        <w:br/>
        <w:t xml:space="preserve">  экземпляре Достоевского «Нового Завета» 1823 года издания, подаренного</w:t>
        <w:br/>
        <w:t xml:space="preserve">  ему и другим петрашевцам в январе 1850-го года в Тобольске женами</w:t>
        <w:br/>
        <w:t xml:space="preserve">  декабристов, слова «в чное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98.</w:t>
        <w:br/>
        <w:t xml:space="preserve">  его была… Без радости жить нельзя, говорит Митя… (14, 326)</w:t>
        <w:br/>
        <w:t xml:space="preserve">  Алеша вспоминает, что проповедь радости была одним из важнейших заветов</w:t>
        <w:br/>
        <w:t xml:space="preserve">  старца Зосимы. Общепринято, что радость стала лейтмотивом этой главы:</w:t>
        <w:br/>
        <w:t xml:space="preserve">  “Она является лейтмотивом данной сцены, этой Книги, и, возможно, всего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99.</w:t>
        <w:br/>
        <w:br/>
        <w:t xml:space="preserve">  Карамазовыми”. Проповедь была переведена на русский язык и напечатана</w:t>
        <w:br/>
        <w:t xml:space="preserve">  целиком в двенадцатом номере “Гражданина” и начиналась цитатой из</w:t>
        <w:br/>
        <w:t xml:space="preserve">  Ветхого Завета (Книга Бытия. 43:9) — “Я отвѣчаю за него; требуй его изъ</w:t>
        <w:br/>
        <w:t xml:space="preserve">  моихъ рукъ. Если я не приведу его къ тебѣ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100.</w:t>
        <w:br/>
        <w:t xml:space="preserve"> (43:9), и</w:t>
        <w:br/>
        <w:t xml:space="preserve">  у Достоевского (в Книге Бытия: “останусь виновным перед тобою”, в</w:t>
        <w:br/>
        <w:t xml:space="preserve">  романе: “виноват”). Английское слово blameв Ветхом Завете</w:t>
        <w:br/>
        <w:t xml:space="preserve">  (letmebeartheblamevorever) в переводном тексте романа</w:t>
        <w:br/>
        <w:t xml:space="preserve">  передаетсякакresponsible (ответственен). Таким образом, связь между</w:t>
        <w:br/>
        <w:t xml:space="preserve">  романом и Книгой Бытия становится менее явной. В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101.</w:t>
        <w:br/>
        <w:t>произносит умирающий брат Зосимы, Маркел; далее они становятся</w:t>
        <w:br/>
        <w:t xml:space="preserve">  символом веры Зосимы и позже Алеши. Последний, в свою очередь, передает</w:t>
        <w:br/>
        <w:t xml:space="preserve">  этот завет школьникам. Таким образом, история Иосифа и его братьев</w:t>
        <w:br/>
        <w:t xml:space="preserve">  служит отправным пунктом для ряда тем, которые получают развитие в</w:t>
        <w:br/>
        <w:t xml:space="preserve">  романе. Как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102.</w:t>
        <w:br/>
        <w:t>, прозвучавшие в</w:t>
        <w:br/>
        <w:t xml:space="preserve">  истории Иосифа, как ее рассказал Зосима, находят свое отражение во всем</w:t>
        <w:br/>
        <w:t xml:space="preserve">  дальнейшем ходе повествования”¹⁷.</w:t>
        <w:br/>
        <w:t xml:space="preserve">  В Ветхом Завете эти слова произносит Иуда (Послание к Евреям. 7:14),</w:t>
        <w:br/>
        <w:t xml:space="preserve">  тот, от племени которого будет рожден Спаситель. “Ибо известно, что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103.</w:t>
        <w:br/>
        <w:t>Иуды, выйдет великое чаяние мира, Примиритель и</w:t>
        <w:br/>
        <w:t xml:space="preserve">  Спаситель его!” (14, 262). Данное пророчество не вошло в английскую</w:t>
        <w:br/>
        <w:t xml:space="preserve">  версию Ветхого Завета, хотя на него и имеется ссылка в Новом Завете.</w:t>
        <w:br/>
        <w:t xml:space="preserve">  Очевидно, Достоевский взял его из русской Библии, в которой сказано: “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104.</w:t>
        <w:br/>
        <w:t>(14, 262). Данное пророчество не вошло в английскую</w:t>
        <w:br/>
        <w:t xml:space="preserve">  версию Ветхого Завета, хотя на него и имеется ссылка в Новом Завете.</w:t>
        <w:br/>
        <w:t xml:space="preserve">  Очевидно, Достоевский взял его из русской Библии, в которой сказано: “Не</w:t>
        <w:br/>
        <w:t xml:space="preserve">  отойдет скипетр от Иуды и законодатель от чресл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