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каяться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господь, каяться 3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говорить, каяться; 2) грех, каяться; 3) евангельский, каяться; 4) исповедоваться, каяться; 5) исповедь, каяться; 6) каяться, каяться; 7) князь, каяться; 8) образ, каяться; 9) одержимый, каяться; 10) писатель, каяться; 11) родиться, каяться; 12) совесть, каяться; 13) сын, каяться; 14) традиция, каяться; 15) убивать, каяться;</w:t>
      </w:r>
    </w:p>
    <w:p>
      <w:pPr>
        <w:pStyle w:val="Heading1"/>
      </w:pPr>
      <w:r>
        <w:t>Правый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каяться, бог; 2) каяться, грешник; 3) каяться, день; 4) каяться, душа; 5) каяться, исповедоваться; 6) каяться, каяться; 7) каяться, крестьянка; 8) каяться, немой; 9) каяться, оглашенный; 10) каяться, отец; 11) каяться, покаяние; 12) каяться, пора; 13) каяться, пребывать; 14) каяться, сердце; 15) каяться, совершать; 16) каяться, созидать; 17) каяться, укорять; 18) каяться, франциск;</w:t>
      </w:r>
    </w:p>
    <w:p>
      <w:pPr>
        <w:pStyle w:val="Heading1"/>
      </w:pPr>
      <w:r>
        <w:t>Прилагательное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грязный, каяться; 2) евангельский, каяться; 3) заблудший, каяться; 4) интересный, каяться; 5) истинный, каяться; 6) лукавый, каяться; 7) мысленный, каяться; 8) низкий, каяться; 9) оглашенный, каяться; 10) предельный, каяться; 11) святоотеческий, каяться;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господь, каяться 4</w:t>
        <w:br/>
        <w:t>земля, каяться 3</w:t>
        <w:br/>
        <w:t>исповедь, каяться 2</w:t>
        <w:br/>
        <w:t>зосима, каяться 2</w:t>
        <w:br/>
        <w:t>одержимый, каяться 2</w:t>
        <w:br/>
        <w:t>грех, каяться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амвросий, каяться; 2) близкие, каяться; 3) бог, каяться; 4) вина, каяться; 5) князь, каяться; 6) любовь, каяться; 7) народ, каяться; 8) образ, каяться; 9) очищение, каяться; 10) переселение, каяться; 11) писатель, каяться; 12) погружение, каяться; 13) помысел, каяться; 14) признание, каяться; 15) прощение, каяться; 16) свинья, каяться; 17) совесть, каяться; 18) сын, каяться; 19) традиция, каяться; 20) черта, каяться; 21) шатов, каяться; 22) эпоха, каяться;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каяться, бог 3</w:t>
        <w:br/>
        <w:t>каяться, грешник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каяться, близость; 2) каяться, верующий; 3) каяться, грех; 4) каяться, день; 5) каяться, душа; 6) каяться, жизнь; 7) каяться, зосима; 8) каяться, крестьянка; 9) каяться, любовь; 10) каяться, мера; 11) каяться, мытарь; 12) каяться, образ; 13) каяться, обыденность; 14) каяться, отец; 15) каяться, покаяние; 16) каяться, помощь; 17) каяться, пора; 18) каяться, прием; 19) каяться, присутствие; 20) каяться, разбойник; 21) каяться, рождение; 22) каяться, святость; 23) каяться, сердце; 24) каяться, ступень; 25) каяться, текст; 26) каяться, точка; 27) каяться, умиление; 28) каяться, франциск; 29) каяться, царство; 30) каяться, центр; 31) каяться, церковь;</w:t>
      </w:r>
    </w:p>
    <w:p>
      <w:pPr>
        <w:pStyle w:val="BodyText"/>
      </w:pPr>
      <w:r>
        <w:t>1.</w:t>
        <w:br/>
        <w:t>обращенное к самому</w:t>
        <w:br/>
        <w:t xml:space="preserve">    себе, а через предельное погружение в себя — к Богу. Но интересно и</w:t>
        <w:br/>
        <w:t xml:space="preserve">    другое — то, как исповедь кающейся души перетекает в текст, в центре</w:t>
        <w:br/>
        <w:t xml:space="preserve">    которого уже не человек, живущий предчувствием Страшного суда, а</w:t>
        <w:br/>
        <w:t xml:space="preserve">    автор,</w:t>
        <w:br/>
        <w:t xml:space="preserve">    412</w:t>
        <w:br/>
        <w:t xml:space="preserve">    художник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2.</w:t>
        <w:br/>
        <w:t xml:space="preserve">  обязательства… слишком удобно устроился» (285).</w:t>
        <w:br/>
        <w:t xml:space="preserve">    Такого рода человек напоминает Фрейду «варваров эпохи переселения</w:t>
        <w:br/>
        <w:t xml:space="preserve">    народов, которые убивали и каялись в этом, так что покаяние</w:t>
        <w:br/>
        <w:t xml:space="preserve">    становилось всего лишь приемом, содействующим убийству» (285), потом</w:t>
        <w:br/>
        <w:t xml:space="preserve">    Фрейд вспоминает Ивана Грозного, который, с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3.</w:t>
        <w:br/>
        <w:t>.</w:t>
        <w:br/>
        <w:t xml:space="preserve">  Millenium</w:t>
        <w:br/>
        <w:t xml:space="preserve">  Апокалипсис” (11, 188).</w:t>
        <w:br/>
        <w:t xml:space="preserve">  “Князь: «Все это только слова — надо делать».</w:t>
        <w:br/>
        <w:t xml:space="preserve">  Шатов: «Что же делать?»</w:t>
        <w:br/>
        <w:t xml:space="preserve">  Князь: «Каяться, себя созидать, царство Христово созидать»” (11, 177).</w:t>
        <w:br/>
        <w:t xml:space="preserve">  Последней фразой, в сущности, уже обозначено то условие “sinequanon”,</w:t>
        <w:br/>
        <w:t xml:space="preserve">  без которого, по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4.</w:t>
        <w:br/>
        <w:t>простит. Да и греха такого нет и не</w:t>
        <w:br/>
        <w:t xml:space="preserve">    может быть на всей земле, какого бы не простил Господь воистину</w:t>
        <w:br/>
        <w:t xml:space="preserve">    кающемуся. Да и совершить не может, совсем, такого греха великого</w:t>
        <w:br/>
        <w:t xml:space="preserve">    человек, который бы истощил бесконечную Божью любовь (14; 48).</w:t>
      </w:r>
    </w:p>
    <w:p>
      <w:pPr>
        <w:pStyle w:val="BodyText"/>
      </w:pPr>
      <w:r>
        <w:t>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5.</w:t>
        <w:br/>
        <w:t>образом, герой Достоевского, принижающий себя, ставящий себя в один ряд</w:t>
        <w:br/>
        <w:t xml:space="preserve">  с бессловесными и уподобляющий себя грязной свинье, приобретает черты</w:t>
        <w:br/>
        <w:t xml:space="preserve">  евангельского кающегося грешника, мытаря или благоразумного разбойника.</w:t>
        <w:br/>
        <w:t xml:space="preserve">  Пьяный Мармеладов верит во всепрощающую любовь Божию, и отблески Божьего</w:t>
        <w:br/>
        <w:t xml:space="preserve">  милосердия он надеется встретить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6.</w:t>
        <w:br/>
        <w:t>Известно мнение о Достоевском св. Амвросия Оптинского, которого считают</w:t>
        <w:br/>
        <w:t xml:space="preserve">  одним из прототипов Зосимы. Св. Амвросий</w:t>
        <w:br/>
        <w:t xml:space="preserve">  199</w:t>
        <w:br/>
        <w:t xml:space="preserve">  сказал о писателе: "Это кающийся"¹⁴. До сих пор, кажется, мы не в полной</w:t>
        <w:br/>
        <w:t xml:space="preserve">  мере понимаем смысл этого высказывания. По-моему, речь здесь идет не</w:t>
        <w:br/>
        <w:t xml:space="preserve">  столько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7.</w:t>
        <w:br/>
        <w:t>". Высший разряд здесь</w:t>
        <w:br/>
        <w:t xml:space="preserve">  представляют монахи или "терапевты", средний ("созерцательный") ‒</w:t>
        <w:br/>
        <w:t xml:space="preserve">  священный народ и, наконец, низший (еще нуждающиеся в очищении) ‒</w:t>
        <w:br/>
        <w:t xml:space="preserve">  одержимые, кающиеся и оглашенные. Таким образом, кающийся ‒ это уже</w:t>
        <w:br/>
        <w:t xml:space="preserve">  пребывающий в Церкви, но стоящий в ней на самой первой ступени</w:t>
        <w:br/>
        <w:t xml:space="preserve">  (оглашенные 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8.</w:t>
        <w:br/>
        <w:t>монахи или "терапевты", средний ("созерцательный") ‒</w:t>
        <w:br/>
        <w:t xml:space="preserve">  священный народ и, наконец, низший (еще нуждающиеся в очищении) ‒</w:t>
        <w:br/>
        <w:t xml:space="preserve">  одержимые, кающиеся и оглашенные. Таким образом, кающийся ‒ это уже</w:t>
        <w:br/>
        <w:t xml:space="preserve">  пребывающий в Церкви, но стоящий в ней на самой первой ступени</w:t>
        <w:br/>
        <w:t xml:space="preserve">  (оглашенные же ‒ покамест внешние)¹⁵. Очевидно, 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9.</w:t>
        <w:br/>
        <w:t>первый взгляд, отстаиваемая притчей связь между покаянием и прощением</w:t>
        <w:br/>
        <w:t xml:space="preserve">  в романе нарушена и нарушена причем не по вине заблудшего сына. Каяться</w:t>
        <w:br/>
        <w:t xml:space="preserve">  не перед кем, так как и отец такой же грешник. Получается: можно было бы</w:t>
        <w:br/>
        <w:t xml:space="preserve">  и покаяться, но — не перед кем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10.</w:t>
        <w:br/>
        <w:t xml:space="preserve">  опыта жизни в духе, из разных символов веры⁹. Показательно, что Зосима</w:t>
        <w:br/>
        <w:t xml:space="preserve">    перед смертью просит прощение у близких, исповедуется и кается, тогда</w:t>
        <w:br/>
        <w:t xml:space="preserve">    как Франциск, убежденный в своей святости, близости Христу, сам</w:t>
        <w:br/>
        <w:t xml:space="preserve">    прощает всех убежденных в том, что имеют дело со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11.</w:t>
        <w:br/>
        <w:t>.</w:t>
        <w:br/>
        <w:t xml:space="preserve">  Если кто-то «не способен еще отгонять прилоги лукавого, таковой, если</w:t>
        <w:br/>
        <w:t xml:space="preserve">  чуть-чуть согласится с лукавым помыслом, но тотчас исповедается Господу,</w:t>
        <w:br/>
        <w:t xml:space="preserve">  каясь и укоряя себя, и призовет Его на помощь, как написано:</w:t>
        <w:br/>
        <w:t xml:space="preserve">  “Исповедайтесь Господу и призывайте имя Его” (Пс. 104,1) —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12.</w:t>
        <w:br/>
        <w:t>быть покаяние,</w:t>
        <w:br/>
        <w:t xml:space="preserve">  по-гречески — метанойя, т. е. перемена ума, перемена сознания. Монахи</w:t>
        <w:br/>
        <w:t xml:space="preserve">  в монастырях на исповеди исповедуют свой мысленный грех, каются в нем</w:t>
        <w:br/>
        <w:t xml:space="preserve">  и возвращаются в исходную точку. «Ибо будущей муке подлежит (душа. —</w:t>
        <w:br/>
        <w:t xml:space="preserve">  А. У.) за непокаяние, а не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13.</w:t>
        <w:br/>
        <w:t>милости и благодати» [2, 209].</w:t>
        <w:br/>
        <w:t xml:space="preserve">    Неотъемлемым условием исповеди как христианского таинства покаяния</w:t>
        <w:br/>
        <w:t xml:space="preserve">    является признание «всех грехов, обременяющих совесть кающегося»1,</w:t>
        <w:br/>
        <w:t xml:space="preserve">    исповедуется верующий в Бога в присутствии священника и через него</w:t>
        <w:br/>
        <w:t xml:space="preserve">    избавляется от греха.</w:t>
        <w:br/>
        <w:t xml:space="preserve">    Исповедальные признания в романе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14.</w:t>
        <w:br/>
        <w:t xml:space="preserve"> умиления и сердечного очищения, от грехов</w:t>
        <w:br/>
        <w:t xml:space="preserve">    спасающего (14, 46).</w:t>
        <w:br/>
        <w:t xml:space="preserve">    Это наставление Зосимы соответствует святоотеческой традиции. Так, о</w:t>
        <w:br/>
        <w:t xml:space="preserve">    кающемся сердце, которому даруется умиление, пишет, например, Иоанн</w:t>
        <w:br/>
        <w:t xml:space="preserve">    Лествичник: «…изумляюсь тому, каким образом плач и, так называемая,</w:t>
        <w:br/>
        <w:t xml:space="preserve">    печаль заключает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15.</w:t>
        <w:br/>
        <w:t>простит. Да и</w:t>
        <w:br/>
        <w:t xml:space="preserve">    греха такого нет и не может быть на всей земле, какого бы не простит</w:t>
        <w:br/>
        <w:t xml:space="preserve">    Господь воистину кающемуся (14, 48).</w:t>
        <w:br/>
        <w:t xml:space="preserve">    «Воистину кающегося» Бог вырывает из душной обыденности греха,</w:t>
        <w:br/>
        <w:t xml:space="preserve">    собственной завершенности и одиночества. Зосима поясняет:</w:t>
        <w:br/>
        <w:t xml:space="preserve">    …веруй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16.</w:t>
        <w:br/>
        <w:t>нет и не может быть на всей земле, какого бы не простит</w:t>
        <w:br/>
        <w:t xml:space="preserve">    Господь воистину кающемуся (14, 48).</w:t>
        <w:br/>
        <w:t xml:space="preserve">    «Воистину кающегося» Бог вырывает из душной обыденности греха,</w:t>
        <w:br/>
        <w:t xml:space="preserve">    собственной завершенности и одиночества. Зосима поясняет:</w:t>
        <w:br/>
        <w:t xml:space="preserve">    …веруй, что Бог тебя любит так,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17.</w:t>
        <w:br/>
        <w:t>том, хотя бы</w:t>
        <w:br/>
        <w:t xml:space="preserve">    со грехом твоим и во грехе твоем любит (14, 48).</w:t>
        <w:br/>
        <w:t xml:space="preserve">    О любви истинной, спасающей говорит кающейся крестьянке Зосима:</w:t>
        <w:br/>
        <w:t xml:space="preserve">    Любовь такое бесценное сокровище, что на нее весь мир купить можешь,</w:t>
        <w:br/>
        <w:t xml:space="preserve">    и не только свои, но и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18.</w:t>
        <w:br/>
        <w:t>знает» (14, 283).</w:t>
        <w:br/>
        <w:t xml:space="preserve">    «Таинственному посетителю» удается преодолеть заботу о своей</w:t>
        <w:br/>
        <w:t xml:space="preserve">    репутации, покаяться и начать жить заново, родиться (он кается в</w:t>
        <w:br/>
        <w:t xml:space="preserve">    свой день рождения), восстановить себя для жизни действительной:</w:t>
        <w:br/>
        <w:t xml:space="preserve">    Разом ощутил в душе моей рай, только лишь исполнил, что</w:t>
        <w:br/>
        <w:t xml:space="preserve"> Д. В. Васильев. Исповедь и покаяние в романе Ф. М. Достоевского «Братья Карамазовы». 2014№12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