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молитвенный</w:t>
      </w:r>
    </w:p>
    <w:p>
      <w:pPr>
        <w:pStyle w:val="Heading1"/>
      </w:pPr>
      <w:r>
        <w:t>Левый контекст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забвение, молитвенный; 2) зосима, молитвенный; 3) конфликт, молитвенный; 4) моление, молитвенный; 5) плакать, молитвенный; 6) погружать, молитвенный; 7) просветлять, молитвенный; 8) разность, молитвенный; 9) слово, молитвенный; 10) смирение, молитвенный; 11) указывать, молитвенный;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молитвенный, обращение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молитвенный, веровать; 2) молитвенный, нужда; 3) молитвенный, обращать; 4) молитвенный, песенка; 5) молитвенный, пожелание; 6) молитвенный, покаяние; 7) молитвенный, предстательство; 8) молитвенный, состояние; 9) молитвенный, умиленный;</w:t>
      </w:r>
    </w:p>
    <w:p>
      <w:pPr>
        <w:pStyle w:val="Heading1"/>
      </w:pPr>
      <w:r>
        <w:t>Прилагательное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близкий, молитвенный; 2) греховный, молитвенный; 3) келейный, молитвенный; 4) незавершенный, молитвенный; 5) ницшеанский, молитвенный; 6) покаянный, молитвенный; 7) пронзительный, молитвенный; 8) разительный, молитвенный; 9) христианский, молитвенный;</w:t>
      </w:r>
    </w:p>
    <w:p>
      <w:pPr>
        <w:pStyle w:val="Heading1"/>
      </w:pPr>
      <w:r>
        <w:t>Существительное слева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дело, молитвенный; 2) деяние, молитвенный; 3) епископ, молитвенный; 4) забвение, молитвенный; 5) зосима, молитвенный; 6) и, молитвенный; 7) идея, молитвенный; 8) имитация, молитвенный; 9) келейник, молитвенный; 10) конфликт, молитвенный; 11) маловерие, молитвенный; 12) моление, молитвенный; 13) надежда, молитвенный; 14) разность, молитвенный; 15) с, молитвенный; 16) свет, молитвенный; 17) слово, молитвенный; 18) смирение, молитвенный; 19) смирнов, молитвенный; 20) собор, молитвенный; 21) сострадание, молитвенный; 22) ст, молитвенный; 23) уголк, молитвенный; 24) участь, молитвенный; 25) христос, молитвенный;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молитвенный, обращение 2</w:t>
        <w:br/>
        <w:t>молитвенный, бог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молитвенный, ассизец; 2) молитвенный, ближний; 3) молитвенный, богородица; 4) молитвенный, вопрос; 5) молитвенный, горнило; 6) молитвенный, гость; 7) молитвенный, грешник; 8) молитвенный, запись; 9) молитвенный, зосима; 10) молитвенный, искупление; 11) молитвенный, любовь; 12) молитвенный, мгновение; 13) молитвенный, мк; 14) молитвенный, настроение; 15) молитвенный, неверие; 16) молитвенный, нужда; 17) молитвенный, песенка; 18) молитвенный, пожелание; 19) молитвенный, покаяние; 20) молитвенный, предстательство; 21) молитвенный, прощение; 22) молитвенный, псалом; 23) молитвенный, романс; 24) молитвенный, святитель; 25) молитвенный, смерть; 26) молитвенный, состояние; 27) молитвенный, сторона; 28) молитвенный, творец; 29) молитвенный, франциск;</w:t>
      </w:r>
    </w:p>
    <w:p>
      <w:pPr>
        <w:pStyle w:val="BodyText"/>
      </w:pPr>
      <w:r>
        <w:t>1.</w:t>
        <w:br/>
        <w:t>телей, я не пошла за нимъ и только полчаса</w:t>
        <w:br/>
        <w:t xml:space="preserve">    спустя отыскала его въ уголк собора, до того погруженнаго въ</w:t>
        <w:br/>
        <w:t xml:space="preserve">    молитвенное и умиленное настроеніе, что въ первое мгновеніе онъ меня</w:t>
        <w:br/>
        <w:t xml:space="preserve">    не призналъ (В, л. 405).</w:t>
        <w:br/>
        <w:t xml:space="preserve">    [][]Придумав план устроить поездку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2.</w:t>
        <w:br/>
        <w:t xml:space="preserve"> также "Записок" Иоанна</w:t>
        <w:br/>
        <w:t xml:space="preserve">  Ефимова и В. И. Чеботарева, бывших в разное время келейниками епископа.</w:t>
        <w:br/>
        <w:t xml:space="preserve">  В своем "Келейном молении" несколько молитвенных обращений к Богу из</w:t>
        <w:br/>
        <w:t xml:space="preserve">  псалмов святитель озаглавил как "Молитвы об общем спасении"”»14.</w:t>
        <w:br/>
        <w:t xml:space="preserve">  «Та же благодать изменяет и делает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3.</w:t>
        <w:br/>
        <w:t>близости Христу, сам</w:t>
        <w:br/>
        <w:t xml:space="preserve">    прощает всех убежденных в том, что имеют дело со</w:t>
        <w:br/>
        <w:t xml:space="preserve">    «вторым Христом»¹⁰. Не менее разительна разность молитвенных состояний</w:t>
        <w:br/>
        <w:t xml:space="preserve">    Зосимы и Франциска. У ассизца они напоминают радения хлыстов</w:t>
        <w:br/>
        <w:t xml:space="preserve">    (флагеллантов, бичующихся; о многом говорят и стигматы).</w:t>
      </w:r>
    </w:p>
    <w:p>
      <w:pPr>
        <w:pStyle w:val="BodyText"/>
      </w:pPr>
      <w:r>
        <w:t>В. Н. Сузи. Серафический старец в «Братьях Карамазовых»: проблемные аспекты. 2008№8</w:t>
      </w:r>
    </w:p>
    <w:p>
      <w:pPr>
        <w:pStyle w:val="BodyText"/>
      </w:pPr>
      <w:r>
        <w:t>4.</w:t>
        <w:br/>
        <w:t xml:space="preserve"> свести его во тьму, зная, что</w:t>
        <w:br/>
        <w:t xml:space="preserve">    «Свет во тьме светит...», а страх за Свет говорит о маловерии,</w:t>
        <w:br/>
        <w:t xml:space="preserve">    забвении молитвенного:</w:t>
        <w:br/>
        <w:t xml:space="preserve">    446</w:t>
        <w:br/>
        <w:t xml:space="preserve">    Верую, Господи! помоги моему неверию (Мк. 9:24).</w:t>
        <w:br/>
        <w:t xml:space="preserve">    Автор пишет воскресение души, сюжет схождения во ад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5.</w:t>
        <w:br/>
        <w:t>и культурно-родовую память,</w:t>
        <w:br/>
        <w:t xml:space="preserve">    стремился жить во Христе, подражание Которому сводится не к имитации</w:t>
        <w:br/>
        <w:t xml:space="preserve">    деяний, а к смирению в молитвенном покаянии. Горнилом его был не так</w:t>
        <w:br/>
        <w:t xml:space="preserve">    вопрос о Боге, мучивший его героев, как вопрос путей спасения,</w:t>
        <w:br/>
        <w:t xml:space="preserve">    призвания. Это вопрос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6.</w:t>
        <w:br/>
        <w:t xml:space="preserve"> стало, плохо</w:t>
        <w:br/>
        <w:t xml:space="preserve">    определилось и плохо стало; ценностной эстетически значимой точки</w:t>
        <w:br/>
        <w:t xml:space="preserve">    быть не может» [1, 209]. Незавершенное покаянное слово молитвенно,</w:t>
        <w:br/>
        <w:t xml:space="preserve">    оно полно</w:t>
        <w:br/>
        <w:t xml:space="preserve">    «нужды в прощении и искуплении, как абсолютно чистом даре, в ценностно</w:t>
        <w:br/>
        <w:t xml:space="preserve">    сплошь потусторонней милости и благодати» [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7.</w:t>
        <w:br/>
        <w:t>тогда, что, кажись, сам бы разделил</w:t>
        <w:br/>
        <w:t xml:space="preserve">    его участь, лишь бы облегчить его (14, 280).</w:t>
        <w:br/>
        <w:t xml:space="preserve">    Сострадание Зосимы — это и молитвенное обращение к Богородице за</w:t>
        <w:br/>
        <w:t xml:space="preserve">    своего гостя:</w:t>
        <w:br/>
        <w:t xml:space="preserve">    Бросился я тут на колени перед иконой и заплакал о нем пресвятой</w:t>
      </w:r>
    </w:p>
    <w:p>
      <w:pPr>
        <w:pStyle w:val="BodyText"/>
      </w:pPr>
      <w:r>
        <w:t>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8.</w:t>
        <w:br/>
        <w:t>иконой и заплакал о нем пресвятой</w:t>
        <w:br/>
        <w:t xml:space="preserve">    Богородице, скорой заступнице и помощнице (14, 281).</w:t>
        <w:br/>
        <w:t xml:space="preserve">    С. И. Смирнов указывает, что «молитвенное предстательство пред Богом</w:t>
        <w:br/>
        <w:t xml:space="preserve">    за грешника со стороны лица, принимавшего исповедь является важным</w:t>
        <w:br/>
        <w:t xml:space="preserve">    этапом на пути избавления от греха в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9.</w:t>
        <w:br/>
        <w:t>,</w:t>
        <w:br/>
        <w:t xml:space="preserve">  Мы и здесь не пропадем.</w:t>
        <w:br/>
        <w:t xml:space="preserve">  Глас народа прозвучал для писателя действительно гласом Божьим, гимном</w:t>
        <w:br/>
        <w:t xml:space="preserve">  христианской надежды: укреплял, ободрял, просветлял. Молитвенная песенка</w:t>
        <w:br/>
        <w:t xml:space="preserve">  (сродни «жестоким романсам» и старообрядческим стихам о спасении) как</w:t>
        <w:br/>
        <w:t xml:space="preserve">  произведение устного творчества евангельски воспитанного народа</w:t>
        <w:br/>
        <w:t xml:space="preserve">  привлекла внимание «сильно-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10.</w:t>
        <w:br/>
        <w:t>слияние субъекта и объекта 295-й записи, таким</w:t>
        <w:br/>
        <w:t xml:space="preserve">  образом, налицо. Это иконический феномен СТ, близкий к другой</w:t>
        <w:br/>
        <w:t xml:space="preserve">  пронзительной до плача молитвенной (обращенной к «Творцу небесному»)</w:t>
        <w:br/>
        <w:t xml:space="preserve">  записи под номером 272: «Господи, как подумаешь, сколько греха-то на</w:t>
        <w:br/>
        <w:t xml:space="preserve">  людях!». Или к записи 483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11.</w:t>
        <w:br/>
        <w:t>Митрия осмеян и отвергнут, сильный прав, слабый повержен, и во всем</w:t>
        <w:br/>
        <w:t xml:space="preserve">  проступает упоение автора ницшеанскими идеями, а разрешается греховный</w:t>
        <w:br/>
        <w:t xml:space="preserve">  конфликт «молитвенным» пожеланием не любви, а смерти ближнему. В такой</w:t>
        <w:br/>
        <w:t xml:space="preserve">  полемической трактовке христианской морали уже обозначен будущий путаный</w:t>
        <w:br/>
        <w:t xml:space="preserve">  духовный путь творца советской</w:t>
        <w:br/>
        <w:t xml:space="preserve"> В. Н. Захаров. Пасхальный рассказ как жанр русской словесности. 1994№3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