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ненависть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любовь, ненависть 3</w:t>
        <w:br/>
        <w:t>чувство, ненависть 2</w:t>
        <w:br/>
        <w:t>физический, ненависть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аллегория, ненависть; 2) бесконечный, ненависть; 3) вызывать, ненависть; 4) гнев, ненависть; 5) душа, ненависть; 6) живой, ненависть; 7) злоба, ненависть; 8) злобный, ненависть; 9) иван, ненависть; 10) иметь, ненависть; 11) лютый, ненависть; 12) мгновение, ненависть; 13) настроение, ненависть; 14) ненавидеть, ненависть; 15) непримиримый, ненависть; 16) пароксизм, ненависть; 17) перерастать, ненависть; 18) погибать, ненависть; 19) равнодушие, ненависть; 20) раздражение, ненависть; 21) ранний, ненависть; 22) самобытность, ненависть; 23) смердяков, ненависть; 24) ссора, ненависть; 25) ссориться, ненависть; 26) утверждать, ненависть;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ненависть, каторжанин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ненависть, бедный; 2) ненависть, бешенство; 3) ненависть, версилов; 4) ненависть, возненавидеть; 5) ненависть, вражда; 6) ненависть, гадливый; 7) ненависть, грушенька; 8) ненависть, доставаться; 9) ненависть, достоевский; 10) ненависть, дрожать; 11) ненависть, катя; 12) ненависть, мочь; 13) ненависть, мстить; 14) ненависть, мучить; 15) ненависть, направлять; 16) ненависть, ненавидеть; 17) ненависть, ничтожность; 18) ненависть, ожидание; 19) ненависть, пароксизм; 20) ненависть, писатель; 21) ненависть, плоть; 22) ненависть, подниматься; 23) ненависть, половой; 24) ненависть, порфирий; 25) ненависть, презрение; 26) ненависть, россия; 27) ненависть, смениться; 28) ненависть, созерцать; 29) ненависть, сословие; 30) ненависть, хотеться; 31) ненависть, ярость;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физический, ненависть 2</w:t>
        <w:br/>
        <w:t>вечный, ненависть 2</w:t>
        <w:br/>
        <w:t>бесконечный, ненависть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авантюрный, ненависть; 2) болезненный, ненависть; 3) важный, ненависть; 4) внезапный, ненависть; 5) живой, ненависть; 6) заключительный, ненависть; 7) злобный, ненависть; 8) злорадный, ненависть; 9) кровный, ненависть; 10) лютый, ненависть; 11) малый, ненависть; 12) мрачный, ненависть; 13) мучительный, ненависть; 14) непримиримый, ненависть; 15) одинокий, ненависть; 16) ранний, ненависть; 17) страшный, ненависть; 18) тяжелый, ненависть; 19) угнетенный, ненависть;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любовь, ненависть 3</w:t>
        <w:br/>
        <w:t>бешенство, ненависть 3</w:t>
        <w:br/>
        <w:t>автор, ненависть 2</w:t>
        <w:br/>
        <w:t>чувство, ненависть 2</w:t>
        <w:br/>
        <w:t>душа, ненависть 2</w:t>
        <w:br/>
        <w:t>злоба, ненависть 2</w:t>
        <w:br/>
        <w:t>мгновение, ненависть 2</w:t>
        <w:br/>
        <w:t>минута, ненависть 2</w:t>
        <w:br/>
        <w:t>иван, ненависть 2</w:t>
        <w:br/>
        <w:t>мысль, ненависть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ненависть; 2) аллегория, ненависть; 3) амбивалентность, ненависть; 4) атеист, ненависть; 5) бес, ненависть; 6) благоговение, ненависть; 7) бог, ненависть; 8) братство, ненависть; 9) возможность, ненависть; 10) враг, ненависть; 11) встреча, ненависть; 12) герой, ненависть; 13) гнев, ненависть; 14) горянчик, ненависть; 15) дисгармония, ненависть; 16) достоевский, ненависть; 17) заметов, ненависть; 18) зосима, ненависть; 19) ивановна, ненависть; 20) интрига, ненависть; 21) исступление, ненависть; 22) катерина, ненависть; 23) катя, ненависть; 24) место, ненависть; 25) момент, ненависть; 26) мрак, ненависть; 27) настроение, ненависть; 28) ненависть, ненависть; 29) нога, ненависть; 30) общение, ненависть; 31) отношение, ненависть; 32) отрицание, ненависть; 33) пароксизм, ненависть; 34) порфирий, ненависть; 35) правда, ненависть; 36) примирение, ненависть; 37) равнодушие, ненависть; 38) разврат, ненависть; 39) раздражение, ненависть; 40) раскольников, ненависть; 41) родня, ненависть; 42) роман, ненависть; 43) рука, ненависть; 44) самобытность, ненависть; 45) свет, ненависть; 46) семья, ненависть; 47) смердяков, ненависть; 48) соучастник, ненависть; 49) ссора, ненависть; 50) судья, ненависть; 51) сцена, ненависть; 52) торжество, ненависть; 53) ум, ненависть; 54) церковь, ненависть; 55) человек, ненависть; 56) чубайс, ненависть; 57) ярость, ненависть;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ненависть, ярость 3</w:t>
        <w:br/>
        <w:t>ненависть, исступление 3</w:t>
        <w:br/>
        <w:t>ненависть, грушенька 2</w:t>
        <w:br/>
        <w:t>ненависть, иван 2</w:t>
        <w:br/>
        <w:t>ненависть, митя 2</w:t>
        <w:br/>
        <w:t>ненависть, презрение 2</w:t>
        <w:br/>
        <w:t>ненависть, достоевский 2</w:t>
        <w:br/>
        <w:t>ненависть, каторжанин 2</w:t>
        <w:br/>
        <w:t>ненависть, любовь 2</w:t>
        <w:br/>
        <w:t>ненависть, желание 2</w:t>
        <w:br/>
        <w:t>ненависть, сердце 2</w:t>
        <w:br/>
        <w:t>ненависть, сословие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ненависть, бешенство; 2) ненависть, брат; 3) ненависть, версилов; 4) ненависть, взгляд; 5) ненависть, впечатление; 6) ненависть, вражда; 7) ненависть, герой; 8) ненависть, головлев; 9) ненависть, голядкин; 10) ненависть, господь; 11) ненависть, дворянин; 12) ненависть, дрожь; 13) ненависть, женщина; 14) ненависть, жертва; 15) ненависть, злоба; 16) ненависть, катя; 17) ненависть, кусок; 18) ненависть, лизавета; 19) ненависть, момент; 20) ненависть, монархия; 21) ненависть, написание; 22) ненависть, народ; 23) ненависть, ненависть; 24) ненависть, ничтожность; 25) ненависть, ожидание; 26) ненависть, отвращение; 27) ненависть, отец; 28) ненависть, пароксизм; 29) ненависть, писатель; 30) ненависть, плоть; 31) ненависть, порфирий; 32) ненависть, право; 33) ненависть, православие; 34) ненависть, против; 35) ненависть, россия; 36) ненависть, слово; 37) ненависть, случай; 38) ненависть, случайность; 39) ненависть, соперничество; 40) ненависть, ст; 41) ненависть, старуха; 42) ненависть, страсть; 43) ненависть, сходство; 44) ненависть, сюжет; 45) ненависть, тип; 46) ненависть, широкость;</w:t>
      </w:r>
    </w:p>
    <w:p>
      <w:pPr>
        <w:pStyle w:val="BodyText"/>
      </w:pPr>
      <w:r>
        <w:t>1.</w:t>
        <w:br/>
        <w:t>, — неслось въ головѣ Алеши &lt;...&gt; — Богъ побѣдитъ!» —</w:t>
        <w:br/>
        <w:t xml:space="preserve">    подумалъ онъ. «Или возстанетъ въ свѣтѣ правды, или… погибнетъ въ</w:t>
        <w:br/>
        <w:t xml:space="preserve">    ненависти, мстя себѣ и всѣмъ за то, что послужилъ тому во чтò не</w:t>
        <w:br/>
        <w:t xml:space="preserve">    вѣритъ», горько прибавилъ Алеша и опять помолился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 xml:space="preserve"> жертвенностью Ивана</w:t>
        <w:br/>
        <w:t xml:space="preserve">  Федоровича («хотѣла было упасть къ ногамъ его въ благоговѣнiи»</w:t>
        <w:br/>
        <w:t xml:space="preserve">  (2, 672)), но вместо этого ссорится с ним. Ненависть Кати к Грушеньке</w:t>
        <w:br/>
        <w:t xml:space="preserve">  является для Ивана знаком продолжающейся любви Кати к Мите. Это вызывает</w:t>
        <w:br/>
        <w:t xml:space="preserve">  ревность Ивана и ссоры его с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Мити на суде. Алеша «желалъ пощадить</w:t>
        <w:br/>
        <w:t xml:space="preserve">  страдающую» (2, 673).</w:t>
        <w:br/>
        <w:t xml:space="preserve">  Он предчувствовал, что это может сломить Катю, утвердить в ней ненависть</w:t>
        <w:br/>
        <w:t xml:space="preserve">  не только к Грушеньке, но и к Мите. Она, то, сочувствуя Мите, просит</w:t>
        <w:br/>
        <w:t xml:space="preserve">  Алешу «позволить» ему бежать с каторги, то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>, то вдруг едко иронизирует,</w:t>
        <w:br/>
        <w:t xml:space="preserve">  утверждая: «Такiе какъ онъ никогда не страдаютъ!» (2, 674). Автор</w:t>
        <w:br/>
        <w:t xml:space="preserve">  отмечает:</w:t>
        <w:br/>
        <w:t xml:space="preserve">    Какое-то чувство уже ненависти и гадливаго презрѣнiя прозвучало въ</w:t>
        <w:br/>
        <w:t xml:space="preserve">    этихъ словахъ (2, 674).</w:t>
        <w:br/>
        <w:t xml:space="preserve">  Алеша подает Кате луковку: он помогает ей преодолеть свою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>508).</w:t>
        <w:br/>
        <w:t xml:space="preserve">  Эту сцену как бы продолжает и завершает заключительная сцена романа, в</w:t>
        <w:br/>
        <w:t xml:space="preserve">  которой «нѣкоторая злорадная аллегорiя, нѣкоторая какъ бы ненависть къ</w:t>
        <w:br/>
        <w:t xml:space="preserve">  ожиданiямъ этихъ женщинъ, нѣкоторая злоба къ ихъ правамъ и къ ихъ</w:t>
        <w:br/>
        <w:t xml:space="preserve">  суду» (553) реализуется. Она нужна Достоевскому не только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6.</w:t>
        <w:br/>
        <w:t xml:space="preserve"> 2004 г., что он</w:t>
        <w:br/>
        <w:t xml:space="preserve">    «перечитал всего Достоевского» и теперь к этому человеку не чувствует</w:t>
        <w:br/>
        <w:t xml:space="preserve">    ничего, кроме «почти физической ненависти» и что ему хочется</w:t>
        <w:br/>
        <w:t xml:space="preserve">    «разорвать Достоевского на куски»2.</w:t>
        <w:br/>
        <w:t xml:space="preserve">    Однако же задолго до этого Виктор Шкловский в речи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7.</w:t>
        <w:br/>
        <w:t xml:space="preserve"> приблизилось бы к нему,</w:t>
        <w:br/>
        <w:t xml:space="preserve">  "пожалело" бы его. Зачем он один? Зачем он видит кругом не только</w:t>
        <w:br/>
        <w:t xml:space="preserve">  равнодушие, но и ненависть?"</w:t>
        <w:br/>
        <w:t xml:space="preserve">  Порфирий Головлев отдан "в жертву агонии раскаяния" в соответствии с</w:t>
        <w:br/>
        <w:t xml:space="preserve">  православным годовым циклом: "Дело было в исходе марта, и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>]. Действительно, роман «Подросток» — это многоуровневый текст, в</w:t>
        <w:br/>
        <w:t xml:space="preserve">  котором поднимается сложный комплекс социально-психологических проблем,</w:t>
        <w:br/>
        <w:t xml:space="preserve">  есть авантюрная интрига, показаны «любовь-ненависть» Версилова</w:t>
        <w:br/>
        <w:t xml:space="preserve">  к Ахмаковой и некоторое соперничество отца и сына.</w:t>
        <w:br/>
        <w:t xml:space="preserve">  Однако авторская идея не тождественна формуле рассказчика «быть</w:t>
        <w:br/>
        <w:t xml:space="preserve">  Ротшильдом». 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дается характеристика Аркадия Долгорукого и объясняется авторский</w:t>
        <w:br/>
        <w:t xml:space="preserve">  замысел:</w:t>
        <w:br/>
        <w:t xml:space="preserve">    «Я взял душу безгрешную, но уже загаженную страшною возможностью</w:t>
        <w:br/>
        <w:t xml:space="preserve">    разврата, раннею ненавистью за ничтожность и “случайность” свою и тою</w:t>
        <w:br/>
        <w:t xml:space="preserve">    широкостью, с которою еще целомудренная душа уже допускает сознательно</w:t>
        <w:br/>
        <w:t xml:space="preserve">    порок в свои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 xml:space="preserve"> «Дневника Писателя» (февраль 1876</w:t>
        <w:br/>
        <w:t xml:space="preserve">  г.) содержит аллюзию к «Запискам из Мертвого Дома»: автор пишет о своем</w:t>
        <w:br/>
        <w:t xml:space="preserve">  мрачном настроении, о ненависти к каторжанам, которую испытывает,</w:t>
        <w:br/>
        <w:t xml:space="preserve">  включает сюжет с избиением Газина, однако до конца не объясняет причины</w:t>
        <w:br/>
        <w:t xml:space="preserve">  своего мрачного настроения. Прецедентное имя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>Газин чуть не убил рассказчика «Записок из</w:t>
        <w:br/>
        <w:t xml:space="preserve">  Мертвого Дома» и никто за него не вступился. Горянчиков испытывает</w:t>
        <w:br/>
        <w:t xml:space="preserve">  тяжелое чувство из-за ненависти каторжан к нему как к дворянину и сам</w:t>
        <w:br/>
        <w:t xml:space="preserve">  питает подобное чувство к ним. Таким образом, Достоевский сближает</w:t>
        <w:br/>
        <w:t xml:space="preserve">  рассказчика «Записок из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>феврале, когда начался Великий Пост. Для автора воспоминание о</w:t>
        <w:br/>
        <w:t xml:space="preserve">  Пасхе на каторге связано с важным моментом, когда в его душе ненависть</w:t>
        <w:br/>
        <w:t xml:space="preserve">  сменилась любовью. Детское впечатление о встрече с крепостным</w:t>
        <w:br/>
        <w:t xml:space="preserve">  крестьянином Мареем, который сумел успокоить и ободрить мальчика в тот</w:t>
        <w:br/>
        <w:t xml:space="preserve">  момент, когда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 xml:space="preserve"> Послании св. апостола Павла речь идет о любви и о семье как малой</w:t>
        <w:br/>
        <w:t xml:space="preserve">  церкви: «Ибо никто никогда не имел ненависти к своей плоти, но питает и</w:t>
        <w:br/>
        <w:t xml:space="preserve">  греет ее, как и Господь Церковь» (Еф. 5: 29). Эти слова звучат во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>царствие небесное, и с Богом</w:t>
        <w:br/>
        <w:t xml:space="preserve">    Великим, Святым и Вечным — вечное примирение и общение (IV, 4).</w:t>
        <w:br/>
        <w:t xml:space="preserve">    Тяжко ненавидеть, ибо ненависть мучает, а любить сладко, ибо любовь</w:t>
        <w:br/>
        <w:t xml:space="preserve">    веселит (IV, 368);</w:t>
        <w:br/>
        <w:t xml:space="preserve">    Он заповедует нам друг друга любить: «Сие заповедаю вам, да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15.</w:t>
        <w:br/>
        <w:t>своего же тела начал. Но ненасытимы во веки</w:t>
        <w:br/>
        <w:t xml:space="preserve">    веков и прощение отвергают, Бога, зовущего их, проклинают. Бога живого</w:t>
        <w:br/>
        <w:t xml:space="preserve">    без ненависти созерцать не могут и требуют, чтобы не было Бога жизни,</w:t>
        <w:br/>
        <w:t xml:space="preserve">    чтоб уничтожил себя Бог и все создание свое. И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16.</w:t>
        <w:br/>
        <w:t xml:space="preserve"> их</w:t>
        <w:br/>
        <w:t xml:space="preserve">    плененности злом. Подробная симптоматика являет собой единый</w:t>
        <w:br/>
        <w:t xml:space="preserve">    личностный комплекс, характерный для всех названных героев-атеистов:</w:t>
        <w:br/>
        <w:t xml:space="preserve">    злоба, раздражение, ненависть, презрение, отвращение, наконец, желание</w:t>
        <w:br/>
        <w:t xml:space="preserve">    убить, задушить. Сущность происходящего вскрывается в сфере</w:t>
        <w:br/>
        <w:t xml:space="preserve">    демонологии: кульминацией оказывается встреча героя, носителя</w:t>
        <w:br/>
        <w:t xml:space="preserve">    атеистической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17.</w:t>
        <w:br/>
        <w:t>, злобное</w:t>
        <w:br/>
        <w:t xml:space="preserve">    раздражение, презрение, отвращение, злоба захлебывающаяся,</w:t>
        <w:br/>
        <w:t xml:space="preserve">    задыхающаяся, зверская, неистощимая, сжатые</w:t>
        <w:br/>
        <w:t xml:space="preserve">    от злобы кулаки, сводящее с ума бешенство, бесконечная ненависть,</w:t>
        <w:br/>
        <w:t xml:space="preserve">    пароксизмы ненависти, ярость, исступление, желание наплевать, укусить,</w:t>
        <w:br/>
        <w:t xml:space="preserve">    оскорбить, наконец, о чем далее, — убить, задушить. Итог не случаен и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18.</w:t>
        <w:br/>
        <w:t>, презрение, отвращение, злоба захлебывающаяся,</w:t>
        <w:br/>
        <w:t xml:space="preserve">    задыхающаяся, зверская, неистощимая, сжатые</w:t>
        <w:br/>
        <w:t xml:space="preserve">    от злобы кулаки, сводящее с ума бешенство, бесконечная ненависть,</w:t>
        <w:br/>
        <w:t xml:space="preserve">    пароксизмы ненависти, ярость, исступление, желание наплевать, укусить,</w:t>
        <w:br/>
        <w:t xml:space="preserve">    оскорбить, наконец, о чем далее, — убить, задушить. Итог не случаен и</w:t>
        <w:br/>
        <w:t xml:space="preserve">    не объясним только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19.</w:t>
        <w:br/>
        <w:t>: по временам ему</w:t>
        <w:br/>
        <w:t xml:space="preserve">    «хотелось кинуться и тут же на месте задушить Порфирия» (6; 262); «…в</w:t>
        <w:br/>
        <w:t xml:space="preserve">    это мгновение такая ненависть поднялась вдруг из его усталого</w:t>
        <w:br/>
        <w:t xml:space="preserve">    сердца, что, может быть, он бы мог убить кого-нибудь из этих двух:</w:t>
        <w:br/>
        <w:t xml:space="preserve">    Свидригайлова или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20.</w:t>
        <w:br/>
        <w:t>(6; 36); о</w:t>
        <w:br/>
        <w:t xml:space="preserve">    Заметове: «Он бы, кажется, так и задушил в эту минуту Заметова» (6;</w:t>
        <w:br/>
        <w:t xml:space="preserve">    195). Наконец, злобная ненависть направлена и на убитую уже старуху:</w:t>
        <w:br/>
        <w:t xml:space="preserve">    О, как я ненавижу теперь старушонку! Кажется, бы другой раз убил, если</w:t>
        <w:br/>
        <w:t xml:space="preserve">    б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21.</w:t>
        <w:br/>
        <w:t xml:space="preserve"> ряду, конечно, и Иван Карамазов: у Ивана не раз вспыхивает</w:t>
        <w:br/>
        <w:t xml:space="preserve">    желание убить. Его отношение к Катерине Ивановне — любовь и ненависть,</w:t>
        <w:br/>
        <w:t xml:space="preserve">    вплоть до того, что мог даже убить. Убить он готов и Смердякова:</w:t>
        <w:br/>
        <w:t xml:space="preserve">    «Я убью его, может быть, в этот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22.</w:t>
        <w:br/>
        <w:t>Братьях</w:t>
        <w:br/>
        <w:t xml:space="preserve">    Карамазовых» именно Иван в проявлении этих симптомов напоминает</w:t>
        <w:br/>
        <w:t xml:space="preserve">    «бесов»: у Ивана дрожат руки при встрече со Смердяковым от ненависти</w:t>
        <w:br/>
        <w:t xml:space="preserve">    к нему, он весь дрожит мелкою холодною</w:t>
        <w:br/>
        <w:t xml:space="preserve">    дрожью. Одновременно искривляется от злобы лицо: «…что-то как бы</w:t>
        <w:br/>
        <w:t xml:space="preserve">    перекосилось 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23.</w:t>
        <w:br/>
        <w:t xml:space="preserve"> с перекосившимся от злобы лицом» (14; 246).</w:t>
        <w:br/>
        <w:t xml:space="preserve">    Злоба Ивана, как у «бесов» и у Раскольникова, естественно перерастает в ненависть, бешенство, исступление, ярость. Ивану, пожалуй,</w:t>
        <w:br/>
        <w:t xml:space="preserve">    ненависти достается больше всех остальных героев этого же типа (такое</w:t>
        <w:br/>
        <w:t xml:space="preserve">    острое состояние, кстати, не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24.</w:t>
        <w:br/>
        <w:t>246).</w:t>
        <w:br/>
        <w:t xml:space="preserve">    Злоба Ивана, как у «бесов» и у Раскольникова, естественно перерастает в ненависть, бешенство, исступление, ярость. Ивану, пожалуй,</w:t>
        <w:br/>
        <w:t xml:space="preserve">    ненависти достается больше всех остальных героев этого же типа (такое</w:t>
        <w:br/>
        <w:t xml:space="preserve">    острое состояние, кстати, не характерно для окамененного нечувствия</w:t>
        <w:br/>
        <w:t xml:space="preserve">    Ставрогина).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25.</w:t>
        <w:br/>
        <w:t>любовь к женщине (“он знал, кого он</w:t>
        <w:br/>
        <w:t xml:space="preserve">  любил” — то есть Аглаю; VIII, 467), но его пугает дисгармония, мрак,</w:t>
        <w:br/>
        <w:t xml:space="preserve">  амбивалентность (любовь-ненависть) половой страсти. К моменту написания</w:t>
        <w:br/>
        <w:t xml:space="preserve">  романа Достоевский имел возможность познать любовь именно такого рода в</w:t>
        <w:br/>
        <w:t xml:space="preserve">  отношениях с Марией Дмитриевной и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26.</w:t>
        <w:br/>
        <w:t>примеров светлого, жизнерадостного отношения к жизни мы можем</w:t>
        <w:br/>
        <w:t xml:space="preserve">  найти у него гораздо больше, чем примеров мучительного, болезненного</w:t>
        <w:br/>
        <w:t xml:space="preserve">  торжества злобы и ненависти. И если, несмотря на это, на Достоевского</w:t>
        <w:br/>
        <w:t xml:space="preserve">  установился взгляд противоположного характера, то тут, безусловно,</w:t>
        <w:br/>
        <w:t xml:space="preserve">  виновато сильно предвзятое отношение к нему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27.</w:t>
        <w:br/>
        <w:t>проблемным и «объемным»</w:t>
        <w:br/>
        <w:t xml:space="preserve">    восприятием автора «великого пятикнижия»3 и, например, у А. Чубайса</w:t>
        <w:br/>
        <w:t xml:space="preserve">    с его открыто декларированной «почти физической ненавистью» к</w:t>
        <w:br/>
        <w:t xml:space="preserve">    писателю [5]? Внезапно уловленное собственное сходство со Смердяковым,</w:t>
        <w:br/>
        <w:t xml:space="preserve">    действительно, может раздражить.</w:t>
        <w:br/>
        <w:t xml:space="preserve">    В завершение этого приведем один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28.</w:t>
        <w:br/>
        <w:t>меня, и помилуй меня, ибо я одинок и угнетен</w:t>
        <w:br/>
        <w:t xml:space="preserve">    &lt;…&gt;. Посмотри на врагов моих, как много их, и какою лютою ненавистью</w:t>
        <w:br/>
        <w:t xml:space="preserve">    они ненавидят меня» (ст. 7, 16, 19). Как и в случае</w:t>
        <w:br/>
        <w:t xml:space="preserve">    Голядкина, высокое задание библейского прообраза, задание Победителя,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29.</w:t>
        <w:br/>
        <w:t>в состоянии страха и ярости</w:t>
        <w:br/>
        <w:t xml:space="preserve">  Раскольников винит старуху в своих мучениях. Только внезапная мысль на</w:t>
        <w:br/>
        <w:t xml:space="preserve">  мгновение смягчает его гнев и ненависть:</w:t>
        <w:br/>
        <w:t xml:space="preserve">  Бедная Лизавета! Зачем она тут подвернулась!.. Странно, однако ж, почему</w:t>
        <w:br/>
        <w:t xml:space="preserve">  я об ней почти и не думаю, точно и не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30.</w:t>
        <w:br/>
        <w:t xml:space="preserve"> (Зосима), который знает</w:t>
        <w:br/>
        <w:t xml:space="preserve">    о его злодеянии и требует признания перед людьми. «Соучастник» и</w:t>
        <w:br/>
        <w:t xml:space="preserve">    «судья» Зосима вызывает у него ненависть:</w:t>
        <w:br/>
        <w:t xml:space="preserve">    И вдруг возненавидел тебя до того, что едва сердце вынесло.</w:t>
        <w:br/>
        <w:t xml:space="preserve">    «Теперь, думаю, он единый связал меня, и судия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31.</w:t>
        <w:br/>
        <w:t>нашей славянской</w:t>
        <w:br/>
        <w:t xml:space="preserve">  природе, и побратание людей было у нас родней даже и кровного братства;</w:t>
        <w:br/>
        <w:t xml:space="preserve">  что еще нет у нас непримиримой ненависти сословия противу сословия и тех</w:t>
        <w:br/>
        <w:t xml:space="preserve">  озлобленных партий, какие водятся в Европе и которые поставляют</w:t>
        <w:br/>
        <w:t xml:space="preserve">  препятствие непреоборимое к соединению людей 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32.</w:t>
        <w:br/>
        <w:t>сбрасывать с себя позорящее и пятнающее нас, ни</w:t>
        <w:br/>
        <w:t xml:space="preserve">  одна душа не отстанет от другой, и в такие минуты всякие ссоры,</w:t>
        <w:br/>
        <w:t xml:space="preserve">  ненависти, вражды ‒ все бывает позабыто, брат повиснет на груди у брата,</w:t>
        <w:br/>
        <w:t xml:space="preserve">  и вся Россия ‒ один человек. Вот на чем основываясь, можно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33.</w:t>
        <w:br/>
        <w:t>Позже Достоевский почти всегда нелицеприятно отзывался о западниках,</w:t>
        <w:br/>
        <w:t xml:space="preserve">  видя в них «лакейство мысли», упрекая их за отрицание самобытности и</w:t>
        <w:br/>
        <w:t xml:space="preserve">  даже ненависть к России, к православию, к народу и монархии, но в ноябре</w:t>
        <w:br/>
        <w:t xml:space="preserve">  1861 г. он писал в пятой из «Ряда </w:t>
        <w:br/>
        <w:t xml:space="preserve"> В. Н. Захаров. Почвенничество в русской литературе: метафора как идеологема. 2012№10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