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преображаться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воскресать, преображаться 2</w:t>
        <w:br/>
        <w:t>мочь, преображаться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будущее, преображаться; 2) высокий, преображаться; 3) господний, преображаться; 4) девушкин, преображаться; 5) небесный, преображаться; 6) образ, преображаться; 7) ребенок, преображаться; 8) стремление, преображаться; 9) фавор, преображаться;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преображаться, новый 2</w:t>
        <w:br/>
        <w:t>преображаться, просиять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преображаться, грешник; 2) преображаться, захаров; 3) преображаться, мочь; 4) преображаться, образ; 5) преображаться, путь; 6) преображаться, русский; 7) преображаться, соборный; 8) преображаться, сознавать; 9) преображаться, страдание;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бессмысленный, преображаться; 2) высокий, преображаться; 3) господний, преображаться; 4) небесный, преображаться; 5) несчастный, преображаться; 6) прежний, преображаться; 7) христианский, преображаться; 8) эволюционный, преображаться;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возможность, преображаться 2</w:t>
        <w:br/>
        <w:t>гора, преображаться 2</w:t>
        <w:br/>
        <w:t>человек, преображаться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брат, преображаться; 2) будущее, преображаться; 3) взгляд, преображаться; 4) девушкин, преображаться; 5) зеркало, преображаться; 6) исповедь, преображаться; 7) любовь, преображаться; 8) макар, преображаться; 9) невзгода, преображаться; 10) образ, преображаться; 11) онегин, преображаться; 12) падение, преображаться; 13) познание, преображаться; 14) понимание, преображаться; 15) преступник, преображаться; 16) процесс, преображаться; 17) ребенок, преображаться; 18) роман, преображаться; 19) слава, преображаться; 20) смерть, преображаться; 21) соня, преображаться; 22) стремление, преображаться; 23) ученик, преображаться; 24) фавор, преображаться; 25) христос, преображаться; 26) царствие, преображаться;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преображаться, образ 3</w:t>
        <w:br/>
        <w:t>преображаться, лицо 2</w:t>
        <w:br/>
        <w:t>преображаться, солнце 2</w:t>
        <w:br/>
        <w:t>преображаться, одежда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преображаться, в; 2) преображаться, грешник; 3) преображаться, дмитрий; 4) преображаться, душа; 5) преображаться, захаров; 6) преображаться, земля; 7) преображаться, контекст; 8) преображаться, кор; 9) преображаться, литература; 10) преображаться, мир; 11) преображаться, н; 12) преображаться, петр; 13) преображаться, покаяние; 14) преображаться, путь; 15) преображаться, раскольников; 16) преображаться, родион; 17) преображаться, слово; 18) преображаться, страдание; 19) преображаться, человек;</w:t>
      </w:r>
    </w:p>
    <w:p>
      <w:pPr>
        <w:pStyle w:val="BodyText"/>
      </w:pPr>
      <w:r>
        <w:t>1.</w:t>
        <w:br/>
        <w:t xml:space="preserve"> за</w:t>
        <w:br/>
        <w:t xml:space="preserve">  правду, за честь отца, приводящее к преображению детей и взрослых. «Тем</w:t>
        <w:br/>
        <w:t xml:space="preserve">  самым бессмысленная, на первый взгляд, смерть ребенка преображается в</w:t>
        <w:br/>
        <w:t xml:space="preserve">  соборный пасхальный образ» [2, 129]. Именно в этом образе реализуется</w:t>
        <w:br/>
        <w:t xml:space="preserve">  эпиграф романа:</w:t>
        <w:br/>
        <w:t xml:space="preserve">  Истинно, истинно говорю вамъ: если пшеничное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>Достоевского тысячелетнее царство Христово не прерывается новым</w:t>
        <w:br/>
        <w:t xml:space="preserve">  восстанием злого духа и новым падением человечества, а эволюционно</w:t>
        <w:br/>
        <w:t xml:space="preserve">  врастает в Царствие Небесное, преображаясь “в новую землю, любовно</w:t>
        <w:br/>
        <w:t xml:space="preserve">  обрученную с новым небом”¹¹.</w:t>
        <w:br/>
        <w:t xml:space="preserve">  И страшный суд, при такой трактовке Откровения, мыслится Достоевским не</w:t>
      </w:r>
    </w:p>
    <w:p>
      <w:pPr>
        <w:pStyle w:val="BodyText"/>
      </w:pPr>
      <w:r>
        <w:t>А. Г. Гачева. Царство Божие на земле в понимании Ф. М. Достоевского. 2005№7</w:t>
      </w:r>
    </w:p>
    <w:p>
      <w:pPr>
        <w:pStyle w:val="BodyText"/>
      </w:pPr>
      <w:r>
        <w:t>3.</w:t>
        <w:br/>
        <w:t xml:space="preserve"> уж и всё</w:t>
        <w:br/>
        <w:t xml:space="preserve">  пропадай, тут уж и падение!» (1, 82).</w:t>
        <w:br/>
        <w:t xml:space="preserve">  И всё же, несмотря на невзгоды, Макар Девушкин преображается, он сознает</w:t>
        <w:br/>
        <w:t xml:space="preserve">  себя и мир в слове, обретает дар слова, у него «слог становится»,</w:t>
        <w:br/>
        <w:t xml:space="preserve">  происходит спонтанное превращение героя романа в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4.</w:t>
        <w:br/>
        <w:t xml:space="preserve"> несколько раз. Вот одно из</w:t>
        <w:br/>
        <w:t xml:space="preserve">    употреблений:</w:t>
        <w:br/>
        <w:t xml:space="preserve">    Мы же все, открытые лицом, как в зеркале, взирая на славу Господню,</w:t>
        <w:br/>
        <w:t xml:space="preserve">    преображаемся в тот же образ (2 Кор. 3:17—18).</w:t>
        <w:br/>
        <w:t xml:space="preserve">    В этом контексте Петр Александрович — антипод «открытых лицом» перед</w:t>
      </w:r>
    </w:p>
    <w:p>
      <w:pPr>
        <w:pStyle w:val="BodyText"/>
      </w:pPr>
      <w:r>
        <w:t>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5.</w:t>
        <w:br/>
        <w:t>пребывания во гробе-каморке он воспрянет, чтобы через</w:t>
        <w:br/>
        <w:t xml:space="preserve">  страдания, которые продлятся до конца романа, и любовь к Соне в будущем</w:t>
        <w:br/>
        <w:t xml:space="preserve">  преобразиться в нового человека.</w:t>
        <w:br/>
        <w:t xml:space="preserve">  Родион Раскольников встает на путь, который И. А. Есаулов назвал</w:t>
        <w:br/>
        <w:t xml:space="preserve">  «паломничеством к Пасхе» [Есаулов: 263], тем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6.</w:t>
        <w:br/>
        <w:t>исповеди, Алеша выступает посредником</w:t>
        <w:br/>
        <w:t xml:space="preserve">    между исповедующимся и Богом.</w:t>
        <w:br/>
        <w:t xml:space="preserve">    Митина исповедь — это одновременно и процесс познания себя, и</w:t>
        <w:br/>
        <w:t xml:space="preserve">    стремление преобразиться. Путь к покаянию у Дмитрия неразрывно связан</w:t>
        <w:br/>
        <w:t xml:space="preserve">    с обращением к Богу: «И вот в самом-то позоре я вдруг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7.</w:t>
        <w:br/>
        <w:t>тысячелетние корни и лежат</w:t>
        <w:br/>
        <w:t xml:space="preserve">  они в христианской православной культуре, а это значит, что у нее всегда</w:t>
        <w:br/>
        <w:t xml:space="preserve">  есть возможность воскреснуть и преобразиться” (Захаров В. Н. Русская</w:t>
        <w:br/>
        <w:t xml:space="preserve">  литература и христианство. С. 11). Ср.: “И конечно, полнее всего</w:t>
        <w:br/>
        <w:t xml:space="preserve">  христианский характер раскрылся в литературе</w:t>
        <w:br/>
        <w:t xml:space="preserve"> В. Н. Захаров. Ответ по существу. 2005№7</w:t>
      </w:r>
    </w:p>
    <w:p>
      <w:pPr>
        <w:pStyle w:val="BodyText"/>
      </w:pPr>
      <w:r>
        <w:t>8.</w:t>
        <w:br/>
        <w:t>Господне. В этот день «взял Иисус Петра, Иакова и Иоанна,</w:t>
        <w:br/>
        <w:t xml:space="preserve">  брата его, и возвел их на гору высокую одних, и преобразился пред ними:</w:t>
        <w:br/>
        <w:t xml:space="preserve">  и просияло лице Его, как солнце, одежды же Его сделались белыми как</w:t>
        <w:br/>
        <w:t xml:space="preserve">  свет» (Мф. 17:1—2).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9.</w:t>
        <w:br/>
        <w:t>выражает слово «вдруг», —</w:t>
        <w:br/>
        <w:t xml:space="preserve">  духовное значение, которое явлено Преображением Господнем. Каждый может</w:t>
        <w:br/>
        <w:t xml:space="preserve">  повторить искупительный путь Христа, каждый может изменить свой</w:t>
        <w:br/>
        <w:t xml:space="preserve">  образ — преобразиться, каждому может открыться его божественная и</w:t>
        <w:br/>
        <w:t xml:space="preserve">  человеческая сущность. И у Достоевского воскрешают «мертвые души», но</w:t>
        <w:br/>
        <w:t xml:space="preserve">  умирает «бессмертная», забывшая Бога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10.</w:t>
        <w:br/>
        <w:t>святого, а грешника,</w:t>
        <w:br/>
        <w:t xml:space="preserve">  причем великого грешника. Так, по логике Достоевского, в основе которой</w:t>
        <w:br/>
        <w:t xml:space="preserve">  лежит христианское понимание человека, человек</w:t>
        <w:br/>
        <w:t xml:space="preserve">  может вдруг преобразиться, грешник вдруг может стать святым.</w:t>
        <w:br/>
        <w:t xml:space="preserve">  Преображение оказалось очень русской идеей:</w:t>
        <w:br/>
        <w:t xml:space="preserve">  заманчиво вдруг стать другим. Впрочем, у Достоевского преображение</w:t>
        <w:br/>
        <w:t xml:space="preserve">  человека —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11.</w:t>
        <w:br/>
        <w:t>.</w:t>
        <w:br/>
        <w:t xml:space="preserve">  У русской литературы своя сокровенная сущность. В ней «бедный» убийца</w:t>
        <w:br/>
        <w:t xml:space="preserve">  Онегин лучше прежнего Онегина, преступники — «несчастные», каждый</w:t>
        <w:br/>
        <w:t xml:space="preserve">  может вдруг преобразиться и страданием спасти свою душу. В русской</w:t>
        <w:br/>
        <w:t xml:space="preserve">  литературе нет своих Манон Леско или Кармен, но есть Татьяна Ларина,</w:t>
        <w:br/>
        <w:t xml:space="preserve">  Лиза Калитина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12.</w:t>
        <w:br/>
        <w:t>Преображения ‒ одна из глубоких православных идей.В жизни Христа</w:t>
        <w:br/>
        <w:t xml:space="preserve">  был день, когда он с учениками взошел на гору Фавор и "преобразился</w:t>
        <w:br/>
        <w:t xml:space="preserve">  перед ними: и просияло лице Его,как солнце, одежды же Его сделались</w:t>
        <w:br/>
        <w:t xml:space="preserve">  белыми, как свет" (Матф.VIII, 1-2).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13.</w:t>
        <w:br/>
        <w:t>тысячелетние корни и лежат</w:t>
        <w:br/>
        <w:t xml:space="preserve">  они в христианской православной культуре, а это значит, что у нее всегда</w:t>
        <w:br/>
        <w:t xml:space="preserve">  есть возможность воскреснуть и преобразиться.</w:t>
        <w:br/>
        <w:t xml:space="preserve">  Русская литература была христианской. Вопреки историческим</w:t>
        <w:br/>
        <w:t xml:space="preserve">  обстоятельствам, она оставалась ею и в советские времена. Надеюсь, это</w:t>
        <w:br/>
        <w:t xml:space="preserve">  ее будущее.</w:t>
      </w:r>
    </w:p>
    <w:p>
      <w:pPr>
        <w:pStyle w:val="BodyText"/>
      </w:pPr>
      <w:r>
        <w:t>В. Н. Захаров. Русская литература и христианство.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