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рождественский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начало, рождественский 3</w:t>
        <w:br/>
        <w:t>быть, рождественский 2</w:t>
        <w:br/>
        <w:t>жанр, рождественский 2</w:t>
        <w:br/>
        <w:t>литература, рождественский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английский, рождественский; 2) западноевропейский, рождественский; 3) захаров, рождественский; 4) значение, рождественский; 5) идти, рождественский; 6) начинаться, рождественский; 7) отличие, рождественский; 8) пасхальный, рождественский; 9) преображение, рождественский; 10) путать, рождественский; 11) рождественский, рождественский; 12) святочный, рождественский; 13) событие, рождественский; 14) сын, рождественский; 15) усваивать, рождественский; 16) успенский, рождественский; 17) христов, рождественский; 18) цитата, рождественский; 19) цитироваться, рождественский; 20) язык, рождественский;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рождественский, рассказ 8</w:t>
        <w:br/>
        <w:t>рождественский, пост 7</w:t>
        <w:br/>
        <w:t>рождественский, пасхальный 4</w:t>
        <w:br/>
        <w:t>рождественский, песнь 4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рождественский, богослужение; 2) рождественский, звезда; 3) рождественский, каникулы; 4) рождественский, национальный; 5) рождественский, рождественский; 6) рождественский, тропарь;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святочный, рождественский 4</w:t>
        <w:br/>
        <w:t>русский, рождественский 4</w:t>
        <w:br/>
        <w:t>рождественский, рождественский 3</w:t>
        <w:br/>
        <w:t>пасхальный, рождественский 2</w:t>
        <w:br/>
        <w:t>принципиальный, рождественский 2</w:t>
        <w:br/>
        <w:t>английский, рождественский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блудный, рождественский; 2) великий, рождественский; 3) жанровый, рождественский; 4) западноевропейский, рождественский; 5) златоустый, рождественский; 6) исконный, рождественский; 7) российский, рождественский; 8) следующий, рождественский; 9) страстный, рождественский; 10) христов, рождественский;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рассказ, рождественский 5</w:t>
        <w:br/>
        <w:t>ноябрь, рождественский 3</w:t>
        <w:br/>
        <w:t>начало, рождественский 3</w:t>
        <w:br/>
        <w:t>жанр, рождественский 3</w:t>
        <w:br/>
        <w:t>декабрь, рождественский 2</w:t>
        <w:br/>
        <w:t>время, рождественский 2</w:t>
        <w:br/>
        <w:t>г, рождественский 2</w:t>
        <w:br/>
        <w:t>круг, рождественский 2</w:t>
        <w:br/>
        <w:t>православие, рождественский 2</w:t>
        <w:br/>
        <w:t>отличие, рождественский 2</w:t>
        <w:br/>
        <w:t>литература, рождественский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август, рождественский; 2) автор, рождественский; 3) год, рождественский; 4) диккенс, рождественский; 5) европа, рождественский; 6) елка, рождественский; 7) журнал, рождественский; 8) захаров, рождественский; 9) значение, рождественский; 10) иоанн, рождественский; 11) иов, рождественский; 12) испытание, рождественский; 13) колония, рождественский; 14) крещение, рождественский; 15) лесков, рождественский; 16) малолетний, рождественский; 17) мальчик, рождественский; 18) н, рождественский; 19) обращение, рождественский; 20) оригинал, рождественский; 21) пасха, рождественский; 22) петров, рождественский; 23) праздник, рождественский; 24) преображение, рождественский; 25) преступник, рождественский; 26) притча, рождественский; 27) проза, рождественский; 28) рождество, рождественский; 29) словесность, рождественский; 30) событие, рождественский; 31) сын, рождественский; 32) успенский, рождественский; 33) федерация, рождественский; 34) хомяков, рождественский; 35) христос, рождественский; 36) хронотоп, рождественский; 37) цитата, рождественский; 38) язык, рождественский;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рождественский, рассказ 15</w:t>
        <w:br/>
        <w:t>рождественский, пост 7</w:t>
        <w:br/>
        <w:t>рождественский, песнь 4</w:t>
        <w:br/>
        <w:t>рождественский, проза 4</w:t>
        <w:br/>
        <w:t>рождественский, время 2</w:t>
        <w:br/>
        <w:t>рождественский, мальчик 2</w:t>
        <w:br/>
        <w:t>рождественский, христос 2</w:t>
        <w:br/>
        <w:t>рождественский, елка 2</w:t>
        <w:br/>
        <w:t>рождественский, богослужение 2</w:t>
        <w:br/>
        <w:t>рождественский, писатель 2</w:t>
        <w:br/>
        <w:t>рождественский, диккенс 2</w:t>
        <w:br/>
        <w:t>рождественский, рождество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рождественский, а; 2) рождественский, архетип; 3) рождественский, воскресение; 4) рождественский, декабрь; 5) рождественский, дневник; 6) рождественский, звезда; 7) рождественский, и; 8) рождественский, каникулы; 9) рождественский, крылов; 10) рождественский, литература; 11) рождественский, масленица; 12) рождественский, мышкин; 13) рождественский, ноябрь; 14) рождественский, переговоры; 15) рождественский, повесть; 16) рождественский, почва; 17) рождественский, публикация; 18) рождественский, размышление; 19) рождественский, рождественский; 20) рождественский, семья; 21) рождественский, событие; 22) рождественский, сознание; 23) рождественский, тропарь; 24) рождественский, хронотоп; 25) рождественский, чарльз; 26) рождественский, часть; 27) рождественский, чудо; 28) рождественский, эпилог;</w:t>
      </w:r>
    </w:p>
    <w:p>
      <w:pPr>
        <w:pStyle w:val="BodyText"/>
      </w:pPr>
      <w:r>
        <w:t>1.</w:t>
        <w:br/>
        <w:t xml:space="preserve"> бесплотных, а 13 ноября</w:t>
        <w:br/>
        <w:t xml:space="preserve">  (т. е. на пятый день после этого) — поминовение Святителя Иоанна</w:t>
        <w:br/>
        <w:t xml:space="preserve">  Златоустого. 15 ноября начинается Рождественский пост.</w:t>
        <w:br/>
        <w:t xml:space="preserve">  В то же время, в каждой части «Эпилога» наблюдается направленность</w:t>
        <w:br/>
        <w:t xml:space="preserve">  романного времени в будущее.</w:t>
        <w:br/>
        <w:t xml:space="preserve">  Именно в «Эпилоге» свое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>Пасхальный понедельник «рабочие дни»,</w:t>
        <w:br/>
        <w:t xml:space="preserve">  ничего также не слышно — именно в Российской Федерации, не в Европе — ни</w:t>
        <w:br/>
        <w:t xml:space="preserve">  о пасхальных, ни о рождественских каникулах.</w:t>
        <w:br/>
        <w:t xml:space="preserve">  [20]  Крылов И. А. Басни. М.: Наука, 1956 (Лит. памятники). С. 7‑8.</w:t>
        <w:br/>
        <w:t xml:space="preserve">  УДК 001</w:t>
        <w:br/>
        <w:t xml:space="preserve">  ПАСХАЛЬНЫЙ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3.</w:t>
        <w:br/>
        <w:t xml:space="preserve"> Писателя» 1876 г.,</w:t>
        <w:br/>
        <w:t xml:space="preserve">  в котором используется система отсылок к роману, начинается с января и</w:t>
        <w:br/>
        <w:t xml:space="preserve">  обращения к празднику Рождества Христова (рождественский рассказ</w:t>
        <w:br/>
        <w:t xml:space="preserve">  «Мальчик у Христа на елке», цитаты из рождественского богослужения) и</w:t>
        <w:br/>
        <w:t xml:space="preserve">  завершается декабрем — временем начала Рождественского поста.</w:t>
        <w:br/>
        <w:t xml:space="preserve">  В «Дневнике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4.</w:t>
        <w:br/>
        <w:t xml:space="preserve"> роману, начинается с января и</w:t>
        <w:br/>
        <w:t xml:space="preserve">  обращения к празднику Рождества Христова (рождественский рассказ</w:t>
        <w:br/>
        <w:t xml:space="preserve">  «Мальчик у Христа на елке», цитаты из рождественского богослужения) и</w:t>
        <w:br/>
        <w:t xml:space="preserve">  завершается декабрем — временем начала Рождественского поста.</w:t>
        <w:br/>
        <w:t xml:space="preserve">  В «Дневнике Писателя» происходит обращение к Рождеству и Пасхе как</w:t>
        <w:br/>
        <w:t xml:space="preserve">  важнейшим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5.</w:t>
        <w:br/>
        <w:t xml:space="preserve"> празднику Рождества Христова (рождественский рассказ</w:t>
        <w:br/>
        <w:t xml:space="preserve">  «Мальчик у Христа на елке», цитаты из рождественского богослужения) и</w:t>
        <w:br/>
        <w:t xml:space="preserve">  завершается декабрем — временем начала Рождественского поста.</w:t>
        <w:br/>
        <w:t xml:space="preserve">  В «Дневнике Писателя» происходит обращение к Рождеству и Пасхе как</w:t>
        <w:br/>
        <w:t xml:space="preserve">  важнейшим датам церковного календаря и личного биографического времени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6.</w:t>
        <w:br/>
        <w:t xml:space="preserve"> романом «Подросток» Достоевский начинает в феврале 1874 г.</w:t>
        <w:br/>
        <w:t xml:space="preserve">  (начало Великого поста) и завершает в ноябре 1875 г. (начало</w:t>
        <w:br/>
        <w:t xml:space="preserve">  Рождественского поста) (Д30; 16: 140—143). Переговоры о его публикации</w:t>
        <w:br/>
        <w:t xml:space="preserve">  писатель предпринимает в апреле 1874 г., сразу после Светлого Христова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7.</w:t>
        <w:br/>
        <w:t>и</w:t>
        <w:br/>
        <w:t xml:space="preserve">  празднования Рождества Христова, завершается декабрем и подготовкой к</w:t>
        <w:br/>
        <w:t xml:space="preserve">  празднику Рождества. Именно этот выпуск содержит, как заметил</w:t>
        <w:br/>
        <w:t xml:space="preserve">  В. Н. Захаров, рождественский рассказ «Мальчик у Христа на елке» и</w:t>
        <w:br/>
        <w:t xml:space="preserve">  пасхальный рассказ «Мужик Марей» [Захаров, 1994: 137]. В «Дневнике</w:t>
        <w:br/>
        <w:t xml:space="preserve">  Писателя» происходит обращение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8.</w:t>
        <w:br/>
        <w:br/>
        <w:t xml:space="preserve">  рассказ «Мужик Марей», где подчеркивается материнское начало в русском</w:t>
        <w:br/>
        <w:t xml:space="preserve">  человеке. Завершается «Дневник Писателя» 1876 г. декабрем — временем,</w:t>
        <w:br/>
        <w:t xml:space="preserve">  когда идет Рождественский пост, и размышлением о семье как малой церкви.</w:t>
        <w:br/>
        <w:t xml:space="preserve">  В «Дневнике Писателя» 1876 г. текущей действительности противопоставлена</w:t>
        <w:br/>
        <w:t xml:space="preserve">  идеальная. Январский выпуск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9.</w:t>
        <w:br/>
        <w:t>содержится цитата из евхаристического канона Литургии:</w:t>
        <w:br/>
        <w:t xml:space="preserve">  «Он сам посреди их» (Д30; 22: 17). В статье «Колония малолетних</w:t>
        <w:br/>
        <w:t xml:space="preserve">  преступников» цитируется рождественский тропарь, который звучит на</w:t>
        <w:br/>
        <w:t xml:space="preserve">  праздничном богослужении: «Рождество твое Христе Боже Наш» (Д30; 22:</w:t>
        <w:br/>
        <w:t xml:space="preserve">  21). Февральская книжка «Дневника Писателя» обращает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10.</w:t>
        <w:br/>
        <w:t>прецедентные тексты,</w:t>
        <w:br/>
        <w:t xml:space="preserve">  обращающие к Евангелию и Священному Писанию, среди которых особенно</w:t>
        <w:br/>
        <w:t xml:space="preserve">  часто используются Книга Иова и притча о блудном сыне, рождественские и</w:t>
        <w:br/>
        <w:t xml:space="preserve">  пасхальные рассказы моделируются в сознании читателя как путь к спасению</w:t>
        <w:br/>
        <w:t xml:space="preserve">  и единению вокруг евангельской истины. Можно утверждать, что в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11.</w:t>
        <w:br/>
        <w:t xml:space="preserve"> пять дней (XIII,</w:t>
        <w:br/>
        <w:t xml:space="preserve">  В романе Достоевского «Подросток» Аркадий проходит два круга испытаний.</w:t>
        <w:br/>
        <w:t xml:space="preserve">  Начало первого круга испытаний совпадает с началом Рождественского</w:t>
        <w:br/>
        <w:t xml:space="preserve">  поста (15 ноября), что было отмечено В. Н. Захаровым7. Сам Аркадий</w:t>
        <w:br/>
        <w:t xml:space="preserve">  оценивает все происшедшее с ним в посту как искушение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12.</w:t>
        <w:br/>
        <w:t>меню было другим — не</w:t>
        <w:br/>
        <w:t xml:space="preserve">  таким обильным и скоромным. А дело происходило, как мы помним,</w:t>
        <w:br/>
        <w:t xml:space="preserve">  27 ноября — то есть в самый Рождественский пост. Впрочем, и Мышкин кушал</w:t>
        <w:br/>
        <w:t xml:space="preserve">  вместе с ними и “с большим аппетитом” (VIII, 47).</w:t>
        <w:br/>
        <w:t xml:space="preserve">  Девицы Епанчины, шестидесятницы-прогрессистки, уже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13.</w:t>
        <w:br/>
        <w:t xml:space="preserve"> генезис,</w:t>
        <w:br/>
        <w:t xml:space="preserve">    литература                   эволюция и поэтика пасхального рассказа</w:t>
        <w:br/>
        <w:t xml:space="preserve">    христианство                 как жанра русской литературы, раскрыто его</w:t>
        <w:br/>
        <w:t xml:space="preserve">    православие                  принципиальное отличие от рождественских и</w:t>
        <w:br/>
        <w:t xml:space="preserve">    рождественский и пасхальный  святочных рассказов.</w:t>
        <w:br/>
        <w:t xml:space="preserve">    архетипы </w:t>
        <w:br/>
        <w:t xml:space="preserve">    Диккенс </w:t>
        <w:br/>
        <w:t xml:space="preserve">    Хомяков </w:t>
        <w:br/>
        <w:t xml:space="preserve">    Гоголь </w:t>
        <w:br/>
        <w:t xml:space="preserve">    Достоевский </w:t>
        <w:br/>
        <w:t xml:space="preserve">    Лев Толстой </w:t>
        <w:br/>
        <w:t xml:space="preserve">    Лесков </w:t>
        <w:br/>
        <w:t xml:space="preserve">    Чехов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14.</w:t>
        <w:br/>
        <w:t xml:space="preserve">                   эволюция и поэтика пасхального рассказа</w:t>
        <w:br/>
        <w:t xml:space="preserve">    христианство                 как жанра русской литературы, раскрыто его</w:t>
        <w:br/>
        <w:t xml:space="preserve">    православие                  принципиальное отличие от рождественских и</w:t>
        <w:br/>
        <w:t xml:space="preserve">    рождественский и пасхальный  святочных рассказов.</w:t>
        <w:br/>
        <w:t xml:space="preserve">    архетипы </w:t>
        <w:br/>
        <w:t xml:space="preserve">    Диккенс </w:t>
        <w:br/>
        <w:t xml:space="preserve">    Хомяков </w:t>
        <w:br/>
        <w:t xml:space="preserve">    Гоголь </w:t>
        <w:br/>
        <w:t xml:space="preserve">    Достоевский </w:t>
        <w:br/>
        <w:t xml:space="preserve">    Лев Толстой </w:t>
        <w:br/>
        <w:t xml:space="preserve">    Лесков </w:t>
        <w:br/>
        <w:t xml:space="preserve">    Чехов </w:t>
        <w:br/>
        <w:t xml:space="preserve">    Бунин </w:t>
        <w:br/>
        <w:t xml:space="preserve">  Текст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15.</w:t>
        <w:br/>
        <w:t>, в</w:t>
        <w:br/>
        <w:t xml:space="preserve">  Православии ‒ Пасха. Литературное значение Рождества давно признано и</w:t>
        <w:br/>
        <w:t xml:space="preserve">  писателями, и читателями: есть свой круг авторов и есть жанр</w:t>
        <w:br/>
        <w:t xml:space="preserve">  «рождественского рассказа». У нас его часто смешивают со «святочным</w:t>
        <w:br/>
        <w:t xml:space="preserve">  рассказом», хотя очевидно, что это не одно и то же, тем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16.</w:t>
        <w:br/>
        <w:t>его часто смешивают со «святочным</w:t>
        <w:br/>
        <w:t xml:space="preserve">  рассказом», хотя очевидно, что это не одно и то же, тем более что</w:t>
        <w:br/>
        <w:t xml:space="preserve">  исконно западноевропейский «рождественский рассказ» и русский «святочный</w:t>
        <w:br/>
        <w:t xml:space="preserve">  рассказ» говорят о разном: один ‒ о христианских заповедях и</w:t>
        <w:br/>
        <w:t xml:space="preserve">  добродетелях, другой ‒ об испытании человека Злым Духом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17.</w:t>
        <w:br/>
        <w:t xml:space="preserve"> Злым Духом. Хронологическое</w:t>
        <w:br/>
        <w:t xml:space="preserve">  совпадение ‒ а оба жанра приурочены к Рождеству ‒ имело свои</w:t>
        <w:br/>
        <w:t xml:space="preserve">  последствия: русский святочный рассказ усвоил кое-что из</w:t>
        <w:br/>
        <w:t xml:space="preserve">  «рождественского»¹, но их национальная и конфессиональная почва</w:t>
        <w:br/>
        <w:t xml:space="preserve">  различна.</w:t>
        <w:br/>
        <w:t xml:space="preserve">  Так же и Пасха, праздник в честь воскресения Христа из мертвых.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18.</w:t>
        <w:br/>
        <w:t xml:space="preserve"> жанра был А. С. Хомяков, который,</w:t>
        <w:br/>
        <w:t xml:space="preserve">  как установил это В. А. Кошелев, в 1844 году перевел на русский язык</w:t>
        <w:br/>
        <w:t xml:space="preserve">  «Рождественскую песнь в прозе» Чарльза Диккенса и издал анонимно под</w:t>
        <w:br/>
        <w:t xml:space="preserve">  новым характерным заглавием «Светлое Христово Воскресенье. Повесть для</w:t>
        <w:br/>
        <w:t xml:space="preserve">  детей», перевод имел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19.</w:t>
        <w:br/>
        <w:t xml:space="preserve"> Воскресенье. Повесть для</w:t>
        <w:br/>
        <w:t xml:space="preserve">  детей», перевод имел успех и был дважды переиздан в журналах в следующем</w:t>
        <w:br/>
        <w:t xml:space="preserve">  году⁷.</w:t>
        <w:br/>
        <w:t xml:space="preserve">  В английской литературе «Рождественская песнь в прозе» Диккенса дала</w:t>
        <w:br/>
        <w:t xml:space="preserve">  жанр «рождественского рассказа»⁸. В русской литературе «Рождественская</w:t>
        <w:br/>
        <w:t xml:space="preserve">  песнь в прозе» создала некоторые жанровые затруднения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20.</w:t>
        <w:br/>
        <w:t xml:space="preserve"> и был дважды переиздан в журналах в следующем</w:t>
        <w:br/>
        <w:t xml:space="preserve">  году⁷.</w:t>
        <w:br/>
        <w:t xml:space="preserve">  В английской литературе «Рождественская песнь в прозе» Диккенса дала</w:t>
        <w:br/>
        <w:t xml:space="preserve">  жанр «рождественского рассказа»⁸. В русской литературе «Рождественская</w:t>
        <w:br/>
        <w:t xml:space="preserve">  песнь в прозе» создала некоторые жанровые затруднения переводчиков:</w:t>
        <w:br/>
        <w:t xml:space="preserve">  первый перевод вышел в журнале «Репертуар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21.</w:t>
        <w:br/>
        <w:t xml:space="preserve"> в следующем</w:t>
        <w:br/>
        <w:t xml:space="preserve">  году⁷.</w:t>
        <w:br/>
        <w:t xml:space="preserve">  В английской литературе «Рождественская песнь в прозе» Диккенса дала</w:t>
        <w:br/>
        <w:t xml:space="preserve">  жанр «рождественского рассказа»⁸. В русской литературе «Рождественская</w:t>
        <w:br/>
        <w:t xml:space="preserve">  песнь в прозе» создала некоторые жанровые затруднения переводчиков:</w:t>
        <w:br/>
        <w:t xml:space="preserve">  первый перевод вышел в журнале «Репертуар и Пантеон» и назывался</w:t>
        <w:br/>
        <w:t xml:space="preserve">  «Святочные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22.</w:t>
        <w:br/>
        <w:t xml:space="preserve"> из затруднения иначе ‒ он создал</w:t>
        <w:br/>
        <w:t xml:space="preserve">  новый в русской литературе жанр пасхальной повести.</w:t>
        <w:br/>
        <w:t xml:space="preserve">  Сохранив многое от оригинала, Хомяков сделал английскую «Рождественскую</w:t>
        <w:br/>
        <w:t xml:space="preserve">  песнь в прозе» русской: перенес место действия в Россию, дал героям</w:t>
        <w:br/>
        <w:t xml:space="preserve">  русские имена, подробно разработал русский «колорит», но главное ‒</w:t>
        <w:br/>
        <w:t xml:space="preserve">  заменил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23.</w:t>
        <w:br/>
        <w:br/>
        <w:t xml:space="preserve">  рассказе представил вдохновенно и поэтично свои и народные чаяния,</w:t>
        <w:br/>
        <w:t xml:space="preserve">  связанные с Христовым Воскресением.</w:t>
        <w:br/>
        <w:t xml:space="preserve">  Н. Лесков предпочитал писать «святочные», иногда «рождественские»</w:t>
        <w:br/>
        <w:t xml:space="preserve">  рассказы, но и у него есть пасхальный рассказ «Фигура» (1889), в котором</w:t>
        <w:br/>
        <w:t xml:space="preserve">  поведано об одном киевском чудаке, крестьянине с виду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24.</w:t>
        <w:br/>
        <w:br/>
        <w:t xml:space="preserve">  Как бы случайное упоминание о святочном рассказе не случайно:</w:t>
        <w:br/>
        <w:t xml:space="preserve">  «Преображение» и есть святочный рассказ. Этот жанр часто путают с</w:t>
        <w:br/>
        <w:t xml:space="preserve">  рождественским рассказом из-за того, что оба они приурочены как бы к</w:t>
        <w:br/>
        <w:t xml:space="preserve">  одному событию, но рождественский</w:t>
        <w:br/>
        <w:t xml:space="preserve">  19</w:t>
        <w:br/>
        <w:t xml:space="preserve">  рассказ приурочен к Рождеству, 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25.</w:t>
        <w:br/>
        <w:t>рассказ. Этот жанр часто путают с</w:t>
        <w:br/>
        <w:t xml:space="preserve">  рождественским рассказом из-за того, что оба они приурочены как бы к</w:t>
        <w:br/>
        <w:t xml:space="preserve">  одному событию, но рождественский</w:t>
        <w:br/>
        <w:t xml:space="preserve">  19</w:t>
        <w:br/>
        <w:t xml:space="preserve">  рассказ приурочен к Рождеству, а святочный рассказ — к Святкам (святым</w:t>
        <w:br/>
        <w:t xml:space="preserve">  дням), которые длятся от Рождества до Крещения (Богоявления) — от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26.</w:t>
        <w:br/>
        <w:t>было тех, кто мыслил время не числами, а событиями Священной</w:t>
        <w:br/>
        <w:t xml:space="preserve">  истории, отмечая время Рождеством, Святками, Крещением, Великим,</w:t>
        <w:br/>
        <w:t xml:space="preserve">  Петровым, Успенским или Рождественским постами, масленицей, Прощеным</w:t>
        <w:br/>
        <w:t xml:space="preserve">  воскресением, Чистым понедельником, Пасхой, Троицей, Духовым днем и</w:t>
        <w:br/>
        <w:t xml:space="preserve">  т. д. Это и понятно: в этом извечном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27.</w:t>
        <w:br/>
        <w:t>фамилия, что стоит за его гамлетовской нерешительностью. В</w:t>
        <w:br/>
        <w:t xml:space="preserve">  этом символический смысл евангельских сюжетов стихов героя: "На</w:t>
        <w:br/>
        <w:t xml:space="preserve">  Страстной" (Пасха), "Август" (Преображение), "Рождественская звезда"</w:t>
        <w:br/>
        <w:t xml:space="preserve">  (Рождество), "Чудо" с категорическим утверждением: "Но чудо есть чудо, и</w:t>
        <w:br/>
        <w:t xml:space="preserve">  чудо есть Бог", "Дурные дни", две "Магдалины" и "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28.</w:t>
        <w:br/>
        <w:t xml:space="preserve"> Достоевского, «вечное Евангелие»</w:t>
        <w:br/>
        <w:t xml:space="preserve">  освещает путь ищущих и обретших Истину героев его сочинений.</w:t>
        <w:br/>
        <w:t xml:space="preserve">  Сегодня признано, что в русской словесности есть рождественский и</w:t>
        <w:br/>
        <w:t xml:space="preserve">  пасхальный хронотопы, которые имеют жанровое значение (рождественский</w:t>
        <w:br/>
        <w:t xml:space="preserve">  и пасхальный рассказы и повести), есть жанры христианской словесности</w:t>
        <w:br/>
        <w:t xml:space="preserve">  (жития, проповедь,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29.</w:t>
        <w:br/>
        <w:t xml:space="preserve"> Истину героев его сочинений.</w:t>
        <w:br/>
        <w:t xml:space="preserve">  Сегодня признано, что в русской словесности есть рождественский и</w:t>
        <w:br/>
        <w:t xml:space="preserve">  пасхальный хронотопы, которые имеют жанровое значение (рождественский</w:t>
        <w:br/>
        <w:t xml:space="preserve">  и пасхальный рассказы и повести), есть жанры христианской словесности</w:t>
        <w:br/>
        <w:t xml:space="preserve">  (жития, проповедь, слово, поучения, послания, молитвы, псалмы, исповедь,</w:t>
        <w:br/>
        <w:t xml:space="preserve">  притчи, стихиры), 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