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святитель</w:t>
      </w:r>
    </w:p>
    <w:p>
      <w:pPr>
        <w:pStyle w:val="Heading1"/>
      </w:pPr>
      <w:r>
        <w:t>Левый контекст</w:t>
      </w:r>
    </w:p>
    <w:p>
      <w:pPr>
        <w:pStyle w:val="BodyText"/>
      </w:pPr>
      <w:r>
        <w:t>житие, святитель 3</w:t>
        <w:br/>
        <w:t>труд, святитель 3</w:t>
        <w:br/>
        <w:t>поминовение, святитель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бес, святитель; 2) больной, святитель; 3) брянчанинов, святитель; 4) восходить, святитель; 5) грех, святитель; 6) греча, святитель; 7) др, святитель; 8) духовный, святитель; 9) жизнь, святитель; 10) задонский, святитель; 11) злодеяние, святитель; 12) имя, святитель; 13) книга, святитель; 14) любовь, святитель; 15) минея, святитель; 16) миропонимание, святитель; 17) мощь, святитель; 18) мученик, святитель; 19) мысль, святитель; 20) наставление, святитель; 21) нога, святитель; 22) облик, святитель; 23) обращать, святитель; 24) перевод, святитель; 25) писатель, святитель; 26) поношение, святитель; 27) православный, святитель; 28) псалом, святитель; 29) сербский, святитель; 30) согласный, святитель; 31) сочинение, святитель; 32) спасать, святитель; 33) сторона, святитель; 34) считать, святитель; 35) т, святитель; 36) творение, святитель; 37) уста, святитель; 38) христианство, святитель; 39) являться, святитель;</w:t>
      </w:r>
    </w:p>
    <w:p>
      <w:pPr>
        <w:pStyle w:val="Heading1"/>
      </w:pPr>
      <w:r>
        <w:t>Правый контекст</w:t>
      </w:r>
    </w:p>
    <w:p>
      <w:pPr>
        <w:pStyle w:val="BodyText"/>
      </w:pPr>
      <w:r>
        <w:t>святитель, тихон 8</w:t>
        <w:br/>
        <w:t>святитель, иоанн 4</w:t>
        <w:br/>
        <w:t>святитель, феофан 4</w:t>
        <w:br/>
        <w:t>святитель, николай 3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святитель, апостольский; 2) святитель, архимандрит; 3) святитель, афанасий; 4) святитель, браться; 5) святитель, василий; 6) святитель, вспыхивать; 7) святитель, год; 8) святитель, димитрий; 9) святитель, жить; 10) святитель, зарыдать; 11) святитель, игнатий; 12) святитель, известный; 13) святитель, иустин; 14) святитель, кирилл; 15) святитель, лев; 16) святитель, находить; 17) святитель, озаглавливать; 18) святитель, особый; 19) святитель, писать; 20) святитель, плоть; 21) святитель, подчеркивать; 22) святитель, правильный; 23) святитель, проповедь; 24) святитель, проч; 25) святитель, разгорячаться; 26) святитель, сказать; 27) святитель, собр; 28) святитель, хри;</w:t>
      </w:r>
    </w:p>
    <w:p>
      <w:pPr>
        <w:pStyle w:val="Heading1"/>
      </w:pPr>
      <w:r>
        <w:t>Прилагательное</w:t>
      </w:r>
    </w:p>
    <w:p>
      <w:pPr>
        <w:pStyle w:val="BodyText"/>
      </w:pPr>
      <w:r>
        <w:t>долгорукий, святитель 2</w:t>
        <w:br/>
        <w:t>сербский, святитель 2</w:t>
        <w:br/>
        <w:t>духовный, святитель 2</w:t>
        <w:br/>
        <w:t>святой, святитель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богословский, святитель; 2) единственный, святитель; 3) единый, святитель; 4) идеологический, святитель; 5) известный, святитель; 6) молитвенный, святитель; 7) монастырский, святитель; 8) неизвестный, святитель; 9) нравственный, святитель; 10) объемный, святитель; 11) огромный, святитель; 12) первоначальный, святитель; 13) подробный, святитель; 14) показательный, святитель; 15) последний, святитель; 16) православный, святитель; 17) простонародный, святитель; 18) разрушительный, святитель; 19) религиозный, святитель; 20) русский, святитель; 21) связанный, святитель; 22) сильный, святитель; 23) согласный, святитель; 24) сорский, святитель; 25) сретенский, святитель; 26) четий, святитель; 27) чудесный, святитель;</w:t>
      </w:r>
    </w:p>
    <w:p>
      <w:pPr>
        <w:pStyle w:val="Heading1"/>
      </w:pPr>
      <w:r>
        <w:t>Существительное слева</w:t>
      </w:r>
    </w:p>
    <w:p>
      <w:pPr>
        <w:pStyle w:val="BodyText"/>
      </w:pPr>
      <w:r>
        <w:t>задонский, святитель 4</w:t>
        <w:br/>
        <w:t>т, святитель 3</w:t>
        <w:br/>
        <w:t>житие, святитель 3</w:t>
        <w:br/>
        <w:t>труд, святитель 3</w:t>
        <w:br/>
        <w:t>тихон, святитель 3</w:t>
        <w:br/>
        <w:t>любовь, святитель 3</w:t>
        <w:br/>
        <w:t>день, святитель 2</w:t>
        <w:br/>
        <w:t>поминовение, святитель 2</w:t>
        <w:br/>
        <w:t>текст, святитель 2</w:t>
        <w:br/>
        <w:t>макар, святитель 2</w:t>
        <w:br/>
        <w:t>роман, святитель 2</w:t>
        <w:br/>
        <w:t>сторона, святитель 2</w:t>
        <w:br/>
        <w:t>мысль, святитель 2</w:t>
        <w:br/>
        <w:t>век, святитель 2</w:t>
        <w:br/>
        <w:t>с, святитель 2</w:t>
        <w:br/>
        <w:t>добротолюбие, святитель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алеша, святитель; 2) бес, святитель; 3) бог, святитель; 4) богослов, святитель; 5) богословие, святитель; 6) больной, святитель; 7) борьба, святитель; 8) братия, святитель; 9) брянчанинов, святитель; 10) булгаков, святитель; 11) в, святитель; 12) внимание, святитель; 13) возражение, святитель; 14) г, святитель; 15) грех, святитель; 16) греча, святитель; 17) дело, святитель; 18) достоевский, святитель; 19) др, святитель; 20) дьявол, святитель; 21) е, святитель; 22) жизнь, святитель; 23) затворник, святитель; 24) злодеяние, святитель; 25) игнатий, святитель; 26) изда, святитель; 27) имя, святитель; 28) исток, святитель; 29) исцеление, святитель; 30) камень, святитель; 31) киев, святитель; 32) книга, святитель; 33) количество, святитель; 34) конец, святитель; 35) лис, святитель; 36) литография, святитель; 37) лицо, святитель; 38) маслов, святитель; 39) минея, святитель; 40) миропонимание, святитель; 41) мнение, святитель; 42) монастырь, святитель; 43) мощь, святитель; 44) мученик, святитель; 45) мыслитель, святитель; 46) наследие, святитель; 47) насмешка, святитель; 48) наставление, святитель; 49) неистовство, святитель; 50) нил, святитель; 51) нога, святитель; 52) облик, святитель; 53) образ, святитель; 54) обращение, святитель; 55) объятие, святитель; 56) опровержение, святитель; 57) оскар, святитель; 58) особенность, святитель; 59) пер, святитель; 60) перевод, святитель; 61) период, святитель; 62) писатель, святитель; 63) подвиг, святитель; 64) поношение, святитель; 65) потреба, святитель; 66) пощечина, святитель; 67) поэт, святитель; 68) природа, святитель; 69) проповедь, святитель; 70) прототип, святитель; 71) псалом, святитель; 72) пьянство, святитель; 73) раскаяние, святитель; 74) расслабление, святитель; 75) симфония, святитель; 76) слово, святитель; 77) случай, святитель; 78) смерть, святитель; 79) смысл, святитель; 80) сочинение, святитель; 81) ставрогин, святитель; 82) страсть, святитель; 83) схиархий, святитель; 84) тами, святитель; 85) творение, святитель; 86) уста, святитель; 87) флоровский, святитель; 88) фон, святитель; 89) христианство, святитель; 90) цитата, святитель; 91) человек, святитель; 92) черновик, святитель; 93) шульц, святитель;</w:t>
      </w:r>
    </w:p>
    <w:p>
      <w:pPr>
        <w:pStyle w:val="Heading1"/>
      </w:pPr>
      <w:r>
        <w:t>Существительное справа</w:t>
      </w:r>
    </w:p>
    <w:p>
      <w:pPr>
        <w:pStyle w:val="BodyText"/>
      </w:pPr>
      <w:r>
        <w:t>святитель, тихон 10</w:t>
        <w:br/>
        <w:t>святитель, задонский 5</w:t>
        <w:br/>
        <w:t>святитель, иоанн 4</w:t>
        <w:br/>
        <w:t>святитель, феофан 4</w:t>
        <w:br/>
        <w:t>святитель, затворник 4</w:t>
        <w:br/>
        <w:t>святитель, достоевский 3</w:t>
        <w:br/>
        <w:t>святитель, николай 3</w:t>
        <w:br/>
        <w:t>святитель, год 2</w:t>
        <w:br/>
        <w:t>святитель, игнатий 2</w:t>
        <w:br/>
        <w:t>святитель, златоуст 2</w:t>
      </w:r>
    </w:p>
    <w:p>
      <w:pPr>
        <w:pStyle w:val="Heading2"/>
      </w:pPr>
      <w:r>
        <w:t>Уникальные:</w:t>
      </w:r>
    </w:p>
    <w:p>
      <w:pPr>
        <w:pStyle w:val="BodyText"/>
      </w:pPr>
      <w:r>
        <w:t>1) святитель, автор; 2) святитель, акафист; 3) святитель, алеша; 4) святитель, архимандрит; 5) святитель, афанасий; 6) святитель, безумие; 7) святитель, бес; 8) святитель, болезнь; 9) святитель, в; 10) святитель, василий; 11) святитель, век; 12) святитель, велимирович; 13) святитель, воля; 14) святитель, время; 15) святитель, всечеловек; 16) святитель, выговор; 17) святитель, выдержка; 18) святитель, гаричева; 19) святитель, диавол; 20) святитель, димитрий; 21) святитель, дух; 22) святитель, душа; 23) святитель, е; 24) святитель, житие; 25) святитель, изда; 26) святитель, издание; 27) святитель, инициатива; 28) святитель, иустин; 29) святитель, келейник; 30) святитель, кирилл; 31) святитель, копейка; 32) святитель, крестный; 33) святитель, лев; 34) святитель, любовь; 35) святитель, майков; 36) святитель, молитва; 37) святитель, монастырь; 38) святитель, народ; 39) святитель, наставление; 40) святитель, ноябрь; 41) святитель, образ; 42) святитель, основа; 43) святитель, отклик; 44) святитель, откровение; 45) святитель, отражение; 46) святитель, папа; 47) святитель, письмо; 48) святитель, плоть; 49) святитель, повествование; 50) святитель, попович; 51) святитель, популярность; 52) святитель, праздник; 53) святитель, прилог; 54) святитель, произведение; 55) святитель, проповедь; 56) святитель, проч; 57) святитель, прощение; 58) святитель, пьянство; 59) святитель, раскольник; 60) святитель, редакция; 61) святитель, ресурс; 62) святитель, римский; 63) святитель, с; 64) святитель, святость; 65) святитель, сергий; 66) святитель, собр; 67) святитель, создание; 68) святитель, сокровище; 69) святитель, соч; 70) святитель, спасение; 71) святитель, спокой; 72) святитель, стос; 73) святитель, т; 74) святитель, творение; 75) святитель, трактовка; 76) святитель, управление; 77) святитель, фон; 78) святитель, хри; 79) святитель, христос; 80) святитель, шульц; 81) святитель, щека; 82) святитель, ярмарка;</w:t>
      </w:r>
    </w:p>
    <w:p>
      <w:pPr>
        <w:pStyle w:val="BodyText"/>
      </w:pPr>
      <w:r>
        <w:t>1.</w:t>
        <w:br/>
        <w:t xml:space="preserve"> «факту», «детали»,</w:t>
        <w:br/>
        <w:t xml:space="preserve">    известной ему объективности этого мира. Характеристикой данной</w:t>
        <w:br/>
        <w:t xml:space="preserve">    «объективности» в полной мере служат слова Ставрогина, обращенные к</w:t>
        <w:br/>
        <w:t xml:space="preserve">    святителю Тихону:</w:t>
        <w:br/>
        <w:t xml:space="preserve">    А можно ли веровать в беса, не веруя совсем в Бога?</w:t>
        <w:br/>
        <w:t xml:space="preserve">    В указанном выше аспекте вопрос: «На </w:t>
        <w:br/>
        <w:t xml:space="preserve"> Д. Л. Башкиров. Евангельский текст в произведениях Ф. М. Достоевского. 2008№8</w:t>
      </w:r>
    </w:p>
    <w:p>
      <w:pPr>
        <w:pStyle w:val="BodyText"/>
      </w:pPr>
      <w:r>
        <w:t>2.</w:t>
        <w:br/>
        <w:t xml:space="preserve"> Архистратига Михаила и прочих Небесных Сил бесплотных, а 13 ноября</w:t>
        <w:br/>
        <w:t xml:space="preserve">  (т. е. на пятый день после этого) — поминовение Святителя Иоанна</w:t>
        <w:br/>
        <w:t xml:space="preserve">  Златоустого. 15 ноября начинается Рождественский пост.</w:t>
        <w:br/>
        <w:t xml:space="preserve">  В то же время, в каждой части «Эпилога» наблюдается направленность</w:t>
        <w:br/>
        <w:t xml:space="preserve">  романного времени 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3.</w:t>
        <w:br/>
        <w:t>завершении третьей главы символика образа «большущего камня» вновь</w:t>
        <w:br/>
        <w:t xml:space="preserve">  меняется. Это связано с речью Алеши у камня. Возможно, в день</w:t>
        <w:br/>
        <w:t xml:space="preserve">  поминовения Святителя Иоанна Златоустого Алеша подводит итог пережитым</w:t>
        <w:br/>
        <w:t xml:space="preserve">  событиям и напутствует мальчиков в будущее, утверждая православные</w:t>
        <w:br/>
        <w:t xml:space="preserve">  жизненные принципы. Мизансцена «У Илюшина камушка</w:t>
        <w:br/>
        <w:t xml:space="preserve"> Т. П. Баталова. Поэтика «эпилога» в романе Ф. М. Достоевского «Братья Карамазовы». 2017№3</w:t>
      </w:r>
    </w:p>
    <w:p>
      <w:pPr>
        <w:pStyle w:val="BodyText"/>
      </w:pPr>
      <w:r>
        <w:t>4.</w:t>
        <w:br/>
        <w:t>Алексеева профессор СанктПетербургской</w:t>
        <w:br/>
        <w:t xml:space="preserve">  Духовной академии, выдающийся русский славист и библеист И. Е. Евсеев</w:t>
        <w:br/>
        <w:t xml:space="preserve">  поставил дерзновенную задачу реконструировать текст первоначального</w:t>
        <w:br/>
        <w:t xml:space="preserve">  перевода святителей Кирилла и Мефодия27. В 1915 году по его инициативе</w:t>
        <w:br/>
        <w:t xml:space="preserve">  была создана Комиссия по научному изданию славянской Библии, в которую</w:t>
        <w:br/>
        <w:t xml:space="preserve">  вошли</w:t>
        <w:br/>
        <w:t xml:space="preserve"> И. А. Есаулов. Евангельский текст в русской культуре и современная наука. 2011№9</w:t>
      </w:r>
    </w:p>
    <w:p>
      <w:pPr>
        <w:pStyle w:val="BodyText"/>
      </w:pPr>
      <w:r>
        <w:t>5.</w:t>
        <w:br/>
        <w:t>проступают в главе «Русский инок» романа «Братья Карамазовы».</w:t>
        <w:br/>
        <w:t xml:space="preserve">  В качестве источников романа Ф. М. Достоевского обычно называют</w:t>
        <w:br/>
        <w:t xml:space="preserve">  Четьи-Минеи святителя Димитрия Ростовского и Избранные жития святых,</w:t>
        <w:br/>
        <w:t xml:space="preserve">  кратко изложенные по руководству Четьих-Миней митрополита Макария (22,</w:t>
        <w:br/>
        <w:t xml:space="preserve">  343). В Четьих-Минеях </w:t>
        <w:br/>
        <w:t xml:space="preserve"> Е. А. Федорова. Евангельское как родное в «Братьях Карамазовых» и «Дневнике Писателя» (1876–1877) Ф. М. Достоевского. 2015№13</w:t>
      </w:r>
    </w:p>
    <w:p>
      <w:pPr>
        <w:pStyle w:val="BodyText"/>
      </w:pPr>
      <w:r>
        <w:t>6.</w:t>
        <w:br/>
        <w:t>мы к Богу с любовью, тем грешней себя чувствуем» (Д30; 16: 143).</w:t>
        <w:br/>
        <w:t xml:space="preserve">  Еще одним прототипом образа Макара Долгорукого является святитель Тихон</w:t>
        <w:br/>
        <w:t xml:space="preserve">  Задонский [Гаричева, 2006]. Он и Сергий Радонежский упоминаются в</w:t>
        <w:br/>
        <w:t xml:space="preserve">  черновиках романа (Д30; 16: 330). Текст «Жития Святителя Тихона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7.</w:t>
        <w:br/>
        <w:t>является святитель Тихон</w:t>
        <w:br/>
        <w:t xml:space="preserve">  Задонский [Гаричева, 2006]. Он и Сергий Радонежский упоминаются в</w:t>
        <w:br/>
        <w:t xml:space="preserve">  черновиках романа (Д30; 16: 330). Текст «Жития Святителя Тихона</w:t>
        <w:br/>
        <w:t xml:space="preserve">  Задонского» в редакции Крестного календаря 1867 г. как один из</w:t>
        <w:br/>
        <w:t xml:space="preserve">  источников февральского номера «Дневника Писателя» за 1876 г.</w:t>
        <w:br/>
        <w:t xml:space="preserve"> Е. А. Федорова. Церковный календарь, евангельский и литургический текст в романе «Подросток» и «Дневнике Писателя» (1876) Ф. М. Достоевского. 2021№1</w:t>
      </w:r>
    </w:p>
    <w:p>
      <w:pPr>
        <w:pStyle w:val="BodyText"/>
      </w:pPr>
      <w:r>
        <w:t>8.</w:t>
        <w:br/>
        <w:t>предсказывает возрождение:</w:t>
        <w:br/>
        <w:t xml:space="preserve">    …Бог и без меня ваше сердце найдет (XIII, 330).</w:t>
        <w:br/>
        <w:t xml:space="preserve">  Одним из прототипов Макара Долгорукого многие считают святителя Тихона</w:t>
        <w:br/>
        <w:t xml:space="preserve">  Задонского11. Достоевский в письме к Майкову, излагая план «Жития</w:t>
        <w:br/>
        <w:t xml:space="preserve">  великого грешника», признавался:</w:t>
        <w:br/>
        <w:t xml:space="preserve">    …Хочу выставить во второй повести главной</w:t>
        <w:br/>
        <w:t xml:space="preserve"> Е. А. Гаричева. Преображение личности в романе Ф. М. Достоевского «Подросток». 2011№9</w:t>
      </w:r>
    </w:p>
    <w:p>
      <w:pPr>
        <w:pStyle w:val="BodyText"/>
      </w:pPr>
      <w:r>
        <w:t>9.</w:t>
        <w:br/>
        <w:t xml:space="preserve"> его</w:t>
        <w:br/>
        <w:t xml:space="preserve">  «апостолом любви» независимо друг от друга и в разное время</w:t>
        <w:br/>
        <w:t xml:space="preserve">  исследователь творчества писателя Оскар фон Шульц и сербский святитель</w:t>
        <w:br/>
        <w:t xml:space="preserve">  Иустин (Попович): «О. фон Шульц дал критическое обоснование своего</w:t>
        <w:br/>
        <w:t xml:space="preserve">  понимания Достоевского как христианского писа-теля. Он назвал</w:t>
        <w:br/>
        <w:t xml:space="preserve">  Достоевского апостолом </w:t>
        <w:br/>
        <w:t xml:space="preserve"> В. В. Иванов. О евангельском смысле метафоры сна в оде А. С. Пушкина «Пророк» и романах Ф. М. Достоевского «Преступление и Наказание» и «Идиот». 2001№6</w:t>
      </w:r>
    </w:p>
    <w:p>
      <w:pPr>
        <w:pStyle w:val="BodyText"/>
      </w:pPr>
      <w:r>
        <w:t>10.</w:t>
        <w:br/>
        <w:t>/j9.art.2011.318</w:t>
        <w:br/>
        <w:t xml:space="preserve">    217</w:t>
        <w:br/>
        <w:t xml:space="preserve">    Образованный же читатель XIX века, для которого предназначались</w:t>
        <w:br/>
        <w:t xml:space="preserve">    более объемные и подробные богословские труды святителя «Плоть и дух»,</w:t>
        <w:br/>
        <w:t xml:space="preserve">    «Сокровище духовное, от мира собираемое», «Об истинном христианстве»,</w:t>
        <w:br/>
        <w:t xml:space="preserve">    в большинстве своем к тому времени утратил интерес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11.</w:t>
        <w:br/>
        <w:t xml:space="preserve"> году прославленного в лике святых,</w:t>
        <w:br/>
        <w:t xml:space="preserve">  сыграло огромную роль в ис тории русской богословской мысли. Прот. Г.</w:t>
        <w:br/>
        <w:t xml:space="preserve">  Флоровский называет труды святителя «апостольским откликом на безумия</w:t>
        <w:br/>
        <w:t xml:space="preserve">  вольнодумного века»1. Сам облик епископа, вышедшего из бедной</w:t>
        <w:br/>
        <w:t xml:space="preserve">  крестьянской семьи, был очень близок прос тому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12.</w:t>
        <w:br/>
        <w:t>семьи, был очень близок прос тому народу. К нему часто</w:t>
        <w:br/>
        <w:t xml:space="preserve">  обращались за помощью, засвидетельствовано огромное количество чудесных</w:t>
        <w:br/>
        <w:t xml:space="preserve">  исцелений у мощей святителя. Особой популярностью у народа пользовались</w:t>
        <w:br/>
        <w:t xml:space="preserve">  краткие проповеди и небольшие по объему сочи нения свт. Тихона,</w:t>
        <w:br/>
        <w:t xml:space="preserve">  распространявшиеся в списках, а впо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13.</w:t>
        <w:br/>
        <w:t>сочи нения свт. Тихона,</w:t>
        <w:br/>
        <w:t xml:space="preserve">  распространявшиеся в списках, а впо следствии издававшиеся отдельными</w:t>
        <w:br/>
        <w:t xml:space="preserve">  брошюрками и лис тами. Так, наиболее известное сочинение святителя «Хри</w:t>
        <w:br/>
        <w:t xml:space="preserve">  стос грешную душу к себе призывает», жанр которого по его эмоциональной</w:t>
        <w:br/>
        <w:t xml:space="preserve">  насыщенности и художественной выразительности можно было бы вполне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14.</w:t>
        <w:br/>
        <w:t>например, хочу прикоснуться к</w:t>
        <w:br/>
        <w:t xml:space="preserve">    одному разряду лиц, еще мало тронутых литературой. Идеалом такого лица</w:t>
        <w:br/>
        <w:t xml:space="preserve">    беру Тихона Задонского. Это тоже Святитель, живущий на спокое в</w:t>
        <w:br/>
        <w:t xml:space="preserve">    монастыре. С ним сопоставляю и свожу героя романа. Боюсь очень;</w:t>
        <w:br/>
        <w:t xml:space="preserve">    никогда не пробовал, но в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15.</w:t>
        <w:br/>
        <w:t>епископа Воронежского и Елецкого» в 15 томах, которое, вероятно, было</w:t>
        <w:br/>
        <w:t xml:space="preserve">  знакомо Достоевскому. Духовное наследие Тихона Задонского, а также сам</w:t>
        <w:br/>
        <w:t xml:space="preserve">  облик святителя, широко известный к тому времени по многочисленным</w:t>
        <w:br/>
        <w:t xml:space="preserve">  изданиям его «Жития»5, сыграли немаловажную роль в разрешении вопроса,</w:t>
        <w:br/>
        <w:t xml:space="preserve">  «которым мучился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16.</w:t>
        <w:br/>
        <w:t>в самом монастыре, особливого уважения» (11, 6), что</w:t>
        <w:br/>
        <w:t xml:space="preserve">  вполне соответствует сведениям из жития Тихона Задонского последнего</w:t>
        <w:br/>
        <w:t xml:space="preserve">  периода его жизни, когда святитель в 1767 году по болезни оставляет</w:t>
        <w:br/>
        <w:t xml:space="preserve">  управление епархией и поселяется в Задонском Богородицком монастыре.</w:t>
        <w:br/>
        <w:t xml:space="preserve">  Так, в «Кратких жизнеописаниях русских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17.</w:t>
        <w:br/>
        <w:t>глаза, а косвенно) в небрежном житии и</w:t>
        <w:br/>
        <w:t xml:space="preserve">    чуть ли не в ереси. Монастырская же братия тоже относилась к больному</w:t>
        <w:br/>
        <w:t xml:space="preserve">    святителю не то чтоб очень небрежно, а, так сказать, фамильярно (11,</w:t>
        <w:br/>
        <w:t xml:space="preserve">    6).</w:t>
        <w:br/>
        <w:t xml:space="preserve">  Достоевскому не мог быть неизвестен случай, описанный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18.</w:t>
        <w:br/>
        <w:t xml:space="preserve"> очень небрежно, а, так сказать, фамильярно (11,</w:t>
        <w:br/>
        <w:t xml:space="preserve">    6).</w:t>
        <w:br/>
        <w:t xml:space="preserve">  Достоевскому не мог быть неизвестен случай, описанный во всех житиях</w:t>
        <w:br/>
        <w:t xml:space="preserve">  святителя и нашедший отражение в акафисте Тихону Задонскому — случай с</w:t>
        <w:br/>
        <w:t xml:space="preserve">  пощечиной.</w:t>
        <w:br/>
        <w:t xml:space="preserve">  «Раз в гостях у одного знакомого помещика, — пишет прот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19.</w:t>
        <w:br/>
        <w:t>свт. Тихон встретился с одним</w:t>
        <w:br/>
        <w:t xml:space="preserve">  дворянином, человеком вольнодумным и вспыльчивым, который, не ожидая</w:t>
        <w:br/>
        <w:t xml:space="preserve">  встретить сильных возражений и опровержений со стороны святителя, так</w:t>
        <w:br/>
        <w:t xml:space="preserve">  разгорячился, что ударил его по щеке. Святи-</w:t>
        <w:br/>
        <w:t xml:space="preserve">  кротостью и таким смирением Тихона, гость пришел в такое раскаяние,</w:t>
        <w:br/>
        <w:t xml:space="preserve">  что, взаимно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20.</w:t>
        <w:br/>
        <w:t>ударил его по щеке. Святи-</w:t>
        <w:br/>
        <w:t xml:space="preserve">  кротостью и таким смирением Тихона, гость пришел в такое раскаяние,</w:t>
        <w:br/>
        <w:t xml:space="preserve">  что, взаимно упав к ногам святителя, зарыдал, умоляя его простить.</w:t>
        <w:br/>
        <w:t xml:space="preserve">  Разумеется, прощение было даровано, и побежденный кротостью сделался с</w:t>
        <w:br/>
        <w:t xml:space="preserve">  того времени добрым христианином»7. Притом 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21.</w:t>
        <w:br/>
        <w:t>к обиженному просить у него</w:t>
        <w:br/>
        <w:t xml:space="preserve">    прощения, признавая себя виновным⁸.</w:t>
        <w:br/>
        <w:t xml:space="preserve">  Случай с пощечиной наиболее показательный, но не единственный в житии</w:t>
        <w:br/>
        <w:t xml:space="preserve">  святителя, который «и за правильный выговор последнему келейнику из</w:t>
        <w:br/>
        <w:t xml:space="preserve">  простых мужичков, если замечал его оскорбившимся, кланялся об руку,</w:t>
        <w:br/>
        <w:t xml:space="preserve">  испрашивая у него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22.</w:t>
        <w:br/>
        <w:t xml:space="preserve"> местах сочинений свт.</w:t>
        <w:br/>
        <w:t xml:space="preserve">  Тихона, где говорится об отношении к грешникам и проповеди любви к</w:t>
        <w:br/>
        <w:t xml:space="preserve">  человеку, несмотря на грехи его. Святитель пишет:</w:t>
        <w:br/>
        <w:t xml:space="preserve">    Видим, что истинная святость никакими грешниками не гнушается. Истинно</w:t>
        <w:br/>
        <w:t xml:space="preserve">    святой грех ненавидит, а не грешников, грехами гнушается, а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23.</w:t>
        <w:br/>
        <w:t>сие уж подобие Божеской любви и есть верх</w:t>
        <w:br/>
        <w:t xml:space="preserve">  любви на земле» (14, 289), вероятно, могли иметь истоком приведенную</w:t>
        <w:br/>
        <w:t xml:space="preserve">  выше мысль святителя.</w:t>
        <w:br/>
        <w:t xml:space="preserve">  С проповедью любви свт. Тихона Задонского, близкой мировоззрению</w:t>
        <w:br/>
        <w:t xml:space="preserve">  Достоевского, непосредственно связано и его желание всеобщего спасения,</w:t>
        <w:br/>
        <w:t xml:space="preserve">  что неоднократно подчерки-</w:t>
      </w:r>
    </w:p>
    <w:p>
      <w:pPr>
        <w:pStyle w:val="BodyText"/>
      </w:pPr>
      <w:r>
        <w:t>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24.</w:t>
        <w:br/>
        <w:t>раскольникам, и неверующим, и туркам, и евреям: “Пусть весь мир получит</w:t>
        <w:br/>
        <w:t xml:space="preserve">  вечное блаженство”12, — обращал внимание на эту особенность</w:t>
        <w:br/>
        <w:t xml:space="preserve">  миропонимания святителя архимандрит Игнатий, автор “Кратких жизнеопи-</w:t>
        <w:br/>
        <w:t xml:space="preserve">  саний русских святых” (конец XIX века). “Обнимая всех с любовью,</w:t>
        <w:br/>
        <w:t xml:space="preserve">  святитель Тихон говаривал: "Желал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25.</w:t>
        <w:br/>
        <w:t>эту особенность</w:t>
        <w:br/>
        <w:t xml:space="preserve">  миропонимания святителя архимандрит Игнатий, автор “Кратких жизнеопи-</w:t>
        <w:br/>
        <w:t xml:space="preserve">  саний русских святых” (конец XIX века). “Обнимая всех с любовью,</w:t>
        <w:br/>
        <w:t xml:space="preserve">  святитель Тихон говаривал: "Желал бы я, чтобы не только раскольники,</w:t>
        <w:br/>
        <w:t xml:space="preserve">  но и турки и все противящиеся Богу получили вечное спасение 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26.</w:t>
        <w:br/>
        <w:t>. И. Чеботарева, бывших в разное время келейниками епископа.</w:t>
        <w:br/>
        <w:t xml:space="preserve">  В своем "Келейном молении" несколько молитвенных обращений к Богу из</w:t>
        <w:br/>
        <w:t xml:space="preserve">  псалмов святитель озаглавил как "Молитвы об общем спасении"”»14.</w:t>
        <w:br/>
        <w:t xml:space="preserve">  «Та же благодать изменяет и делает человека любительным, милосердным,</w:t>
        <w:br/>
        <w:t xml:space="preserve">  кротким, — считает свт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27.</w:t>
        <w:br/>
        <w:t xml:space="preserve"> ближним, что хотел бы всех без изъятья вместить в объятья</w:t>
        <w:br/>
        <w:t xml:space="preserve">  любви своей и всех видеть спасенными» (I, 221—222). Святитель</w:t>
        <w:br/>
        <w:t xml:space="preserve">  неоднократно подчеркивает, что «спасительная воля Христа» и «честь</w:t>
        <w:br/>
        <w:t xml:space="preserve">  Христова» требуют заботиться не о своем только, но и о ближнего спасении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28.</w:t>
        <w:br/>
        <w:t xml:space="preserve"> своего вечно, жаждать смерти и небытия. Но не получат смерти…</w:t>
        <w:br/>
        <w:t xml:space="preserve">    (14, 293)</w:t>
        <w:br/>
        <w:t xml:space="preserve">    Эта цитата уже прямо восходит к святителю Тихону:</w:t>
        <w:br/>
        <w:t xml:space="preserve">    В будущем веке вечная печаль и мучение: тогда человек увидит свой срам</w:t>
        <w:br/>
        <w:t xml:space="preserve">    и мерзость свою, и сам себе</w:t>
        <w:br/>
        <w:t xml:space="preserve"> Т. С. Карпачева. Отражение образа свт. Тихона Задонского и его сочинений в творчестве и мировоззрении Ф. М. Достоевского. 2011№9</w:t>
      </w:r>
    </w:p>
    <w:p>
      <w:pPr>
        <w:pStyle w:val="BodyText"/>
      </w:pPr>
      <w:r>
        <w:t>29.</w:t>
        <w:br/>
        <w:t>, милостынь,</w:t>
        <w:br/>
        <w:t xml:space="preserve">    безгнѣвiя, преимущественно же благочестивой вѣры во Христа[5].</w:t>
        <w:br/>
        <w:t xml:space="preserve">  Останавливаясь, в частности, на природе дьявола, описывая его злодеяния,</w:t>
        <w:br/>
        <w:t xml:space="preserve">  святитель Афанасий Александрийский включает в свое повествование</w:t>
        <w:br/>
        <w:t xml:space="preserve">  речение, почти буквально совпадающее со стихом из Евангелия от Иоанна:</w:t>
        <w:br/>
        <w:t xml:space="preserve">  «…и всѣ демоны</w:t>
        <w:br/>
        <w:t xml:space="preserve"> А. Кавацца. Ложь и правда в свете евангельской истины (роман Ф. М. Достоевского «Бесы). 2017№4</w:t>
      </w:r>
    </w:p>
    <w:p>
      <w:pPr>
        <w:pStyle w:val="BodyText"/>
      </w:pPr>
      <w:r>
        <w:t>30.</w:t>
        <w:br/>
        <w:t xml:space="preserve"> не наследуют»</w:t>
        <w:br/>
        <w:t xml:space="preserve">  (1 Кор. 6:9,10).</w:t>
        <w:br/>
        <w:t xml:space="preserve">  В писаниях святых отцов тема пьянства поднималась с первых веков</w:t>
        <w:br/>
        <w:t xml:space="preserve">  христианства. Святитель Иоанн Златоуст говорит: «Не презирай вина, но</w:t>
        <w:br/>
        <w:t xml:space="preserve">  презирай пьянство», — и далее: «…вино дано для увеселения, а не для</w:t>
        <w:br/>
        <w:t xml:space="preserve">  того,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31.</w:t>
        <w:br/>
        <w:t>и дороги, по</w:t>
        <w:br/>
        <w:t xml:space="preserve">  которой он идет. Кроме того, пьяницы подвергаются «жесточайшей казни:</w:t>
        <w:br/>
        <w:t xml:space="preserve">  безумному унынию, неистовству, расслаблению, насмешкам, поношениям»[7].</w:t>
        <w:br/>
        <w:t xml:space="preserve">  Святитель Василий Великий писал о пьянстве как особом виде беснования:</w:t>
        <w:br/>
        <w:t xml:space="preserve">  «Пьянство, — этотъ добровольно накликаемый бѣсъ, чрезъ сластолюбiе</w:t>
        <w:br/>
        <w:t xml:space="preserve">  вторгающiйся въ душу, 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32.</w:t>
        <w:br/>
        <w:t>Миколке, убивающему оглоблей свою кобыленку.</w:t>
        <w:br/>
        <w:t xml:space="preserve">  Античная идея дионисийства, вакханалии с ее темной и разрушительной</w:t>
        <w:br/>
        <w:t xml:space="preserve">  стороны воплощается в романе «Бесы». Святитель Тихон Задонский приводит</w:t>
        <w:br/>
        <w:t xml:space="preserve">  наставления святителя Иоанна Златоуста о том, что «никто так не бывает</w:t>
        <w:br/>
        <w:t xml:space="preserve">  диаволу любим, как в пьянстве пребывающий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33.</w:t>
        <w:br/>
        <w:br/>
        <w:t xml:space="preserve">  Античная идея дионисийства, вакханалии с ее темной и разрушительной</w:t>
        <w:br/>
        <w:t xml:space="preserve">  стороны воплощается в романе «Бесы». Святитель Тихон Задонский приводит</w:t>
        <w:br/>
        <w:t xml:space="preserve">  наставления святителя Иоанна Златоуста о том, что «никто так не бывает</w:t>
        <w:br/>
        <w:t xml:space="preserve">  диаволу любим, как в пьянстве пребывающий. И подлинно так: понеже так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34.</w:t>
        <w:br/>
        <w:t>-ko-gospodu-nashemu-iisusu-xristu.html</w:t>
        <w:br/>
        <w:t xml:space="preserve">  (30.11.2020).</w:t>
        <w:br/>
        <w:t xml:space="preserve">  [12]  Иоанн (Маслов И. С., схиархим.). Симфония по творениям святителя</w:t>
        <w:br/>
        <w:t xml:space="preserve">  Тихона Задонского [Электронный ресурс]. URL:</w:t>
        <w:br/>
        <w:t xml:space="preserve">  https://azbyka.ru/otechnik/Ioann_Maslov/simfonija-po-tvorenijam-svjatitelja-tihona-zadonskogo/256</w:t>
        <w:br/>
        <w:t xml:space="preserve">  (21.09</w:t>
        <w:br/>
        <w:t xml:space="preserve"> Е. С. Куйкина. Пьянство как грех в творчестве Ф. М. Достоевского. 2021№1</w:t>
      </w:r>
    </w:p>
    <w:p>
      <w:pPr>
        <w:pStyle w:val="BodyText"/>
      </w:pPr>
      <w:r>
        <w:t>35.</w:t>
        <w:br/>
        <w:t xml:space="preserve"> творишь дел, вере приличных, то вера твоя демонская,</w:t>
        <w:br/>
        <w:t xml:space="preserve">  ибо “и бесы веруют, и трепещут”»[15]. Именно эта мысль православного</w:t>
        <w:br/>
        <w:t xml:space="preserve">  святителя берется Достоевским за основу в создании образа Ставрогина.</w:t>
        <w:br/>
        <w:t xml:space="preserve">  В первых черновых набросках к роману находим следующую запись:</w:t>
        <w:br/>
        <w:t xml:space="preserve">    «...Князь </w:t>
        <w:br/>
        <w:t xml:space="preserve"> А. А. Скоропадская. Семантика евангельского эпиграфа к роману «Бесы» Ф. М. Достоевского. 2020№4</w:t>
      </w:r>
    </w:p>
    <w:p>
      <w:pPr>
        <w:pStyle w:val="BodyText"/>
      </w:pPr>
      <w:r>
        <w:t>36.</w:t>
        <w:br/>
        <w:t xml:space="preserve"> и нескольких</w:t>
        <w:br/>
        <w:t xml:space="preserve">    заграничных гравюр с великих итальянских художников», «изящных и</w:t>
        <w:br/>
        <w:t xml:space="preserve">    дорогих», с «самыми простонароднейшими русскими литографиями святых,</w:t>
        <w:br/>
        <w:t xml:space="preserve">    мучеников, святителей и проч., продающихся за копейки на всех</w:t>
        <w:br/>
        <w:t xml:space="preserve">    ярмарках», с «портретами... архиереев» («по другим стенам») и с тем,</w:t>
        <w:br/>
        <w:t xml:space="preserve">    что</w:t>
        <w:br/>
        <w:t xml:space="preserve"> В. Н. Сузи. Серафический старец в «Братьях Карамазовых»: проблемные аспекты. 2008№8</w:t>
      </w:r>
    </w:p>
    <w:p>
      <w:pPr>
        <w:pStyle w:val="BodyText"/>
      </w:pPr>
      <w:r>
        <w:t>37.</w:t>
        <w:br/>
        <w:t>одно только нужно (единое есть на потребу) (Лк.</w:t>
        <w:br/>
        <w:t xml:space="preserve">    10:42). Суть этого единого на потребу, этого «подвига духовного»</w:t>
        <w:br/>
        <w:t xml:space="preserve">    святитель Игнатий поясняет следующим образом: «Достигший служения</w:t>
        <w:br/>
        <w:t xml:space="preserve">    Богу духом, оставляет наружные делания.</w:t>
        <w:br/>
        <w:t xml:space="preserve">    &lt;…&gt; Духом своим он повержен к ногам Спасителя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38.</w:t>
        <w:br/>
        <w:t>же. С. 767.</w:t>
        <w:br/>
        <w:t xml:space="preserve">    6 Толкование на паремии. М.: Издательство Сретенского монастыря, 1997.</w:t>
        <w:br/>
        <w:t xml:space="preserve">    С. 98.</w:t>
        <w:br/>
        <w:t xml:space="preserve">    7 Игнатий (Брянчанинов), святитель. Собр. соч.: В 7 т. М.: Ковчег,</w:t>
        <w:br/>
        <w:t xml:space="preserve">    2008. Т. 4. С. 442–449.</w:t>
        <w:br/>
        <w:t xml:space="preserve">    8 Там же. С. 444</w:t>
        <w:br/>
        <w:t xml:space="preserve"> С. В. Сызранов. Евангельский текст Достоевского в свете общих закономерностей формообразования. 2014№12</w:t>
      </w:r>
    </w:p>
    <w:p>
      <w:pPr>
        <w:pStyle w:val="BodyText"/>
      </w:pPr>
      <w:r>
        <w:t>39.</w:t>
        <w:br/>
        <w:t>.</w:t>
        <w:br/>
        <w:t xml:space="preserve">  Невозможно ведь, чтобы не было прилога к нам вражеского помысла» [Нил</w:t>
        <w:br/>
        <w:t xml:space="preserve">  Сорский: 93].</w:t>
        <w:br/>
        <w:t xml:space="preserve">  С таким мнением согласен и святитель Феофан Затворник, подчеркивающий,</w:t>
        <w:br/>
        <w:t xml:space="preserve">  что в прилоге нет греха, ибо «рождение образов не в нашей власти»</w:t>
        <w:br/>
        <w:t xml:space="preserve">  [Феофан Затворник: 20]. Человеку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40.</w:t>
        <w:br/>
        <w:t>, греховный «предмет взял в плен душу,</w:t>
        <w:br/>
        <w:t xml:space="preserve">  возжелавшую его, и как рабу связанную ведет к делу» [Добротолюбие, т. 3:</w:t>
        <w:br/>
        <w:t xml:space="preserve">  420]. Святитель Феофан Затворник называет греховное дело плодом</w:t>
        <w:br/>
        <w:t xml:space="preserve">  развращения, зачатого внутри (в душе) и родившего беззаконие (грех)</w:t>
        <w:br/>
        <w:t xml:space="preserve">  вовне [Феофан Затворник: 22].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41.</w:t>
        <w:br/>
        <w:t>словесности XVI—XX веков. — Великий Новгород, 2008. — 298 с.</w:t>
        <w:br/>
        <w:t xml:space="preserve">  2.  Добротолюбие: в 5 т. / пер. с греч. святителя Феофана Затворника. —</w:t>
        <w:br/>
        <w:t xml:space="preserve">      4-е изд. — М.: Изд-во Сретенского монастыря, 2010.</w:t>
        <w:br/>
        <w:t xml:space="preserve">  3.  Дунаев М. М. Православие и русская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42.</w:t>
        <w:br/>
        <w:t>. — М.: Институт русской</w:t>
        <w:br/>
        <w:t xml:space="preserve">      цивилизации, 2011. — 240 с.</w:t>
        <w:br/>
        <w:t xml:space="preserve">  9.  [Феофан Затворник] Страсти и борьба с ними: по трудам святителя</w:t>
        <w:br/>
        <w:t xml:space="preserve">      Феофана Затворника. Выдержки из творений и писем. — М.: Даниловский</w:t>
        <w:br/>
        <w:t xml:space="preserve">      благовестник, 2011. — 460 с.</w:t>
        <w:br/>
        <w:t xml:space="preserve">  10. Тихомиров Б. Н. 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43.</w:t>
        <w:br/>
        <w:t xml:space="preserve">    № 2 (41). — С. 89—100. (c)</w:t>
        <w:br/>
        <w:t xml:space="preserve">  14. Шиманский Г. И. Нравственное богословие. — Киев: Изд-во имени</w:t>
        <w:br/>
        <w:t xml:space="preserve">      святителя Льва, папы Римского, 2005. — 682 с.</w:t>
        <w:br/>
        <w:t xml:space="preserve">  Аleхandеr N. Uzhankov</w:t>
        <w:br/>
        <w:t xml:space="preserve">  Moscow State Institute of Culture,</w:t>
        <w:br/>
        <w:t xml:space="preserve">  Russian Scientific Research Institute of</w:t>
        <w:br/>
        <w:t xml:space="preserve"> А. Н. Ужанков. Святоотеческое «учение о прилоге» в романе Ф. М. Достоевского «Преступление и наказание». 2020№2</w:t>
      </w:r>
    </w:p>
    <w:p>
      <w:pPr>
        <w:pStyle w:val="BodyText"/>
      </w:pPr>
      <w:r>
        <w:t>44.</w:t>
        <w:br/>
        <w:t>за одним исключением: в</w:t>
        <w:br/>
        <w:t xml:space="preserve">  1934 году он читает курс из девяти лекций, посвященный личности</w:t>
        <w:br/>
        <w:t xml:space="preserve">  сербского богослова, религиозного мыслителя и писателя Святителя Николая</w:t>
        <w:br/>
        <w:t xml:space="preserve">  Сербского (Велимировича) и его произведению</w:t>
        <w:br/>
        <w:t xml:space="preserve">  «Слова о Всечеловеке», вышедшему в свет в 1920 году. Имя Велимировича,</w:t>
        <w:br/>
        <w:t xml:space="preserve">  кроме того, 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45.</w:t>
        <w:br/>
        <w:t xml:space="preserve"> без Бога.</w:t>
        <w:br/>
        <w:t xml:space="preserve">    153</w:t>
        <w:br/>
        <w:t xml:space="preserve">    154</w:t>
        <w:br/>
        <w:t xml:space="preserve">  Однако отличительная особенность работ фон Шульца, которая сближает их в</w:t>
        <w:br/>
        <w:t xml:space="preserve">  идеологическом смысле с книгой Святителя Николая Сербского, — это</w:t>
        <w:br/>
        <w:t xml:space="preserve">  светлая трактовка философии отрицательных героев Достоевского, или вос-</w:t>
        <w:br/>
        <w:t xml:space="preserve">  приятие отрицательного через положительное. Так, крах бунтовщиков Ивана</w:t>
        <w:br/>
        <w:t xml:space="preserve">  и</w:t>
        <w:br/>
        <w:t xml:space="preserve"> А. В. Великосельский. Два взгляда на Достоевского: Оскар фон Шульц и Преподобный Иустин (Попович). 2011№9</w:t>
      </w:r>
    </w:p>
    <w:p>
      <w:pPr>
        <w:pStyle w:val="BodyText"/>
      </w:pPr>
      <w:r>
        <w:t>46.</w:t>
        <w:br/>
        <w:t>51] и др. Богословское учение о Всечеловеке</w:t>
        <w:br/>
        <w:t xml:space="preserve">    представлено в трудах С. В. Булгакова [7, 347—348] и др. и святителя</w:t>
        <w:br/>
        <w:t xml:space="preserve">    Николая Сербского [7], откровение о всечеловеке Достоевского дано в</w:t>
        <w:br/>
        <w:t xml:space="preserve">    книге преподобного Иустина (Поповича) [5, 238—270].</w:t>
        <w:br/>
        <w:t xml:space="preserve">    Слово </w:t>
        <w:br/>
        <w:t xml:space="preserve"> В. Н. Захаров. Художественная антропология Достоевского. 2013№11</w:t>
      </w:r>
    </w:p>
    <w:p>
      <w:pPr>
        <w:pStyle w:val="BodyText"/>
      </w:pPr>
      <w:r>
        <w:t>47.</w:t>
        <w:br/>
        <w:t>зерно того, что есть в ней</w:t>
        <w:br/>
        <w:t xml:space="preserve">  истинно русского и что освящено Самим Христом. Разнесется звонкими</w:t>
        <w:br/>
        <w:t xml:space="preserve">  струнами поэтов, развозвестится благоухающими устами святителей,</w:t>
        <w:br/>
        <w:t xml:space="preserve">  вспыхнет померкнувшее ‒ праздник Светлого Воскресения воспразднуется,</w:t>
        <w:br/>
        <w:t xml:space="preserve">  как следует, прежде у нас, чем у других народов! На чем основываясь, на</w:t>
        <w:br/>
        <w:t xml:space="preserve">  каких</w:t>
        <w:br/>
        <w:t xml:space="preserve"> В. Н. Захаров. Пасхальный рассказ как жанр русской словесности. 1994№3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