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святочный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святочный 2</w:t>
        <w:br/>
        <w:t>быть, святочный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называться, святочный; 2) относить, святочный; 3) пасхальный, святочный; 4) писать, святочный; 5) показываться, святочный; 6) похожий, святочный; 7) разбор, святочный; 8) рождество, святочный; 9) смешивать, святочный; 10) упоминание, святочный;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святочный, рассказ 10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святочный, видение; 2) святочный, пасхальный; 3) святочный, рождественский; 4) святочный, сюжет;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святочный 4</w:t>
        <w:br/>
        <w:t>рождественский, святочный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достойный, святочный; 2) живой, святочный; 3) западноевропейский, святочный; 4) исконный, святочный; 5) пасхальный, святочный; 6) последний, святочный; 7) похожий, святочный; 8) принципиальный, святочный; 9) святочный, святочный; 10) случайный, святочный;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рассказ, святочный 5</w:t>
        <w:br/>
        <w:t>жанр, святочный 2</w:t>
        <w:br/>
        <w:t>рождественский, святочный 2</w:t>
        <w:br/>
        <w:t>рождество, святочный 2</w:t>
        <w:br/>
        <w:t>литература, святочный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действие, святочный; 2) журнал, святочный; 3) лесков, святочный; 4) март, святочный; 5) н, святочный; 6) ночь, святочный; 7) отличие, святочный; 8) пантеон, святочный; 9) последствие, святочный; 10) преображение, святочный; 11) разбор, святочный; 12) репертуар, святочный; 13) упоминание, святочный; 14) церковь, святочный; 15) человек, святочный;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святочный, рассказ 12</w:t>
        <w:br/>
        <w:t>святочный, хомяков 2</w:t>
        <w:br/>
        <w:t>святочный, дело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святочный, анализ; 2) святочный, архетип; 3) святочный, видение; 4) святочный, герой; 5) святочный, день; 6) святочный, диккенс; 7) святочный, жанр; 8) святочный, затруднение; 9) святочный, литература; 10) святочный, пребывание; 11) святочный, преображение; 12) святочный, рождественский; 13) святочный, святки; 14) святочный, символика; 15) святочный, сюжет; 16) святочный, царство;</w:t>
      </w:r>
    </w:p>
    <w:p>
      <w:pPr>
        <w:pStyle w:val="BodyText"/>
      </w:pPr>
      <w:r>
        <w:t>1.</w:t>
        <w:br/>
        <w:t xml:space="preserve">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 </w:t>
        <w:br/>
        <w:t xml:space="preserve">    Бунин </w:t>
        <w:br/>
        <w:t xml:space="preserve">  Текст статьи</w:t>
        <w:br/>
        <w:t xml:space="preserve">  Христианство оказало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2.</w:t>
        <w:br/>
        <w:t>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рассказа». У нас его часто смешивают со «святочным</w:t>
        <w:br/>
        <w:t xml:space="preserve">  рассказом», хотя очевидно, что это не одно и то 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3.</w:t>
        <w:br/>
        <w:t>святочным</w:t>
        <w:br/>
        <w:t xml:space="preserve">  рассказом», хотя очевидно, что это не одно и то 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4.</w:t>
        <w:br/>
        <w:t>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5.</w:t>
        <w:br/>
        <w:t xml:space="preserve"> «Рождественская</w:t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 «Святочные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6.</w:t>
        <w:br/>
        <w:t>первый перевод вышел в журнале «Репертуар и Пантеон» и назывался</w:t>
        <w:br/>
        <w:t xml:space="preserve">  «Святочные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7.</w:t>
        <w:br/>
        <w:t xml:space="preserve"> бестолковой обывательской жизни в Прощеное воскресение</w:t>
        <w:br/>
        <w:t xml:space="preserve">  («Накануне поста»); если бы не время действия (март), то мог бы вполне</w:t>
        <w:br/>
        <w:t xml:space="preserve">  показаться «святочным» рассказ «Недоброе дело»; пробуждается живое и</w:t>
        <w:br/>
        <w:t xml:space="preserve">  трогательное христианское чувство в душе ребенка в рассказе «На</w:t>
        <w:br/>
        <w:t xml:space="preserve">  Страстной неделе»; юмористически разрешается «спиритическая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8.</w:t>
        <w:br/>
        <w:t xml:space="preserve">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«рождественские»</w:t>
        <w:br/>
        <w:t xml:space="preserve">  рассказы, но и у него есть пасхальный рассказ «Фигура» (1889), в котором</w:t>
        <w:br/>
        <w:t xml:space="preserve">  поведано об одном киевском чудаке, крестьянине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9.</w:t>
        <w:br/>
        <w:t>ласков. И вот финальная фраза этого рассказа: «Он</w:t>
        <w:br/>
        <w:t xml:space="preserve">  не говорлив, но охотно рассказывает достойному человеку то трудно</w:t>
        <w:br/>
        <w:t xml:space="preserve">  передаваемое, похожее на святочный рассказ, а на деле истинно дивное,</w:t>
        <w:br/>
        <w:t xml:space="preserve">  что пережил он у гроба матери, в ее последнюю ночь среди живых».</w:t>
        <w:br/>
        <w:t xml:space="preserve">  Как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10.</w:t>
        <w:br/>
        <w:t>истинно дивное,</w:t>
        <w:br/>
        <w:t xml:space="preserve">  что пережил он у гроба матери, в ее последнюю ночь среди живых».</w:t>
        <w:br/>
        <w:t xml:space="preserve">  Как бы случайное упоминание о святочном рассказе не случайно:</w:t>
        <w:br/>
        <w:t xml:space="preserve">  «Преображение» и есть святочный рассказ. Этот жанр часто путают с</w:t>
        <w:br/>
        <w:t xml:space="preserve">  рождественским рассказом из-за того, что оба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11.</w:t>
        <w:br/>
        <w:t>, в ее последнюю ночь среди живых».</w:t>
        <w:br/>
        <w:t xml:space="preserve">  Как бы случайное упоминание о святочном рассказе не случайно:</w:t>
        <w:br/>
        <w:t xml:space="preserve">  «Преображение» и есть святочный рассказ. Этот жанр часто путают с</w:t>
        <w:br/>
        <w:t xml:space="preserve">  рождественским рассказом из-за того, что оба они приурочены как бы к</w:t>
        <w:br/>
        <w:t xml:space="preserve">  одному событию, 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12.</w:t>
        <w:br/>
        <w:t>рассказом из-за того, что 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 25 декабря до 5 января (по юлианскому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13.</w:t>
        <w:br/>
        <w:t>рассказе 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 суда («…и это</w:t>
        <w:br/>
        <w:t xml:space="preserve">  она встанет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14.</w:t>
        <w:br/>
        <w:t xml:space="preserve"> независимо от того,</w:t>
        <w:br/>
        <w:t xml:space="preserve">  был ли он верующим или атеистом, ладил или нет с церковью.</w:t>
        <w:br/>
        <w:t xml:space="preserve">  Чтобы не повторять опубликованные разборы святочных и пасхальных</w:t>
        <w:br/>
        <w:t xml:space="preserve">  рассказов и анализ символики православного календаря у Достоевского,</w:t>
        <w:br/>
        <w:t xml:space="preserve">  напомню еще один хрестоматийный текст — рассказ Бунина «Антоновские</w:t>
        <w:br/>
        <w:t xml:space="preserve">  яблоки» (1900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