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священный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событие, священный 4</w:t>
        <w:br/>
        <w:t>текст, священный 3</w:t>
        <w:br/>
        <w:t>дело, священный 3</w:t>
        <w:br/>
        <w:t>евангелие, священный 3</w:t>
        <w:br/>
        <w:t>чтение, священный 2</w:t>
        <w:br/>
        <w:t>о, священный 2</w:t>
        <w:br/>
        <w:t>миф, священный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священный; 2) авторитет, священный; 3) адаптация, священный; 4) богословие, священный; 5) вариант, священный; 6) воплощать, священный; 7) воспеваться, священный; 8) выполнять, священный; 9) выражение, священный; 10) жизнь, священный; 11) задача, священный; 12) знакомый, священный; 13) значение, священный; 14) иметь, священный; 15) интерес, священный; 16) история, священный; 17) литература, священный; 18) место, священный; 19) милеант, священный; 20) мир, священный; 21) момент, священный; 22) оберегать, священный; 23) обращение, священный; 24) объяснение, священный; 25) память, священный; 26) пить, священный; 27) план, священный; 28) повтор, священный; 29) понимание, священный; 30) похожий, священный; 31) предание, священный; 32) признавать, священный; 33) принадлежать, священный; 34) проявление, священный; 35) реминисценция, священный; 36) реформа, священный; 37) рубрика, священный; 38) свет, священный; 39) слово, священный; 40) смысл, священный; 41) соединение, священный; 42) созерцательный, священный; 43) сюжет, священный; 44) тайна, священный; 45) христос, священный; 46) целый, священный; 47) цикл, священный; 48) цитата, священный; 49) часть, священный;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священный, писание 26</w:t>
        <w:br/>
        <w:t>священный, история 14</w:t>
        <w:br/>
        <w:t>священный, книга 5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священный, богослов; 2) священный, быть; 3) священный, закон; 4) священный, кивот; 5) священный, народ; 6) священный, обещание; 7) священный, обнаруживать; 8) священный, ожидание; 9) священный, отец; 10) священный, повседневный; 11) священный, потир; 12) священный, предание; 13) священный, ритуал; 14) священный, русский; 15) священный, сан; 16) священный, синод; 17) священный, страх; 18) священный, текст; 19) священный, трапеза; 20) священный, философия; 21) священный, церковный; 22) священный, чин; 23) священный, язык;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христианский, священный 3</w:t>
        <w:br/>
        <w:t>галилейский, священный 2</w:t>
        <w:br/>
        <w:t>религиозный, священный 2</w:t>
        <w:br/>
        <w:t>духовный, священный 2</w:t>
        <w:br/>
        <w:t>нравственный, священный 2</w:t>
        <w:br/>
        <w:t>абсолютный, священный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англиканский, священный; 2) божественный, священный; 3) большой, священный; 4) брачный, священный; 5) бытовой, священный; 6) важный, священный; 7) внутренний, священный; 8) гибельный, священный; 9) годовой, священный; 10) гражданский, священный; 11) дикий, священный; 12) евангельский, священный; 13) единственный, священный; 14) живой, священный; 15) зловещий, священный; 16) извечный, священный; 17) литургический, священный; 18) мысленный, священный; 19) народный, священный; 20) никоновский, священный; 21) обширный, священный; 22) поведенческий, священный; 23) понятный, священный; 24) последний, священный; 25) похожий, священный; 26) поэтический, священный; 27) прецедентный, священный; 28) прямой, священный; 29) разумовский, священный; 30) сакральный, священный; 31) своеобразный, священный; 32) святой, священный; 33) современный, священный; 34) созерцательный, священный; 35) средний, священный; 36) тематический, священный; 37) тройственный, священный; 38) художественный, священный; 39) целый, священный; 40) юридический, священный;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текст, священный 7</w:t>
        <w:br/>
        <w:t>достоевский, священный 4</w:t>
        <w:br/>
        <w:t>событие, священный 4</w:t>
        <w:br/>
        <w:t>чтение, священный 3</w:t>
        <w:br/>
        <w:t>место, священный 3</w:t>
        <w:br/>
        <w:t>дело, священный 3</w:t>
        <w:br/>
        <w:t>евангелие, священный 3</w:t>
        <w:br/>
        <w:t>карамазов, священный 3</w:t>
        <w:br/>
        <w:t>кан, священный 2</w:t>
        <w:br/>
        <w:t>т, священный 2</w:t>
        <w:br/>
        <w:t>год, священный 2</w:t>
        <w:br/>
        <w:t>закон, священный 2</w:t>
        <w:br/>
        <w:t>время, священный 2</w:t>
        <w:br/>
        <w:t>обращение, священный 2</w:t>
        <w:br/>
        <w:t>литература, священный 2</w:t>
        <w:br/>
        <w:t>зосима, священный 2</w:t>
        <w:br/>
        <w:t>часть, священный 2</w:t>
        <w:br/>
        <w:t>бог, священный 2</w:t>
        <w:br/>
        <w:t>человек, священный 2</w:t>
        <w:br/>
        <w:t>автор, священный 2</w:t>
        <w:br/>
        <w:t>внимание, священный 2</w:t>
        <w:br/>
        <w:t>о, священный 2</w:t>
        <w:br/>
        <w:t>история, священный 2</w:t>
        <w:br/>
        <w:t>миф, священный 2</w:t>
        <w:br/>
        <w:t>вина, священный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священный; 2) авторитет, священный; 3) адаптация, священный; 4) александр, священный; 5) алеша, священный; 6) антитеза, священный; 7) б, священный; 8) бессмертие, священный; 9) богословие, священный; 10) брат, священный; 11) вариант, священный; 12) возрастание, священный; 13) воплощение, священный; 14) выражение, священный; 15) герой, священный; 16) глава, священный; 17) главк, священный; 18) глагол, священный; 19) голос, священный; 20) грек, священный; 21) григорий, священный; 22) действие, священный; 23) добро, священный; 24) е, священный; 25) жизнь, священный; 26) задача, священный; 27) земля, священный; 28) знакомый, священный; 29) значение, священный; 30) имя, священный; 31) инверсия, священный; 32) интерес, священный; 33) искажение, священный; 34) историософия, священный; 35) капля, священный; 36) касаткина, священный; 37) каторга, священный; 38) кафтан, священный; 39) контакт, священный; 40) корректура, священный; 41) круг, священный; 42) м, священный; 43) милеант, священный; 44) мир, священный; 45) момент, священный; 46) монах, священный; 47) наказание, священный; 48) насыщенность, священный; 49) начало, священный; 50) обстановка, священный; 51) объяснение, священный; 52) обязанность, священный; 53) овнутревление, священный; 54) отношение, священный; 55) отсутствие, священный; 56) палестина, священный; 57) память, священный; 58) паника, священный; 59) перевод, священный; 60) пир, священный; 61) писание, священный; 62) писатель, священный; 63) план, священный; 64) повтор, священный; 65) подлинник, священный; 66) полулистка, священный; 67) понимание, священный; 68) порог, священный; 69) постижение, священный; 70) похвала, священный; 71) предание, священный; 72) привилегия, священный; 73) притча, священный; 74) произведение, священный; 75) протоиерей, священный; 76) проявление, священный; 77) псалом, священный; 78) развитие, священный; 79) реминисценция, священный; 80) реформа, священный; 81) роль, священный; 82) рубрика, священный; 83) свет, священный; 84) семья, священный; 85) символ, священный; 86) ситуация, священный; 87) словесность, священный; 88) слово, священный; 89) случай, священный; 90) смешение, священный; 91) смысл, священный; 92) совесть, священный; 93) соединение, священный; 94) соломон, священный; 95) соответствие, священный; 96) список, священный; 97) старец, священный; 98) стенли, священный; 99) стереотип, священный; 100) сущность, священный; 101) сцена, священный; 102) сюжет, священный; 103) тайна, священный; 104) телеология, священный; 105) терапевт, священный; 106) тихон, священный; 107) традиция, священный; 108) употребление, священный; 109) уровень, священный; 110) утопия, священный; 111) храм, священный; 112) христос, священный; 113) царь, священный; 114) целое, священный; 115) цикл, священный; 116) цитата, священный; 117) число, священный; 118) шестов, священный; 119) этика, священный;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священный, писание 26</w:t>
        <w:br/>
        <w:t>священный, история 16</w:t>
        <w:br/>
        <w:t>священный, книга 7</w:t>
        <w:br/>
        <w:t>священный, отец 6</w:t>
        <w:br/>
        <w:t>священный, жизнь 5</w:t>
        <w:br/>
        <w:t>священный, зосима 5</w:t>
        <w:br/>
        <w:t>священный, закон 4</w:t>
        <w:br/>
        <w:t>священный, предание 4</w:t>
        <w:br/>
        <w:t>священный, благодать 3</w:t>
        <w:br/>
        <w:t>священный, завет 3</w:t>
        <w:br/>
        <w:t>священный, церковь 2</w:t>
        <w:br/>
        <w:t>священный, толкование 2</w:t>
        <w:br/>
        <w:t>священный, образ 2</w:t>
        <w:br/>
        <w:t>священный, евангелие 2</w:t>
        <w:br/>
        <w:t>священный, слово 2</w:t>
        <w:br/>
        <w:t>священный, достоевский 2</w:t>
        <w:br/>
        <w:t>священный, текст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священный, автор; 2) священный, актуализация; 3) священный, бес; 4) священный, благо; 5) священный, богослов; 6) священный, богочеловек; 7) священный, богрслов; 8) священный, век; 9) священный, весть; 10) священный, видение; 11) священный, вино; 12) священный, воплощение; 13) священный, время; 14) священный, вставка; 15) священный, гадамер; 16) священный, герой; 17) священный, действительность; 18) священный, диалог; 19) священный, дят; 20) священный, епископ; 21) священный, заповедь; 22) священный, земля; 23) священный, иерург; 24) священный, илюшечка; 25) священный, интенсивность; 26) священный, иов; 27) священный, исследование; 28) священный, календарь; 29) священный, канон; 30) священный, кивот; 31) священный, компоновка; 32) священный, контекст; 33) священный, красота; 34) священный, лизавета; 35) священный, любовь; 36) священный, м; 37) священный, мир; 38) священный, моисеева; 39) священный, мысль; 40) священный, наполнение; 41) священный, народ; 42) священный, обещание; 43) священный, облик; 44) священный, ожидание; 45) священный, онемение; 46) священный, особенность; 47) священный, отношение; 48) священный, отцеубийство; 49) священный, очередь; 50) священный, очищение; 51) священный, память; 52) священный, перевод; 53) священный, повествование; 54) священный, пороговость; 55) священный, потир; 56) священный, поэтика; 57) священный, православный; 58) священный, праздник; 59) священный, пресвитер; 60) священный, преступление; 61) священный, принятие; 62) священный, природа; 63) священный, продолжение; 64) священный, произведение; 65) священный, псалом; 66) священный, пятикнижие; 67) священный, реформа; 68) священный, ритуал; 69) священный, рождество; 70) священный, сан; 71) священный, семейка; 72) священный, синод; 73) священный, слух; 74) священный, смысл; 75) священный, соучастник; 76) священный, способ; 77) священный, степень; 78) священный, страдание; 79) священный, страх; 80) священный, судьба; 81) священный, суть; 82) священный, существо; 83) священный, товарищ; 84) священный, традиция; 85) священный, трапеза; 86) священный, убийство; 87) священный, фабула; 88) священный, философия; 89) священный, ход; 90) священный, человек; 91) священный, человецех; 92) священный, чин; 93) священный, чувство; 94) священный, язык;</w:t>
      </w:r>
    </w:p>
    <w:p>
      <w:pPr>
        <w:pStyle w:val="BodyText"/>
      </w:pPr>
      <w:r>
        <w:t>1.</w:t>
        <w:br/>
        <w:t xml:space="preserve"> Толковую Псалтирь, над переводом</w:t>
        <w:br/>
        <w:t xml:space="preserve">    которой он трудился в конце XV — начале XVI века, называет три уровня</w:t>
        <w:br/>
        <w:t xml:space="preserve">    постижения текста</w:t>
        <w:br/>
        <w:t xml:space="preserve">    Священного Писания Отцами Церкви, из толкований которых была</w:t>
        <w:br/>
        <w:t xml:space="preserve">    составлена книга: «иносказательный»,</w:t>
        <w:br/>
        <w:t xml:space="preserve">    «возводительный и высочайший» и «буквальный». Во всех случаях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образ его мыслей и чувств. Непонимающие</w:t>
        <w:br/>
        <w:t xml:space="preserve">    этого становятся источником кощунственных ошибок, искажений, «ибо они</w:t>
        <w:br/>
        <w:t xml:space="preserve">    не научились, въ сущности, тайнам священной философии богрслововъ, а</w:t>
        <w:br/>
        <w:t xml:space="preserve">    прохо-дятъ и понимаютъ боговдохновенное писание только поверхностно»⁴.</w:t>
        <w:br/>
        <w:t xml:space="preserve">    Следующий этап — поиск в языке перевода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и в</w:t>
        <w:br/>
        <w:t xml:space="preserve">    главе «Кана Галилейская» в «Братьях Карамазовых» как начальный и</w:t>
        <w:br/>
        <w:t xml:space="preserve">    конечный этапы эволюции отношения героев писателя к тексту Священного</w:t>
        <w:br/>
        <w:t xml:space="preserve">    Писания, то можно заметить, что, по существу, мы наблюдаем движение от</w:t>
        <w:br/>
        <w:t xml:space="preserve">    книги для чтения к книге литургической по своему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>которые чаще всего выступали и в роли писцов</w:t>
        <w:br/>
        <w:t xml:space="preserve">    книг»¹³. В данном аспекте сцена в</w:t>
        <w:br/>
        <w:t xml:space="preserve">    «Кане Галилейской», где чтение Священного Писания воспринимается</w:t>
        <w:br/>
        <w:t xml:space="preserve">    героем на слух и на церковнославянском языке, являет собой абсолютное</w:t>
        <w:br/>
        <w:t xml:space="preserve">    совпадение с границами церковного пространства. И это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>Гольбейна-Младшего «Христос в могиле»</w:t>
        <w:br/>
        <w:t xml:space="preserve">      в структуре романа Ф. М. Достоевского «Идиот»: после знакомства</w:t>
        <w:br/>
        <w:t xml:space="preserve">      с подлинником // Касаткина Т. А. Священное в повседневном:</w:t>
        <w:br/>
        <w:t xml:space="preserve">      двусоставный образ в произведениях Ф. М. Достоевского. — М.:</w:t>
        <w:br/>
        <w:t xml:space="preserve">      ИМЛИ РАН, 2015. — С. 249—269.</w:t>
        <w:br/>
        <w:t xml:space="preserve">  13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6.</w:t>
        <w:br/>
        <w:t>21, 134)¹. Обычно с каторгой</w:t>
        <w:br/>
        <w:t xml:space="preserve">  связывают “перерождение убеждений” Достоевского. Но четыре года каторги</w:t>
        <w:br/>
        <w:t xml:space="preserve">  это одновременно четыре года жизни в Священной истории. Причем жизни</w:t>
        <w:br/>
        <w:t xml:space="preserve">  такой степени интенсивности, каковой писателю уже никогда не суждено</w:t>
        <w:br/>
        <w:t xml:space="preserve">  было пережить вновь. Все дело — в мере концентрации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7.</w:t>
        <w:br/>
        <w:t>отмечает одну существенную</w:t>
        <w:br/>
        <w:t xml:space="preserve">  особенность Иоаннова Евангелия, имеющую непосредственное отношение к</w:t>
        <w:br/>
        <w:t xml:space="preserve">  поэтике Достоевского: тенденцию к “овнутревлению”, к переводу во</w:t>
        <w:br/>
        <w:t xml:space="preserve">  внутренний план священной истории, рассказанной в других Евангелиях.</w:t>
        <w:br/>
        <w:t xml:space="preserve">  И еще одна особенность Иоанна-повествователя, о которой пишет опять</w:t>
        <w:br/>
        <w:t xml:space="preserve">  жеРенан, — стремление к эффектам.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8.</w:t>
        <w:br/>
        <w:t>3 эпилога романа; Алеша произносит эту речь на том месте, где</w:t>
        <w:br/>
        <w:t xml:space="preserve">  Илюшечка хотел, чтобы его похоронили, на месте, память которого священна</w:t>
        <w:br/>
        <w:t xml:space="preserve">  для отца Илюшечки, для его школьных товарищей и для Алеши; можно</w:t>
        <w:br/>
        <w:t xml:space="preserve">  сказать, что речь эта представляет собой именно конец романа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9.</w:t>
        <w:br/>
        <w:t xml:space="preserve"> теснит</w:t>
        <w:br/>
        <w:t xml:space="preserve">  христианскую веру, поэтому "невеселая година въстала". Именно в этом</w:t>
        <w:br/>
        <w:t xml:space="preserve">  месте "текст "Слова" строится как антитеза и инверсия выражений</w:t>
        <w:br/>
        <w:t xml:space="preserve">  Священного Писания"⁴⁰. Можно указать и на более близкий контекст. Как</w:t>
        <w:br/>
        <w:t xml:space="preserve">  когда-то, по словам митрополита Илариона, "еуагульскыи же источникъ</w:t>
        <w:br/>
        <w:t xml:space="preserve">  наводнився..,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10.</w:t>
        <w:br/>
        <w:t>мертво.</w:t>
        <w:br/>
        <w:t xml:space="preserve">  Герой с достоинством заявляет: "Я привык ни в чем не отступать от</w:t>
        <w:br/>
        <w:t xml:space="preserve">  гражданских законов.., обязанность для меня дело священное, закон – я</w:t>
        <w:br/>
        <w:t xml:space="preserve">  немею пред законом". Здесь онемение (окаменение, фактическое</w:t>
        <w:br/>
        <w:t xml:space="preserve">  омертвление) перед законом провозглашается героем как идеальное</w:t>
        <w:br/>
        <w:t xml:space="preserve">  состояние. Мы видим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11.</w:t>
        <w:br/>
        <w:t>перед законом провозглашается героем как идеальное</w:t>
        <w:br/>
        <w:t xml:space="preserve">  состояние. Мы видим замену нравственного и</w:t>
        <w:br/>
        <w:t xml:space="preserve">  регилиозного юридическим началом, когда закон понимается как "дело</w:t>
        <w:br/>
        <w:t xml:space="preserve">  священное ", то есть возносится и попирает благодать. Фактическое</w:t>
        <w:br/>
        <w:t xml:space="preserve">  нарушение Чичиковым "гражданских законов" ничего не меняет. Мы говорим о</w:t>
        <w:br/>
        <w:t xml:space="preserve">  демонстрируемой установке, определенной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12.</w:t>
        <w:br/>
        <w:t>между действительностью и "законническими" сведениями о ней. Но</w:t>
        <w:br/>
        <w:t xml:space="preserve">  именно такое понимание ветхого закона – как устаревшего и утерявшего</w:t>
        <w:br/>
        <w:t xml:space="preserve">  привилегию быть "делом священным" – можно обнаружить в "Слове о Законе и</w:t>
        <w:br/>
        <w:t xml:space="preserve">  Благодати".</w:t>
        <w:br/>
        <w:t xml:space="preserve">  Показательно отношение автора к "современному суду" и надежда на иной</w:t>
        <w:br/>
        <w:t xml:space="preserve">  Суд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13.</w:t>
        <w:br/>
        <w:t xml:space="preserve"> из русских поэтов XVIII в. (и позже) не обращался ~~и~~ к</w:t>
        <w:br/>
        <w:t xml:space="preserve">  переводу псалмов (и, в целом, к поэтической «адаптации» священных книг</w:t>
        <w:br/>
        <w:t xml:space="preserve">  Нового и Ветхого Заветов), но, по-видимому, только лишь в контексте</w:t>
        <w:br/>
        <w:t xml:space="preserve">  «большого времени» русской культуры то и другое обращение ~~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14.</w:t>
        <w:br/>
        <w:t>пор глубоко укорененного в европейской культурной</w:t>
        <w:br/>
        <w:t xml:space="preserve">  традиции христианского Предания: “просвещенческая критика направлена</w:t>
        <w:br/>
        <w:t xml:space="preserve">  прежде всего против христианского религиозного предания, следовательно,</w:t>
        <w:br/>
        <w:t xml:space="preserve">  против Священного Писания…”⁶.</w:t>
        <w:br/>
        <w:t xml:space="preserve">  Гадамер ставит острый вопрос: “Неужели действительно пребывать внутри</w:t>
        <w:br/>
        <w:t xml:space="preserve">  традиции, исторического предания означает в первую очередь быть жертвой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15.</w:t>
        <w:br/>
        <w:t>принципиально</w:t>
        <w:br/>
        <w:t xml:space="preserve">  сопротивляющиеся овнешнению ресурсы родного ему типа культуры ― и потому</w:t>
        <w:br/>
        <w:t xml:space="preserve">  способно выйти в открытые просторы “большого времени”.</w:t>
        <w:br/>
        <w:t xml:space="preserve">  Литургический вариант Священного Писания в русской традиции изначально</w:t>
        <w:br/>
        <w:t xml:space="preserve">  доминирует. Освоение Ветхого и Нового Завета для русского православного</w:t>
        <w:br/>
        <w:t xml:space="preserve">  человека совершалось не только посредством индивидуального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16.</w:t>
        <w:br/>
        <w:t>и</w:t>
        <w:br/>
        <w:t xml:space="preserve">  «Дневнике», читаются в церкви перед началом и во время Великого поста.</w:t>
        <w:br/>
        <w:t xml:space="preserve">  Ключевые слова: Ф. М. Достоевский, историософия, Евангелие, Священное</w:t>
        <w:br/>
        <w:t xml:space="preserve">  Писание, церковный календарь, фабула, сюжет, мотив, прецедентный текст</w:t>
        <w:br/>
        <w:t xml:space="preserve">  Благодарность: Работа выполнена в рамках государственного задания</w:t>
        <w:br/>
        <w:t xml:space="preserve">  Министерства науки и высшего образования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17.</w:t>
        <w:br/>
        <w:t>основе соотнесения параллельных</w:t>
        <w:br/>
        <w:t xml:space="preserve">  сюжетных мотивов, фабульных элементов из Ветхого и Нового Завета. Во</w:t>
        <w:br/>
        <w:t xml:space="preserve">  время богослужения происходит обращение к духовному смыслу Священного</w:t>
        <w:br/>
        <w:t xml:space="preserve">  Писания. Это осуществляется разными способами: прообразом (указанием</w:t>
        <w:br/>
        <w:t xml:space="preserve">  исторических событий и лиц), притчей (повествованием о лицах и событиях</w:t>
        <w:br/>
        <w:t xml:space="preserve">  из обыденной жизни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18.</w:t>
        <w:br/>
        <w:t>Достоевского можно</w:t>
        <w:br/>
        <w:t xml:space="preserve">  рассматривать как текст, составляющей которого являются цитаты, аллюзии,</w:t>
        <w:br/>
        <w:t xml:space="preserve">  ссылки, прецедентные феномены (имена, ситуации, тексты), обращающие к</w:t>
        <w:br/>
        <w:t xml:space="preserve">  Евангелию и Священному Писанию. Их актуализация выводит повествование на</w:t>
        <w:br/>
        <w:t xml:space="preserve">  новый уровень, отсылочные тексты моделируются в сознании читателя как</w:t>
        <w:br/>
        <w:t xml:space="preserve">  разные маршруты, которые направлены 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19.</w:t>
        <w:br/>
        <w:t>в</w:t>
        <w:br/>
        <w:t xml:space="preserve">  контекст великопостных богослужебных текстов, содержащих тему Страшного</w:t>
        <w:br/>
        <w:t xml:space="preserve">  Суда, покаяния и воскресения. Церковный календарь, прецедентные тексты,</w:t>
        <w:br/>
        <w:t xml:space="preserve">  обращающие к Евангелию и Священному Писанию, среди которых особенно</w:t>
        <w:br/>
        <w:t xml:space="preserve">  часто используются Книга Иова и притча о блудном сыне, рождественские и</w:t>
        <w:br/>
        <w:t xml:space="preserve">  пасхальные рассказы моделируются в сознании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20.</w:t>
        <w:br/>
        <w:t>национальные традиции, которая впоследствии</w:t>
        <w:br/>
        <w:t xml:space="preserve">  получит законченное выражение в последнем романе Достоевского «Братья</w:t>
        <w:br/>
        <w:t xml:space="preserve">  Карамазовы».</w:t>
        <w:br/>
        <w:t xml:space="preserve">  Список литературы</w:t>
        <w:br/>
        <w:t xml:space="preserve">  1.  Александр (Милеант), еп. Священное Писание Ветхого Завета</w:t>
        <w:br/>
        <w:t xml:space="preserve">      [Электронный ресурс]. URL:</w:t>
        <w:br/>
        <w:t xml:space="preserve">      https://predanie.ru/book/69096-svyaschennoe-pisanie-vethogo-zaveta</w:t>
        <w:br/>
        <w:t xml:space="preserve">      (07.04.2020).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21.</w:t>
        <w:br/>
        <w:t>но не только к небу, а в такой же мере к</w:t>
        <w:br/>
        <w:t xml:space="preserve">  новой праведной земле. Земля имеет свои религиозные задачи, свои</w:t>
        <w:br/>
        <w:t xml:space="preserve">  священные ожидания: «на земли мира и в человецех благоволения»”¹³.</w:t>
        <w:br/>
        <w:t xml:space="preserve">  ¹³ Записки Петербургских религиозно-философских собраний. СПб., 1906.</w:t>
        <w:br/>
        <w:t xml:space="preserve">  С. 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22.</w:t>
        <w:br/>
        <w:t>Зосимы, обращенном к Михаилу (281).</w:t>
        <w:br/>
        <w:t xml:space="preserve">    Кульминацией главы «Из жития в Бозе преставившегося иеросхимонаха</w:t>
        <w:br/>
        <w:t xml:space="preserve">    старца Зосимы» является часть «О Священном Писании в жизни отца</w:t>
        <w:br/>
        <w:t xml:space="preserve">    Зосимы». Здесь упоминается чтение библейских книг, раскрывающих смысл</w:t>
        <w:br/>
        <w:t xml:space="preserve">    земной жизни: Книга Иова, притчи из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23.</w:t>
        <w:br/>
        <w:t xml:space="preserve"> себя</w:t>
        <w:br/>
        <w:t xml:space="preserve">  обязанным указать на новую духовную реальность, открывшуюся перед</w:t>
        <w:br/>
        <w:t xml:space="preserve">  Раскольниковым. “Но, — говорит Шестов, — ему никогда не удалось</w:t>
        <w:br/>
        <w:t xml:space="preserve">  выполнить это священное обещание”².</w:t>
        <w:br/>
        <w:t xml:space="preserve">  И, наконец, у Мочульского, в ценном исследовании творчества</w:t>
        <w:br/>
        <w:t xml:space="preserve">  Достоевского, читаем:</w:t>
        <w:br/>
        <w:t xml:space="preserve">    Раскольников погиб, как трагический герой в борьбе</w:t>
        <w:br/>
        <w:t xml:space="preserve"> Д. Григорьев. Евангелие и Раскольников. 2005№7</w:t>
      </w:r>
    </w:p>
    <w:p>
      <w:pPr>
        <w:pStyle w:val="BodyText"/>
      </w:pPr>
      <w:r>
        <w:t>24.</w:t>
        <w:br/>
        <w:t>древних</w:t>
        <w:br/>
        <w:t xml:space="preserve">  пророков. Они опираются на авторитет праотцев, имевших некогда</w:t>
        <w:br/>
        <w:t xml:space="preserve">  откровение, непосредственно входивших в контакт с Богом, что</w:t>
        <w:br/>
        <w:t xml:space="preserve">  подтверждалось и авторитетом Священного Писания. Происходит своеобразный</w:t>
        <w:br/>
        <w:t xml:space="preserve">  "диалог представителей" иерархий.</w:t>
        <w:br/>
        <w:t xml:space="preserve">  Последовательно расширив понимание Бахтина, можно представить Евангелие</w:t>
        <w:br/>
        <w:t xml:space="preserve">  как чрезвычайно широко развернутую мениппею: Христос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25.</w:t>
        <w:br/>
        <w:t>воспринимающая, снимающая) встречаются серафим, человек</w:t>
        <w:br/>
        <w:t xml:space="preserve">  и Бог. Каждый персонаж и каждая сила принимают участие в развитии</w:t>
        <w:br/>
        <w:t xml:space="preserve">  действия. Человеку, знакомому со Священным Писанием, нетрудно</w:t>
        <w:br/>
        <w:t xml:space="preserve">  представить себе подвижнический путь того, кто «влачился» в пустыне,</w:t>
        <w:br/>
        <w:t xml:space="preserve">  томимый «духовной жаждой». Вторая сила — сила серафима присутствует</w:t>
      </w:r>
    </w:p>
    <w:p>
      <w:pPr>
        <w:pStyle w:val="BodyText"/>
      </w:pPr>
      <w:r>
        <w:t>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26.</w:t>
        <w:br/>
        <w:t>357</w:t>
        <w:br/>
        <w:t xml:space="preserve">  В швейцарской деревне он повторит евангельский эпизод прощения Христом</w:t>
        <w:br/>
        <w:t xml:space="preserve">  блудницы. Существенны не только тематические и поведенческие стереотипы</w:t>
        <w:br/>
        <w:t xml:space="preserve">  нравственного повтора Священного Писания. Важно наполнение всего облика</w:t>
        <w:br/>
        <w:t xml:space="preserve">  Мышкина теплом и светом христианской идеи. Как верно и то, что «ничто</w:t>
        <w:br/>
        <w:t xml:space="preserve">  лучше не обрисует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27.</w:t>
        <w:br/>
        <w:t>по силам.</w:t>
        <w:br/>
        <w:t xml:space="preserve">  Поэтому для читателя не остается сомнения в том, где искать ему “голос”</w:t>
        <w:br/>
        <w:t xml:space="preserve">  автора. Голос автора “со Христом”. Священная Книга Евангелия</w:t>
        <w:br/>
        <w:t xml:space="preserve">  символизирует собой образ и идею Христа, поэтому само появления</w:t>
        <w:br/>
        <w:t xml:space="preserve">  Евангелия в тексте должно обратить внимание читателя на приближение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28.</w:t>
        <w:br/>
        <w:t>, предлагаемого герою, и</w:t>
        <w:br/>
        <w:t xml:space="preserve">  образом разверстых врат этого “узкого и тесного” пути спасения. Она</w:t>
        <w:br/>
        <w:t xml:space="preserve">  является важнейшим символом нравственного “порога”. Значение священной</w:t>
        <w:br/>
        <w:t xml:space="preserve">  Книги таково, что “пороговость” поэтики Достоевского, о которой столь</w:t>
        <w:br/>
        <w:t xml:space="preserve">  часто и верно говорит М. М. Бахтин, обретает дополнительный важный</w:t>
        <w:br/>
        <w:t xml:space="preserve">  смысл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29.</w:t>
        <w:br/>
        <w:t>в образе Сони дополнительный отсвет высокого образа</w:t>
        <w:br/>
        <w:t xml:space="preserve">  Богоматери, сошедшей в ад для спасения грешников. Бытовая обстановка, в</w:t>
        <w:br/>
        <w:t xml:space="preserve">  которой происходит чтение священного текста, автором подается в очевидно</w:t>
        <w:br/>
        <w:t xml:space="preserve">  намеренно сгущенных темных тонах трущобного “угла” петербургской</w:t>
        <w:br/>
        <w:t xml:space="preserve">  квартиры, подчеркивается</w:t>
        <w:br/>
        <w:t xml:space="preserve">  329</w:t>
        <w:br/>
        <w:t xml:space="preserve">  профанирующейситуациейподслушиваниязвучаниясвященного текста еще одним</w:t>
        <w:br/>
        <w:t xml:space="preserve">  (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30.</w:t>
        <w:br/>
        <w:t>Книга Евангелия нередко символически замещает собой</w:t>
        <w:br/>
        <w:t xml:space="preserve">  вещественно сотворенный человеческими руками храм, а ее чтение или даже</w:t>
        <w:br/>
        <w:t xml:space="preserve">  мысленное обращение к этой священной Книге может символизировать</w:t>
        <w:br/>
        <w:t xml:space="preserve">  физически осуществленное посещение церкви.</w:t>
        <w:br/>
        <w:t xml:space="preserve">  Поэтому, например, недоумения некоторых исследователей по поводу</w:t>
        <w:br/>
        <w:t xml:space="preserve">  непосещения Мышкиным церкви (храма в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31.</w:t>
        <w:br/>
        <w:t>… старца Зосимы»:</w:t>
        <w:br/>
        <w:t xml:space="preserve">    Особенно прошу обратить внимание на корректуру от 10 до 17 полулистка</w:t>
        <w:br/>
        <w:t xml:space="preserve">    включительно (главка под рубрикой: «О Священном Писании в жизни отца</w:t>
        <w:br/>
        <w:t xml:space="preserve">    Зосимы»). Эта главка восторженная и поэтическая, прототип взят из</w:t>
        <w:br/>
        <w:t xml:space="preserve">    некоторых поучений Тихона Задонского… (30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32.</w:t>
        <w:br/>
        <w:t>ли,</w:t>
        <w:br/>
        <w:t xml:space="preserve">  праведный, единоверный, иноверный — неважно. На любого человека</w:t>
        <w:br/>
        <w:t xml:space="preserve">  должна распространяться любовь, и свт. Тихон неоднократно обращает</w:t>
        <w:br/>
        <w:t xml:space="preserve">  внимание на те места Священного Писания, в которых содержится эта мысль:</w:t>
        <w:br/>
        <w:t xml:space="preserve">    Благ Он [Христос] и Милосерден — будем друг ко другу добры,</w:t>
        <w:br/>
        <w:t xml:space="preserve">    сострадательны, будем прощать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33.</w:t>
        <w:br/>
        <w:t xml:space="preserve"> пророческим20.</w:t>
        <w:br/>
        <w:t xml:space="preserve">  Великого святого и великого писателя объединяет также миссионерская</w:t>
        <w:br/>
        <w:t xml:space="preserve">  направленность их служения. Здесь важно обратить внимание на главу «О</w:t>
        <w:br/>
        <w:t xml:space="preserve">  Священном Писании в жизни отца Зосимы», которая, по свидетельству самого</w:t>
        <w:br/>
        <w:t xml:space="preserve">  автора, была написана под влиянием сочинений свт. Тихона:</w:t>
        <w:br/>
        <w:t xml:space="preserve">    Други и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34.</w:t>
        <w:br/>
        <w:t>» (с. 400). Резюме Предтеченского таково: «Обязанность друзей веры и</w:t>
        <w:br/>
        <w:t xml:space="preserve">  родины подражать Достоевскому, т. е. бесстрашно и неутомимо оберегать</w:t>
        <w:br/>
        <w:t xml:space="preserve">  священный кивот Церкви Христовой среди русского народа» (с. 429).</w:t>
        <w:br/>
        <w:t xml:space="preserve">  Другой профессор Санкт-Петербургской Духовной Академии (по кафедре</w:t>
        <w:br/>
        <w:t xml:space="preserve">  пастырского богословия и гомилетики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35.</w:t>
        <w:br/>
        <w:t>Напомню, что, согласно мнимому Дионисию Ареопагиту ("О церковной</w:t>
        <w:br/>
        <w:t xml:space="preserve">  иерархии"), земная Церковь включает в себя два тройственных круга: к</w:t>
        <w:br/>
        <w:t xml:space="preserve">  первому принадлежат священные чины, "иерурги" ‒ епископы, пресвитеры,</w:t>
        <w:br/>
        <w:t xml:space="preserve">  дьяконы; ко второму ‒ "чины совершаемых". Высший разряд здесь</w:t>
        <w:br/>
        <w:t xml:space="preserve">  представляют монахи или "терапевты", средний ("созерцательный") ‒</w:t>
        <w:br/>
        <w:t xml:space="preserve">  священный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36.</w:t>
        <w:br/>
        <w:t xml:space="preserve"> священные чины, "иерурги" ‒ епископы, пресвитеры,</w:t>
        <w:br/>
        <w:t xml:space="preserve">  дьяконы; ко второму ‒ "чины совершаемых". Высший разряд здесь</w:t>
        <w:br/>
        <w:t xml:space="preserve">  представляют монахи или "терапевты", средний ("созерцательный") ‒</w:t>
        <w:br/>
        <w:t xml:space="preserve">  священный народ и, наконец, низший (еще нуждающиеся в очищении) ‒</w:t>
        <w:br/>
        <w:t xml:space="preserve">  одержимые, кающиеся и оглашенные. Таким образом, кающийся ‒ это уже</w:t>
        <w:br/>
        <w:t xml:space="preserve">  пребывающий в Церкви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37.</w:t>
        <w:br/>
        <w:t>преподнесен как образец: смотрите, читайте, участвуйте. Книга как</w:t>
        <w:br/>
        <w:t xml:space="preserve">    художественное произведение в творчестве Достоевского становилась</w:t>
        <w:br/>
        <w:t xml:space="preserve">    своеобразным сакральным текстом и воплощала священный ритуал. И люди,</w:t>
        <w:br/>
        <w:t xml:space="preserve">    читающие этот текст, тоже становились участниками непрерывного</w:t>
        <w:br/>
        <w:t xml:space="preserve">    действа, восходя к истинному его содержанию — восхвалению Бога и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38.</w:t>
        <w:br/>
        <w:t>часть (песни 4—6), после которой вставлялся кондак — более сложная</w:t>
        <w:br/>
        <w:t xml:space="preserve">    и древняя гимнографическая форма, представляющая похвалу святому или</w:t>
        <w:br/>
        <w:t xml:space="preserve">    событию священной истории, в которой раскрывается суть всего канона;</w:t>
        <w:br/>
        <w:t xml:space="preserve">    III часть (песни 7—9), представляющая собой благодарственную песнь</w:t>
        <w:br/>
        <w:t xml:space="preserve">    Богу трех отроков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39.</w:t>
        <w:br/>
        <w:t>спасения не есть ли прямое указание на</w:t>
        <w:br/>
        <w:t xml:space="preserve">  историю Алеши и всего рода Карамазовых как на часть, в которой</w:t>
        <w:br/>
        <w:t xml:space="preserve">  отражается целое Священной истории?</w:t>
        <w:br/>
        <w:t xml:space="preserve">  Книга «История одной семейки» организована таким образом, что история</w:t>
        <w:br/>
        <w:t xml:space="preserve">  отдельно взятой семьи вырастает в историю семьи человеческой. В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40.</w:t>
        <w:br/>
        <w:t>основании</w:t>
        <w:br/>
        <w:t xml:space="preserve">  образной системы романа. Если внешней стороной «Братьев Карамазовых»</w:t>
        <w:br/>
        <w:t xml:space="preserve">  будет история отцеубийства, то внутренней является история семьи</w:t>
        <w:br/>
        <w:t xml:space="preserve">  Карамазовых в свете Священной истории. И в этом смысле отцеубийство</w:t>
        <w:br/>
        <w:t xml:space="preserve">  оказывается богоубийством и возводится к началу всякого греха — к</w:t>
        <w:br/>
        <w:t xml:space="preserve">  искушению и падению. Эта тема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41.</w:t>
        <w:br/>
        <w:t xml:space="preserve"> в случае с Жучкой,</w:t>
        <w:br/>
        <w:t xml:space="preserve">  а Митя искушает отца Илюши, и последний чуть было не возроптал на Бога.</w:t>
        <w:br/>
        <w:t xml:space="preserve">  Другие моменты Священной истории ярче всего явлены в судьбах Алешы и</w:t>
        <w:br/>
        <w:t xml:space="preserve">  Зосимы: Воплощение, Воскресение и Пятидесятница сконцентрированы в</w:t>
        <w:br/>
        <w:t xml:space="preserve">  смерти 3ocимы, образ которого в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42.</w:t>
        <w:br/>
        <w:t>слабым юношей, а встал твердым на всю</w:t>
        <w:br/>
        <w:t xml:space="preserve">    жизнь бойцом… (14, 328).</w:t>
        <w:br/>
        <w:t xml:space="preserve">  Логика духовного возрастания Алеши указывает на события Священной</w:t>
        <w:br/>
        <w:t xml:space="preserve">  истории: только благодаря Воплощению, крестным страданиям до смерти,</w:t>
        <w:br/>
        <w:t xml:space="preserve">  Воскресению и Пятидесятнице стяжали апостолы силу вязать и решать.</w:t>
        <w:br/>
        <w:t xml:space="preserve">  Самым тесным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43.</w:t>
        <w:br/>
        <w:t>демона,</w:t>
        <w:br/>
        <w:t xml:space="preserve">  трактовавшегося у греков гораздо более объективистски»</w:t>
        <w:br/>
        <w:t xml:space="preserve">  [Лосев, 1957: 59].</w:t>
        <w:br/>
        <w:t xml:space="preserve">  [7] Это единственный случай употребления слова δαίμων в Священном</w:t>
        <w:br/>
        <w:t xml:space="preserve">  Писании.</w:t>
        <w:br/>
        <w:t xml:space="preserve">  [8] «Все бесы» — вставка в перевод. В древнегреческом оригинале</w:t>
        <w:br/>
        <w:t xml:space="preserve">  подлежащее в этом предложении отсутствует: καὶ παρεκάλεσαν αὐτὸν</w:t>
        <w:br/>
        <w:t xml:space="preserve">  λέγοντες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44.</w:t>
        <w:br/>
        <w:t xml:space="preserve"> планов художественной формы, организует</w:t>
        <w:br/>
        <w:t xml:space="preserve">    художественную телеологию произведений писателя. Телеологическая</w:t>
        <w:br/>
        <w:t xml:space="preserve">    устремленность творимого Достоевским художественного мифа реализует</w:t>
        <w:br/>
        <w:t xml:space="preserve">    телеологию Абсолютного мифа Священной истории.</w:t>
        <w:br/>
        <w:t xml:space="preserve">    Ключевые слова: евангельский текст, диалектика, художественная форма,</w:t>
        <w:br/>
        <w:t xml:space="preserve">    первообраз, имя, телеологический принцип, Ф. М. Достоевский,</w:t>
        <w:br/>
        <w:t xml:space="preserve">    А. Ф. Лосев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45.</w:t>
        <w:br/>
        <w:t>миф и учение философа об Абсолютной</w:t>
        <w:br/>
        <w:t xml:space="preserve">    мифологии, то мы можем сказать, что порождающей моделью мифа</w:t>
        <w:br/>
        <w:t xml:space="preserve">    Достоевского является Абсолютный миф Священной истории — Благая</w:t>
        <w:br/>
        <w:t xml:space="preserve">    Весть о Богочеловеке Иисусе Христе, Победителе смерти. И</w:t>
        <w:br/>
        <w:t xml:space="preserve">    насыщенность произведений Достоевского реминисценциями Священного</w:t>
        <w:br/>
        <w:t xml:space="preserve">    Писания и Предания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46.</w:t>
        <w:br/>
        <w:t>Достоевского является Абсолютный миф Священной истории — Благая</w:t>
        <w:br/>
        <w:t xml:space="preserve">    Весть о Богочеловеке Иисусе Христе, Победителе смерти. И</w:t>
        <w:br/>
        <w:t xml:space="preserve">    насыщенность произведений Достоевского реминисценциями Священного</w:t>
        <w:br/>
        <w:t xml:space="preserve">    Писания и Предания определяется в первую очередь не конфессиональными установками писателя, а его непосредственным</w:t>
        <w:br/>
        <w:t xml:space="preserve">    художественным видением места и роли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47.</w:t>
        <w:br/>
        <w:t xml:space="preserve"> определяется в первую очередь не конфессиональными установками писателя, а его непосредственным</w:t>
        <w:br/>
        <w:t xml:space="preserve">    художественным видением места и роли человека в сюжете Священной</w:t>
        <w:br/>
        <w:t xml:space="preserve">    истории.</w:t>
        <w:br/>
        <w:t xml:space="preserve">    Рассмотрим, как проявляется это видение в повести «Записки из</w:t>
        <w:br/>
        <w:t xml:space="preserve">    подполья» (1864).</w:t>
        <w:br/>
        <w:t xml:space="preserve">    Несмотря на отсутствие имени,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48.</w:t>
        <w:br/>
        <w:t>. А. Категория соборности в русской литературе. Петрозаводск: Изд-во Петрозаводского университета, 1995. 288 с.</w:t>
        <w:br/>
        <w:t xml:space="preserve">  3.  Григорий (Разумовский), протоиерей. Объяснение священной книги</w:t>
        <w:br/>
        <w:t xml:space="preserve">        псалмов. М.: Православный Свято-Тихоновский богословский институт, 2002. 992 с.</w:t>
        <w:br/>
        <w:t xml:space="preserve">  4.  Дилакторская О. Г. Петербургская повесть Достоевского. СПб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49.</w:t>
        <w:br/>
        <w:t>с ближним, поэтому точнее вывод В. Е. Ветловской о том, что</w:t>
        <w:br/>
        <w:t xml:space="preserve">  в выражении «рвал кафтан пополам» прямого соответствия с текстом</w:t>
        <w:br/>
        <w:t xml:space="preserve">  Священного Писания нет, но «заповедь делиться с ближним и последней</w:t>
        <w:br/>
        <w:t xml:space="preserve">  вещью — в духе христианской проповеди любви» [4, 456].</w:t>
        <w:br/>
        <w:t xml:space="preserve">  Л. М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50.</w:t>
        <w:br/>
        <w:t>. О Боге как наивысшей</w:t>
        <w:br/>
        <w:t xml:space="preserve">  Красоте писал, в частности, Дионисий Ареопагит, в сочинении</w:t>
        <w:br/>
        <w:t xml:space="preserve">  «О Божественных именах» отметив, что «Добро воспевается священными</w:t>
        <w:br/>
        <w:t xml:space="preserve">  богословами и как Прекрасное, и как Красота, и как Любовь, и как</w:t>
        <w:br/>
        <w:t xml:space="preserve">  Возлюбленное» [7, 313].</w:t>
        <w:br/>
        <w:t xml:space="preserve">  Сам язык, точнее, характер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51.</w:t>
        <w:br/>
        <w:t>и интерпретация</w:t>
        <w:br/>
        <w:t xml:space="preserve">  текстуальных соответствий с библейским повествованием, тем более что</w:t>
        <w:br/>
        <w:t xml:space="preserve">  именно в романе «Преступление и наказание» появляются обширные цитаты</w:t>
        <w:br/>
        <w:t xml:space="preserve">  из Священного Писания. Вместе с тем не менее продуктивным оказывается</w:t>
        <w:br/>
        <w:t xml:space="preserve">  толкование библейских интертекстов не только на текстуальном,</w:t>
        <w:br/>
        <w:t xml:space="preserve">  но и на сюжетно-образном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52.</w:t>
        <w:br/>
        <w:t>вполне, проницает совесть Раскольникова, т. е. пробуждает образ Христа в</w:t>
        <w:br/>
        <w:t xml:space="preserve">  его сознании. Это объясняет его дикую панику, похожую на священный</w:t>
        <w:br/>
        <w:t xml:space="preserve">  страх, сразу после убийства Лизаветы, и его принятие креста от Сони, и</w:t>
        <w:br/>
        <w:t xml:space="preserve">  его просьбу, чтобы Соня носила крест Лизаветы: “…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53.</w:t>
        <w:br/>
        <w:t xml:space="preserve"> до болезни, и душа моя</w:t>
        <w:br/>
        <w:t xml:space="preserve">    была полна слез» (14; 280). Разделив вину с согрешившим, Зосима, еще</w:t>
        <w:br/>
        <w:t xml:space="preserve">    не имеющий священного сана, становится как бы соучастником</w:t>
        <w:br/>
        <w:t xml:space="preserve">    преступления:</w:t>
        <w:br/>
        <w:t xml:space="preserve">    И до того жалко мне стало его тогда, что, кажись, сам бы разделил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54.</w:t>
        <w:br/>
        <w:t>того, как мы назовем явление, зависит и его</w:t>
        <w:br/>
        <w:t xml:space="preserve">  понимание: литература исключает, а христианская словесность включает в</w:t>
        <w:br/>
        <w:t xml:space="preserve">  себя, кроме собственно литературы, Священное и церковное Предание,</w:t>
        <w:br/>
        <w:t xml:space="preserve">  оригинальную и переводную книжность, духовные сочинения разных авторов.</w:t>
        <w:br/>
        <w:t xml:space="preserve">  Политически разделенная в 20–80-е годы на </w:t>
        <w:br/>
        <w:t xml:space="preserve"> В. Н. Захаров. Ответ по существу. 2005№7</w:t>
      </w:r>
    </w:p>
    <w:p>
      <w:pPr>
        <w:pStyle w:val="BodyText"/>
      </w:pPr>
      <w:r>
        <w:t>55.</w:t>
        <w:br/>
        <w:t>11</w:t>
        <w:br/>
        <w:t xml:space="preserve">  Декларированный в названии протестантский гносеологический дискурс (с</w:t>
        <w:br/>
        <w:t xml:space="preserve">  его тщательным и исключительным вниманием к тексту писания при</w:t>
        <w:br/>
        <w:t xml:space="preserve">  отсутствии интереса к Священному Преданию) оказывается вполне</w:t>
        <w:br/>
        <w:t xml:space="preserve">  правомерным и адекватным по отношению к литературе любого культурного</w:t>
        <w:br/>
        <w:t xml:space="preserve">  ареала, в том числе и к русской классике</w:t>
        <w:br/>
        <w:t xml:space="preserve"> В. Н. Захаров. Ответ по существу. 2005№7</w:t>
      </w:r>
    </w:p>
    <w:p>
      <w:pPr>
        <w:pStyle w:val="BodyText"/>
      </w:pPr>
      <w:r>
        <w:t>56.</w:t>
        <w:br/>
        <w:t xml:space="preserve"> изучают в</w:t>
        <w:br/>
        <w:t xml:space="preserve">  категориях философии (идеал, идея, логос, дух, душа, человек, любовь,</w:t>
        <w:br/>
        <w:t xml:space="preserve">  добро, зло, жизнь, смерть,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</w:t>
        <w:br/>
        <w:t xml:space="preserve"> В. Н. Захаров. Ответ по существу. 2005№7</w:t>
      </w:r>
    </w:p>
    <w:p>
      <w:pPr>
        <w:pStyle w:val="BodyText"/>
      </w:pPr>
      <w:r>
        <w:t>57.</w:t>
        <w:br/>
        <w:t xml:space="preserve"> </w:t>
        <w:br/>
        <w:t xml:space="preserve">    Бунин </w:t>
        <w:br/>
        <w:t xml:space="preserve">  Текст статьи</w:t>
        <w:br/>
        <w:t xml:space="preserve">  Христианство оказало глубокое воздействие на мировую литературу. Во</w:t>
        <w:br/>
        <w:t xml:space="preserve">  многих произведениях нашли свое художественное воплощение и события</w:t>
        <w:br/>
        <w:t xml:space="preserve">  Священной истории, и память о них ‒ церковные праздники. Их перечень</w:t>
        <w:br/>
        <w:t xml:space="preserve">  различен у православных, католиков, протестантов; кроме</w:t>
        <w:br/>
        <w:t xml:space="preserve">  общехристианских ‒ у многих народов есть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58.</w:t>
        <w:br/>
        <w:t xml:space="preserve"> необычном жутком и величественном</w:t>
        <w:br/>
        <w:t xml:space="preserve">  языке, который тоже есть часть этого мира, его гибельный, зловещий для</w:t>
        <w:br/>
        <w:t xml:space="preserve">  живых глагол». Таково проявление священного языка в отношении к</w:t>
        <w:br/>
        <w:t xml:space="preserve">  действительности. Вопреки этому чувству в душе героя свершается нечто</w:t>
        <w:br/>
        <w:t xml:space="preserve">  «невыразимо чарующее, что, как некая литургия»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59.</w:t>
        <w:br/>
        <w:t>осень, ясная как знаменье,</w:t>
        <w:br/>
        <w:t xml:space="preserve">    К себе приковывает взоры.</w:t>
        <w:br/>
        <w:t xml:space="preserve">  Замечательно это выраженное в православном духе смешение евангельской и</w:t>
        <w:br/>
        <w:t xml:space="preserve">  современной истории, священной и русской природы — «ход веков подобен</w:t>
        <w:br/>
        <w:t xml:space="preserve">  притче», и все, что было тысячелетия назад, снова свершается и</w:t>
        <w:br/>
        <w:t xml:space="preserve">  повторяется всякий раз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60.</w:t>
        <w:br/>
        <w:t xml:space="preserve"> художественная топография не имела символического</w:t>
        <w:br/>
        <w:t xml:space="preserve">  христианского значения.</w:t>
        <w:br/>
        <w:t xml:space="preserve">  23</w:t>
        <w:br/>
        <w:t xml:space="preserve">  Но больше было тех, кто мыслил время не числами, а событиями Священной</w:t>
        <w:br/>
        <w:t xml:space="preserve">  истории, отмечая время Рождеством, Святками, Крещением, Великим,</w:t>
        <w:br/>
        <w:t xml:space="preserve">  Петровым, Успенским или Рождественским постами, масленицей, Прощеным</w:t>
        <w:br/>
        <w:t xml:space="preserve">  воскресением, Чистым понедельником, Пасхой, Троицей, Духовым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61.</w:t>
        <w:br/>
        <w:t>, Прощеным</w:t>
        <w:br/>
        <w:t xml:space="preserve">  воскресением, Чистым понедельником, Пасхой, Троицей, Духовым днем и</w:t>
        <w:br/>
        <w:t xml:space="preserve">  т. д. Это и понятно: в этом извечном годовом цикле Священной истории жил</w:t>
        <w:br/>
        <w:t xml:space="preserve">  и творил русский человек. Подобное ощущение времени было духовной или</w:t>
        <w:br/>
        <w:t xml:space="preserve">  бытовой основой творчества многих русских писателей независимо от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62.</w:t>
        <w:br/>
        <w:t xml:space="preserve"> не приняли</w:t>
        <w:br/>
        <w:t xml:space="preserve">  христианство, тем не менее имеют древнюю и богатую литературу.</w:t>
        <w:br/>
        <w:t xml:space="preserve">  Два народа, евреи и греки, дали христианскому миру Священное Писание ‒</w:t>
        <w:br/>
        <w:t xml:space="preserve">  Ветхий и Новый Завет. И не случайно первой книгой многих народов,</w:t>
        <w:br/>
        <w:t xml:space="preserve">  принявших христианство, в том числе и славян, стало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63.</w:t>
        <w:br/>
        <w:t>Богу-Творцу и сделало своим</w:t>
        <w:br/>
        <w:t xml:space="preserve">  жанром псалмы, усвоило библейскую премудрость и ввело в круг</w:t>
        <w:br/>
        <w:t xml:space="preserve">  обязательного чтения Притчи царя Соломона, признало Священную историю</w:t>
        <w:br/>
        <w:t xml:space="preserve">  Моисеева Пятикнижия ‒ историю творения Богом мира и его последующего</w:t>
        <w:br/>
        <w:t xml:space="preserve">  со-творения людьми.</w:t>
        <w:br/>
        <w:t xml:space="preserve">  "Евангельский текст" ‒ научная метафора. Она включает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64.</w:t>
        <w:br/>
        <w:t>и Церкви в мирском обсуждении, и на страже этого стояли</w:t>
        <w:br/>
        <w:t xml:space="preserve">  нормы церковной и народной этики, нарушенные Никоновской реформой, а</w:t>
        <w:br/>
        <w:t xml:space="preserve">  позже Священный Синод. Никоновская реформа вызвала не только взрыв</w:t>
        <w:br/>
        <w:t xml:space="preserve">  церковной публицистики, но и дала мощный толчок процессу секуляризации</w:t>
        <w:br/>
        <w:t xml:space="preserve">  христианской культуры. Начиная с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65.</w:t>
        <w:br/>
        <w:t>его приездом в “Гражданине” появился ряд отредактированных</w:t>
        <w:br/>
        <w:t xml:space="preserve">  Достоевским статей, в которых отразились воззрения Стенли на</w:t>
        <w:br/>
        <w:t xml:space="preserve">  англиканские традиции и понимание им Священного писания. Достоевский не</w:t>
        <w:br/>
        <w:t xml:space="preserve">  только занимался компоновкой этих статей, тщательно их редактируя, но и</w:t>
        <w:br/>
        <w:t xml:space="preserve">  снабжал их своими комментариями.</w:t>
        <w:br/>
        <w:t xml:space="preserve">  В 1873-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66.</w:t>
        <w:br/>
        <w:t>тѣ</w:t>
        <w:br/>
        <w:t xml:space="preserve">  самыя частицы хлѣба, который сердце человѣка укрѣпляетъ, прозябая на</w:t>
        <w:br/>
        <w:t xml:space="preserve">  роскошныхъ поляхъ Палестины, а капли вина, которое мы пьемъ из</w:t>
        <w:br/>
        <w:t xml:space="preserve">  священнаго потира, напоминаетъ то самое вино, “веселящее сердце</w:t>
        <w:br/>
        <w:t xml:space="preserve">  человѣка”, которымъ была переполнена чаша верхней горницы iерусалимской,</w:t>
        <w:br/>
        <w:t xml:space="preserve">  и то вино которое лилось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67.</w:t>
        <w:br/>
        <w:t>была переполнена чаша верхней горницы iерусалимской,</w:t>
        <w:br/>
        <w:t xml:space="preserve">  и то вино которое лилось на брачномъ пирѣ въ Канѣ Галилейской; наше</w:t>
        <w:br/>
        <w:t xml:space="preserve">  соединенiе вокругъ священной трапезы есть продолженiе нѣжнаго соединенiя</w:t>
        <w:br/>
        <w:t xml:space="preserve">  435</w:t>
        <w:br/>
        <w:t xml:space="preserve">  и прощанiя съ дорогими друзьями, братьями, сестрами и любимыми дѣтьми,</w:t>
        <w:br/>
        <w:t xml:space="preserve">  прообразомъ которыхъ служитъ послѣдняя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68.</w:t>
        <w:br/>
        <w:t>самоуваженiя — новое стремленiе заслужить уваженiе того, кто нами</w:t>
        <w:br/>
        <w:t xml:space="preserve">  уважаемъ”.</w:t>
        <w:br/>
        <w:t xml:space="preserve">  В книге шестой, главе II, разделе |б| “Братьев Карамазовых” — “О</w:t>
        <w:br/>
        <w:t xml:space="preserve">  священном писании в жизни отца Зосимы — история Иосифа и его братьев</w:t>
        <w:br/>
        <w:t xml:space="preserve">  пересказана старцем так, как она записана Алешей. Зосима делает такое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