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смирение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кротость, смирение 4</w:t>
        <w:br/>
        <w:t>показывать, смирение 2</w:t>
        <w:br/>
        <w:t>основа, смирение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быть, смирение; 2) возвышение, смирение; 3) гений, смирение; 4) действие, смирение; 5) деяние, смирение; 6) завершаться, смирение; 7) затаенный, смирение; 8) карамазов, смирение; 9) качество, смирение; 10) красота, смирение; 11) лигиозный, смирение; 12) любовь, смирение; 13) мармеладова, смирение; 14) молиться, смирение; 15) начинаться, смирение; 16) особенный, смирение; 17) петрович, смирение; 18) подвиг, смирение; 19) покаяние, смирение; 20) презрение, смирение; 21) произведение, смирение; 22) прощать, смирение; 23) прощение, смирение; 24) слабость, смирение; 25) словесность, смирение; 26) смирение, смирение; 27) соблюдение, смирение; 28) социальный, смирение; 29) страдание, смирение; 30) указание, смирение; 31) христианин, смирение; 32) христос, смирение; 33) юродский, смирение; 34) являться, смирение;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смирение, проявление 2</w:t>
        <w:br/>
        <w:t>смирение, евангелие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смирение, бестактный; 2) смирение, большой; 3) смирение, великий; 4) смирение, вести; 5) смирение, вечность; 6) смирение, возвышение; 7) смирение, вытекать; 8) смирение, гордость; 9) смирение, житийный; 10) смирение, кротость; 11) смирение, маркел; 12) смирение, мечтательный; 13) смирение, молитва; 14) смирение, молитвенный; 15) смирение, мышкин; 16) смирение, нежность; 17) смирение, непосредственный; 18) смирение, нестяжание; 19) смирение, новый; 20) смирение, нравственный; 21) смирение, обрь; 22) смирение, особый; 23) смирение, осознание; 24) смирение, относиться; 25) смирение, предоставлять; 26) смирение, принятие; 27) смирение, пытаться; 28) смирение, результат; 29) смирение, самсон; 30) смирение, скромность; 31) смирение, следование; 32) смирение, смирение; 33) смирение, соня; 34) смирение, страдание; 35) смирение, ступать; 36) смирение, тихон; 37) смирение, философия; 38) смирение, юродство;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христианский, смирение 2</w:t>
        <w:br/>
        <w:t>особенный, смирение 2</w:t>
        <w:br/>
        <w:t>русский, смирение 2</w:t>
        <w:br/>
        <w:t>добровольный, смирение 2</w:t>
        <w:br/>
        <w:t>молчаливый, смирение 2</w:t>
        <w:br/>
        <w:t>евангельский, смирение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бессильный, смирение; 2) глубокий, смирение; 3) добрый, смирение; 4) древнерусский, смирение; 5) жалкий, смирение; 6) жертвенный, смирение; 7) затаенный, смирение; 8) лигиозный, смирение; 9) материнский, смирение; 10) мертвый, смирение; 11) многотрудный, смирение; 12) неясный, смирение; 13) окружающий, смирение; 14) положительный, смирение; 15) праведный, смирение; 16) пресвятой, смирение; 17) святой, смирение; 18) социальный, смирение; 19) способный, смирение; 20) страстотерпный, смирение; 21) тайный, смирение; 22) телесный, смирение; 23) художественный, смирение; 24) чужой, смирение; 25) юродский, смирение; 26) явный, смирение;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кротость, смирение 4</w:t>
        <w:br/>
        <w:t>достоевский, смирение 4</w:t>
        <w:br/>
        <w:t>мир, смирение 3</w:t>
        <w:br/>
        <w:t>смирение, смирение 3</w:t>
        <w:br/>
        <w:t>страдание, смирение 3</w:t>
        <w:br/>
        <w:t>зосима, смирение 2</w:t>
        <w:br/>
        <w:t>личность, смирение 2</w:t>
        <w:br/>
        <w:t>основа, смирение 2</w:t>
        <w:br/>
        <w:t>мышкин, смирение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смирение; 2) апокриф, смирение; 3) блудница, смирение; 4) бог, смирение; 5) богородица, смирение; 6) влечение, смирение; 7) возвышение, смирение; 8) время, смирение; 9) гений, смирение; 10) герой, смирение; 11) головка, смирение; 12) грех, смирение; 13) действие, смирение; 14) деяние, смирение; 15) добро, смирение; 16) душа, смирение; 17) единство, смирение; 18) жертва, смирение; 19) жизнь, смирение; 20) житие, смирение; 21) заразительность, смирение; 22) иван, смирение; 23) идеализация, смирение; 24) иисусова, смирение; 25) имитация, смирение; 26) карамазов, смирение; 27) католик, смирение; 28) качество, смирение; 29) комната, смирение; 30) красота, смирение; 31) легенда, смирение; 32) любовь, смирение; 33) малютка, смирение; 34) мармеладова, смирение; 35) маслобоев, смирение; 36) мотив, смирение; 37) народ, смирение; 38) начало, смирение; 39) невозможность, смирение; 40) овечка, смирение; 41) петрович, смирение; 42) подвиг, смирение; 43) подражание, смирение; 44) подтекст, смирение; 45) покаяние, смирение; 46) покорность, смирение; 47) полдень, смирение; 48) презрение, смирение; 49) пример, смирение; 50) приниженность, смирение; 51) произведение, смирение; 52) прочтение, смирение; 53) прощение, смирение; 54) путь, смирение; 55) радонежский, смирение; 56) раз, смирение; 57) ре, смирение; 58) решение, смирение; 59) свет, смирение; 60) святость, смирение; 61) сергий, смирение; 62) сила, смирение; 63) сказание, смирение; 64) слабость, смирение; 65) словесность, смирение; 66) соблюдение, смирение; 67) соня, смирение; 68) старец, смирение; 69) теизм, смирение; 70) указание, смирение; 71) урия, смирение; 72) фабула, смирение; 73) философия, смирение; 74) христианин, смирение; 75) христоподобие, смирение; 76) христос, смирение; 77) щека, смирение; 78) экстатичность, смирение; 79) юродство, смирение;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смирение, смирение 3</w:t>
        <w:br/>
        <w:t>смирение, сила 3</w:t>
        <w:br/>
        <w:t>смирение, следование 3</w:t>
        <w:br/>
        <w:t>смирение, воля 3</w:t>
        <w:br/>
        <w:t>смирение, слово 2</w:t>
        <w:br/>
        <w:t>смирение, проявление 2</w:t>
        <w:br/>
        <w:t>смирение, свобода 2</w:t>
        <w:br/>
        <w:t>смирение, путь 2</w:t>
        <w:br/>
        <w:t>смирение, результат 2</w:t>
        <w:br/>
        <w:t>смирение, знак 2</w:t>
        <w:br/>
        <w:t>смирение, евангелие 2</w:t>
        <w:br/>
        <w:t>смирение, макар 2</w:t>
        <w:br/>
        <w:t>смирение, христос 2</w:t>
        <w:br/>
        <w:t>смирение, гордость 2</w:t>
        <w:br/>
        <w:t>смирение, философия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смирение, ближний; 2) смирение, вечность; 3) смирение, возвышение; 4) смирение, вырин; 5) смирение, горнило; 6) смирение, гость; 7) смирение, грех; 8) смирение, достоевский; 9) смирение, достоинство; 10) смирение, жизнь; 11) смирение, заявление; 12) смирение, зосима; 13) смирение, иларион; 14) смирение, искушение; 15) смирение, история; 16) смирение, кротость; 17) смирение, лука; 18) смирение, любовь; 19) смирение, маркел; 20) смирение, мармеладов; 21) смирение, маслобоев; 22) смирение, молитва; 23) смирение, мышкин; 24) смирение, надежность; 25) смирение, народ; 26) смирение, начало; 27) смирение, нежность; 28) смирение, нестяжание; 29) смирение, нечувствительность; 30) смирение, нищета; 31) смирение, образ; 32) смирение, обрь; 33) смирение, общение; 34) смирение, осознание; 35) смирение, ответ; 36) смирение, очищение; 37) смирение, падение; 38) смирение, персонаж; 39) смирение, площадь; 40) смирение, покаяние; 41) смирение, посетитель; 42) смирение, пощечина; 43) смирение, представитель; 44) смирение, принятие; 45) смирение, прямота; 46) смирение, раз; 47) смирение, раскаяние; 48) смирение, ре; 49) смирение, роман; 50) смирение, самоуничижение; 51) смирение, самсон; 52) смирение, связь; 53) смирение, сердце; 54) смирение, скромность; 55) смирение, слабость; 56) смирение, соблазн; 57) смирение, соня; 58) смирение, спасение; 59) смирение, специалист; 60) смирение, способность; 61) смирение, страдание; 62) смирение, стремление; 63) смирение, теизм; 64) смирение, тихон; 65) смирение, традиция; 66) смирение, трезвение; 67) смирение, труд; 68) смирение, ум; 69) смирение, человек; 70) смирение, черта; 71) смирение, честность; 72) смирение, чистота; 73) смирение, щут; 74) смирение, юродство;</w:t>
      </w:r>
    </w:p>
    <w:p>
      <w:pPr>
        <w:pStyle w:val="BodyText"/>
      </w:pPr>
      <w:r>
        <w:t>1.</w:t>
        <w:br/>
        <w:t>на себе выразилась именно</w:t>
        <w:br/>
        <w:t xml:space="preserve">  изначальная соборная сущность русского православия. Мы видим стремление</w:t>
        <w:br/>
        <w:t xml:space="preserve">  к единству со всем христианским миром, совершенно особенное смирение (а</w:t>
        <w:br/>
        <w:t xml:space="preserve">  не возвышение над другими), смирение, вытекающее из силы, а не из</w:t>
        <w:br/>
        <w:t xml:space="preserve">  слабости. Ведь это смирение не ведет к самоуничижению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сущность русского православия. Мы видим стремление</w:t>
        <w:br/>
        <w:t xml:space="preserve">  к единству со всем христианским миром, совершенно особенное смирение (а</w:t>
        <w:br/>
        <w:t xml:space="preserve">  не возвышение над другими), смирение, вытекающее из силы, а не из</w:t>
        <w:br/>
        <w:t xml:space="preserve">  слабости. Ведь это смирение не ведет к самоуничижению. Иларион с</w:t>
        <w:br/>
        <w:t xml:space="preserve">  достоинством замечает: "Не въ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3.</w:t>
        <w:br/>
        <w:t>христианским миром, совершенно особенное смирение (а</w:t>
        <w:br/>
        <w:t xml:space="preserve">  не возвышение над другими), смирение, вытекающее из силы, а не из</w:t>
        <w:br/>
        <w:t xml:space="preserve">  слабости. Ведь это смирение не ведет к самоуничижению. Иларион с</w:t>
        <w:br/>
        <w:t xml:space="preserve">  достоинством замечает: "Не въ худе бо и неведоме земле владычьствоваша,</w:t>
        <w:br/>
        <w:t xml:space="preserve">  нъ въ Руське, яже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>» (особенно над главой «Русский</w:t>
        <w:br/>
        <w:t xml:space="preserve">  инок»). В результате 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5.</w:t>
        <w:br/>
        <w:t xml:space="preserve"> романе «Братья</w:t>
        <w:br/>
        <w:t xml:space="preserve">  Карамазовы» проявляются в рассказах Зосимы о странствии по Руси.</w:t>
        <w:br/>
        <w:t xml:space="preserve">  Еще один путь к святости в древнерусской словесности – смирение.</w:t>
        <w:br/>
        <w:t xml:space="preserve">  Житийные традиции, которые выстраиваются вокруг евангельского слова,</w:t>
        <w:br/>
        <w:t xml:space="preserve">  ярче всего проступают в главе «Русский инок» романа «Братья Карамазовы».</w:t>
        <w:br/>
        <w:t xml:space="preserve">  В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6.</w:t>
        <w:br/>
        <w:t xml:space="preserve"> Четьих-Миней митрополита Макария (22,</w:t>
        <w:br/>
        <w:t xml:space="preserve">  343). В Четьих-Минеях митрополита Макария[1] подчеркивается, что</w:t>
        <w:br/>
        <w:t xml:space="preserve">  христоподобие Сергия Радонежского начинается со смирения как следования</w:t>
        <w:br/>
        <w:t xml:space="preserve">  евангельскому слову: кто хочет быть первым, будь всем слугою (Мк. 9:35;</w:t>
        <w:br/>
        <w:t xml:space="preserve">  Мф. 20:26). В романе «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7.</w:t>
        <w:br/>
        <w:t>:35;</w:t>
        <w:br/>
        <w:t xml:space="preserve">  Мф. 20:26). В романе «Братья Карамазовы» в главе «Из жития в Бозе</w:t>
        <w:br/>
        <w:t xml:space="preserve">  преставившегося старца Зосимы» показано, как смирение Маркела, Зосимы и</w:t>
        <w:br/>
        <w:t xml:space="preserve">  таинственного посетителя приводит их к преображению – все они испытывают</w:t>
        <w:br/>
        <w:t xml:space="preserve">  ощущение жизни как рая.</w:t>
        <w:br/>
        <w:t xml:space="preserve">  Маркел сначала принимает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8.</w:t>
        <w:br/>
        <w:t>»). Будущее России связано с восстановлением</w:t>
        <w:br/>
        <w:t xml:space="preserve">  целостности русского человека и торжеством материнского начала в русском</w:t>
        <w:br/>
        <w:t xml:space="preserve">  народе — это такие качества, как смирение, нежность и надежность,</w:t>
        <w:br/>
        <w:t xml:space="preserve">  прямота, честность, заботливость и потребность великодушной жертвы.</w:t>
        <w:br/>
        <w:t xml:space="preserve">  «Дневник Писателя» 1876 г. — это целостное произведение, которое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 xml:space="preserve"> &lt;…&gt; “скорой заступницы</w:t>
        <w:br/>
        <w:t xml:space="preserve">  и помощницы”, как именует ее народ наш» (Д30; 22: 93). Пресвятая</w:t>
        <w:br/>
        <w:t xml:space="preserve">  Богородица явила пример кротости и смирения в принятии воли Божией, для</w:t>
        <w:br/>
        <w:t xml:space="preserve">  Достоевского (как и для Гоголя в «Размышлениях о Божественной Литургии»)</w:t>
        <w:br/>
        <w:t xml:space="preserve">  это во многом соотносилось с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.</w:t>
        <w:br/>
        <w:t xml:space="preserve">  Этого героя можно отнести к типу «текущей действительности», которая</w:t>
        <w:br/>
        <w:t xml:space="preserve">  устремлена в будущее. Преображение личности у Достоевского происходит на</w:t>
        <w:br/>
        <w:t xml:space="preserve">  основе смирения и проявления свободы воли как следование воле Божией.</w:t>
        <w:br/>
        <w:t xml:space="preserve">  Таким образом, роман «Подросток» и «Дневник Писателя» 1876 г. объединяет</w:t>
        <w:br/>
        <w:t xml:space="preserve">  опасение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>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является указание на то, как смирением и нестяжанием можно</w:t>
        <w:br/>
        <w:t xml:space="preserve">    обрести путь к спасению и воплощению Замысла Божьего о мире. Пример</w:t>
        <w:br/>
        <w:t xml:space="preserve">    брата, чтение Библии наставляют Зосиму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12.</w:t>
        <w:br/>
        <w:t>уравновешиваются динамическое и статическое начала. Продолжением этого</w:t>
        <w:br/>
        <w:t xml:space="preserve">  героя становятся Зосима и Алеша Карамазов. Преображение личности у</w:t>
        <w:br/>
        <w:t xml:space="preserve">  Достоевского происходит на основе смирения и проявления свободы воли как</w:t>
        <w:br/>
        <w:t xml:space="preserve">  следование воле Божией.</w:t>
        <w:br/>
        <w:t xml:space="preserve">  DOI</w:t>
        <w:br/>
        <w:t xml:space="preserve">  УДК 821.161.1.09"18"-3</w:t>
        <w:br/>
        <w:t xml:space="preserve">  Лиана Анатольевна Гаврилова</w:t>
        <w:br/>
        <w:t xml:space="preserve">  Ярославский государственный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13.</w:t>
        <w:br/>
        <w:t>своей и с преступлением. Тут и определились их необычайные</w:t>
        <w:br/>
        <w:t xml:space="preserve">  взаимные отношения”⁹. Она своею глубокою и неясной душой, кротостью и</w:t>
        <w:br/>
        <w:t xml:space="preserve">  смирением, своей непосредственной связью с простым народом, по</w:t>
        <w:br/>
        <w:t xml:space="preserve">  Достоевскому, хранителем духовных ценностей, Соня — София — обладала</w:t>
        <w:br/>
        <w:t xml:space="preserve">  высшей духовной мудростью, несмотря на свою</w:t>
        <w:br/>
        <w:t xml:space="preserve"> Д. Григорьев. Евангелие и Раскольников. 2005№7</w:t>
      </w:r>
    </w:p>
    <w:p>
      <w:pPr>
        <w:pStyle w:val="BodyText"/>
      </w:pPr>
      <w:r>
        <w:t>14.</w:t>
        <w:br/>
        <w:t>агнец пред стригущим его безгласен, так</w:t>
        <w:br/>
        <w:t xml:space="preserve">  Он не отверзал уст своих» (Ис. 53:7).</w:t>
        <w:br/>
        <w:t xml:space="preserve">  Добровольное и молчаливое страдание показует смирение, но само</w:t>
        <w:br/>
        <w:t xml:space="preserve">  смирение — и результат, и знак непрерывного общения с Богом Отцом и</w:t>
        <w:br/>
        <w:t xml:space="preserve">  Духом. Евангельский Христос лишь непосвященному оку явлен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15.</w:t>
        <w:br/>
        <w:t>его безгласен, так</w:t>
        <w:br/>
        <w:t xml:space="preserve">  Он не отверзал уст своих» (Ис. 53:7).</w:t>
        <w:br/>
        <w:t xml:space="preserve">  Добровольное и молчаливое страдание показует смирение, но само</w:t>
        <w:br/>
        <w:t xml:space="preserve">  смирение — и результат, и знак непрерывного общения с Богом Отцом и</w:t>
        <w:br/>
        <w:t xml:space="preserve">  Духом. Евангельский Христос лишь непосвященному оку явлен как отдельно</w:t>
        <w:br/>
        <w:t xml:space="preserve">  сущий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16.</w:t>
        <w:br/>
        <w:t>относительно Мышкина. Их</w:t>
        <w:br/>
        <w:t xml:space="preserve">  встреча, их разговор несомненно восходят к диалогу Христа с евангельской</w:t>
        <w:br/>
        <w:t xml:space="preserve">  блудницей. Такое прочтение опирается на явно юродское смирение Мышкина</w:t>
        <w:br/>
        <w:t xml:space="preserve">  204</w:t>
        <w:br/>
        <w:t xml:space="preserve">  в ответ на пощечину, данную ему Ганей Иволгиным. Мотив пощечины у</w:t>
        <w:br/>
        <w:t xml:space="preserve">  Достоевского восходит не только к известной метафоре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17.</w:t>
        <w:br/>
        <w:t>вовсе не в особом мужестве</w:t>
        <w:br/>
        <w:t xml:space="preserve">  перенесения телесных страданий, а в добровольной отдаче себя на жертву</w:t>
        <w:br/>
        <w:t xml:space="preserve">  за "чужие" грехи. Подвиг в смирении, а не в особой нечувствительности.</w:t>
        <w:br/>
        <w:t xml:space="preserve">  Нужно признать, что древнерусские юродивые (юродивые греко-византийского</w:t>
        <w:br/>
        <w:t xml:space="preserve">  мира тоже, но древнерусские ‒ особенно) стойко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18.</w:t>
        <w:br/>
        <w:t>приходит к изображению</w:t>
        <w:br/>
        <w:t xml:space="preserve">  прежде всего душевных страданий и борений, поэтому юродивый герой его</w:t>
        <w:br/>
        <w:t xml:space="preserve">  художественного мира (Мышкин, Алеша Карамазов) в своем смирении ближе</w:t>
        <w:br/>
        <w:t xml:space="preserve">  Евангелию, нежели</w:t>
        <w:br/>
        <w:t xml:space="preserve">  207</w:t>
        <w:br/>
        <w:t xml:space="preserve">  житийный персонаж, на площади древнерусского города порицающий князя:</w:t>
        <w:br/>
        <w:t xml:space="preserve">  "Ты не князь, ты ‒ грязь!".</w:t>
        <w:br/>
        <w:t xml:space="preserve">  Эти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19.</w:t>
        <w:br/>
        <w:t>духовного посредника между</w:t>
        <w:br/>
        <w:t xml:space="preserve">  различными группами героев, в той или иной мере "заражает" (вспомним</w:t>
        <w:br/>
        <w:t xml:space="preserve">  слова Раскольникова о "заразительности" юродства Сони Мармеладовой)</w:t>
        <w:br/>
        <w:t xml:space="preserve">  смирением юродства этих различных представителей романного мира. Иначе,</w:t>
        <w:br/>
        <w:t xml:space="preserve">  чем со всеми другими, с Алешей держит себя старик Карамазов; Иван</w:t>
        <w:br/>
        <w:t xml:space="preserve">  Карамазов, ощущая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20.</w:t>
        <w:br/>
        <w:t>фабулу об ограблении бедняка и обнаруживая</w:t>
        <w:br/>
        <w:t xml:space="preserve">  скрытые смыслы в пушкинском произведении, воспроизводит и евангельский</w:t>
        <w:br/>
        <w:t xml:space="preserve">  подтекст этой фабулы — мотив прощения и смирения. Очевидно, что и</w:t>
        <w:br/>
        <w:t xml:space="preserve">  Самсон Вырин, и Макар Долгорукий испытывают жалость к согрешившим</w:t>
        <w:br/>
        <w:t xml:space="preserve">  женщинам. Но если пушкинский герой не в состоянии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21.</w:t>
        <w:br/>
        <w:t>ограбленном бедняке, Достоевский полностью их</w:t>
        <w:br/>
        <w:t xml:space="preserve">  переосмысляет, потому что нельзя ограбить того, кто сам отдает и</w:t>
        <w:br/>
        <w:t xml:space="preserve">  способен на жертвенную любовь и смирение. В Евангелии от Луки, которое</w:t>
        <w:br/>
        <w:t xml:space="preserve">  цитирует Макар Долгорукий и которое по просьбе матери в день его</w:t>
        <w:br/>
        <w:t xml:space="preserve">  похорон читает Аркадий Долгорукий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22.</w:t>
        <w:br/>
        <w:t>изменить</w:t>
        <w:br/>
        <w:t xml:space="preserve">  мир, вернуть разрушенную идиллию, но его пример наполняет жизнь</w:t>
        <w:br/>
        <w:t xml:space="preserve">  окружающих светом. Урия Достоевского не только прощает, но и своим</w:t>
        <w:br/>
        <w:t xml:space="preserve">  смирением пытается спасти тех, кто его предал.</w:t>
        <w:br/>
        <w:t xml:space="preserve">    В романе «Подросток» происходит встреча-диалог нескольких источников:</w:t>
        <w:br/>
        <w:t xml:space="preserve">    библейских и литературных. Получается,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23.</w:t>
        <w:br/>
        <w:t>ожидая</w:t>
        <w:br/>
        <w:t xml:space="preserve">  встретить сильных возражений и опровержений со стороны святителя, так</w:t>
        <w:br/>
        <w:t xml:space="preserve">  разгорячился, что ударил его по щеке. Святи-</w:t>
        <w:br/>
        <w:t xml:space="preserve">  кротостью и таким смирением Тихона, гость пришел в такое раскаяние,</w:t>
        <w:br/>
        <w:t xml:space="preserve">  что, взаимно упав к ногам святителя, зарыдал, умоляя его простить.</w:t>
        <w:br/>
        <w:t xml:space="preserve">  Разумеется, прощение было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24.</w:t>
        <w:br/>
        <w:t>, зарыдал, умоляя его простить.</w:t>
        <w:br/>
        <w:t xml:space="preserve">  Разумеется, прощение было даровано, и побежденный кротостью сделался с</w:t>
        <w:br/>
        <w:t xml:space="preserve">  того времени добрым христианином»7. Притом смирение и кротость вовсе</w:t>
        <w:br/>
        <w:t xml:space="preserve">  не были природными чертами характера святого. В различных изданиях его</w:t>
        <w:br/>
        <w:t xml:space="preserve">  жития мы находим упоминания о том, что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25.</w:t>
        <w:br/>
        <w:t xml:space="preserve"> долгой борьбы с собою…</w:t>
        <w:br/>
        <w:t xml:space="preserve">    Сознавая горячность своего характера, свт. Тихон усердно начал</w:t>
        <w:br/>
        <w:t xml:space="preserve">    молиться Богу, чтобы научиться кротости и смирению, и большим трудом</w:t>
        <w:br/>
        <w:t xml:space="preserve">    над собою преодолел природную горячность. Случалось ли ему оскорбить</w:t>
        <w:br/>
        <w:t xml:space="preserve">    или огорчить другого, он спешил прийти к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26.</w:t>
        <w:br/>
        <w:t xml:space="preserve"> от вечных мук:</w:t>
        <w:br/>
        <w:t xml:space="preserve">    ...ибо, приняв любовь праведных с невозможностью воздать за нее, в</w:t>
        <w:br/>
        <w:t xml:space="preserve">    покорности сей и в действии смирения сего, обря-</w:t>
        <w:br/>
        <w:t xml:space="preserve">    щут наконец как бы некий образ той деятельной любви, которой</w:t>
        <w:br/>
        <w:t xml:space="preserve">    пренебрегли на земле (14, 293).</w:t>
        <w:br/>
        <w:t xml:space="preserve">  Представление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27.</w:t>
        <w:br/>
        <w:t>жалеет о своей несостоявшейся порядочной жизни. «Но ты, Ванюша,</w:t>
        <w:br/>
        <w:t xml:space="preserve">  не осуждай меня безвозвратно…» (3, 440), — просит Маслобоев Ивана</w:t>
        <w:br/>
        <w:t xml:space="preserve">  Петровича. Смирение и осознание своего падения сохраняет для Маслобоева</w:t>
        <w:br/>
        <w:t xml:space="preserve">  надежду на новую жизнь.</w:t>
        <w:br/>
        <w:t xml:space="preserve">  В повести «Записки из подполья» (1864) школьные товарищи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28.</w:t>
        <w:br/>
        <w:t>идиот — мирянин,</w:t>
        <w:br/>
        <w:t xml:space="preserve">  как бы явившийся из времен апостольской церкви, живого христианства. Как</w:t>
        <w:br/>
        <w:t xml:space="preserve">  христианин Мышкин стремится подражать Христу, но и в смирении тоже.</w:t>
        <w:br/>
        <w:t xml:space="preserve">  Поэтому бестактным выглядит заявление, что “Христос из Мышкина не</w:t>
        <w:br/>
        <w:t xml:space="preserve">  получился”.Мог</w:t>
        <w:br/>
        <w:t xml:space="preserve">  407</w:t>
        <w:br/>
        <w:t xml:space="preserve">  ли Мышкин (и Достоевский)на это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29.</w:t>
        <w:br/>
        <w:t>за</w:t>
        <w:br/>
        <w:t xml:space="preserve">  кабинетным столом, а в крепости, на эшафоте, на каторге — всей своей</w:t>
        <w:br/>
        <w:t xml:space="preserve">  многотрудной, страстотерпной жизнью. Однако последуем гению в его</w:t>
        <w:br/>
        <w:t xml:space="preserve">  смирении и “предоставим специалистам” судить о том, насколько чистым и</w:t>
        <w:br/>
        <w:t xml:space="preserve">  полезным для христианства оказалось это описание. Только не будем</w:t>
        <w:br/>
        <w:t xml:space="preserve">  забывать, что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30.</w:t>
        <w:br/>
        <w:t xml:space="preserve"> сформулированных, обоснованных и общепринятых “скрижалей</w:t>
        <w:br/>
        <w:t xml:space="preserve">  ценностей”. Люди все еще спорят о том, что есть добро и что есть зло —</w:t>
        <w:br/>
        <w:t xml:space="preserve">  смирение или гордость, любовь к ближнему или “разумный эгоизм”,</w:t>
        <w:br/>
        <w:t xml:space="preserve">  самопожертвование или самоутверждение. Но один ценностный критерий</w:t>
        <w:br/>
        <w:t xml:space="preserve">  существует для Достоевского: образ Христа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31.</w:t>
        <w:br/>
        <w:t xml:space="preserve"> не грозит по-прометеевски Зевсу. Протест показался бы ему смешным и бессильным. Поэтому</w:t>
        <w:br/>
        <w:t xml:space="preserve">    Достоевский смиряется, ища в соблюдении этого смирения какой-то</w:t>
        <w:br/>
        <w:t xml:space="preserve">    новой на этот раз гордости [4, 240].</w:t>
        <w:br/>
        <w:t xml:space="preserve">    В начале «Проблем поэтики…» читаем полемический, по сути, пассаж:</w:t>
      </w:r>
    </w:p>
    <w:p>
      <w:pPr>
        <w:pStyle w:val="BodyText"/>
      </w:pPr>
      <w:r>
        <w:t>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32.</w:t>
        <w:br/>
        <w:t xml:space="preserve"> маленький брат в Чугуеве под Харьковом, все</w:t>
        <w:br/>
        <w:t xml:space="preserve">  прохожие заходили в комнату к мертвому малютке и молились за него.]</w:t>
        <w:br/>
        <w:t xml:space="preserve">  Далее — смирение и скромность («Более всего не имейте в сердце и уме</w:t>
        <w:br/>
        <w:t xml:space="preserve">  гордости»).</w:t>
        <w:br/>
        <w:t xml:space="preserve">  — Нестяжательность, отношение к имуществу как чему-то такому, </w:t>
        <w:br/>
        <w:t xml:space="preserve"> О. Шульц. Русский Христос. 1998№5</w:t>
      </w:r>
    </w:p>
    <w:p>
      <w:pPr>
        <w:pStyle w:val="BodyText"/>
      </w:pPr>
      <w:r>
        <w:t>33.</w:t>
        <w:br/>
        <w:t xml:space="preserve"> не</w:t>
        <w:br/>
        <w:t xml:space="preserve">    деление людей на правых и виновных⁸. Ему присущ тип святости,</w:t>
        <w:br/>
        <w:t xml:space="preserve">    отличающейся экстатичностью, влечением к идеализации. Красота его</w:t>
        <w:br/>
        <w:t xml:space="preserve">    смирения</w:t>
        <w:br/>
        <w:t xml:space="preserve">    «мечтательна», лишена трезвения. Вероятно, ему были бы чужды мысли</w:t>
        <w:br/>
        <w:t xml:space="preserve">    Зосимы о «жестокости» сострадательнодеятельной любви, как было бы</w:t>
        <w:br/>
        <w:t xml:space="preserve">    трудно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34.</w:t>
        <w:br/>
        <w:t>типе созерцания, погружении</w:t>
        <w:br/>
        <w:t xml:space="preserve">    ума в сердце, представляющее место присутствия Бога, далеком от культа</w:t>
        <w:br/>
        <w:t xml:space="preserve">    сердца Иисусова, телесного у католиков. Социальное смирение,</w:t>
        <w:br/>
        <w:t xml:space="preserve">    нравственная чистота нетождественны нищете духа, чуждой экстазам</w:t>
        <w:br/>
        <w:t xml:space="preserve">    воображения¹³.</w:t>
        <w:br/>
        <w:t xml:space="preserve">    Образ старца дан и через описание его кельи, увиденной как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35.</w:t>
        <w:br/>
        <w:t>храня культовую и культурно-родовую память,</w:t>
        <w:br/>
        <w:t xml:space="preserve">    стремился жить во Христе, подражание Которому сводится не к имитации</w:t>
        <w:br/>
        <w:t xml:space="preserve">    деяний, а к смирению в молитвенном покаянии. Горнилом его был не так</w:t>
        <w:br/>
        <w:t xml:space="preserve">    вопрос о Боге, мучивший его героев, как вопрос путей спасения,</w:t>
        <w:br/>
        <w:t xml:space="preserve">    призвания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36.</w:t>
        <w:br/>
        <w:t>покиванием</w:t>
        <w:br/>
        <w:t xml:space="preserve">  глав не смущаюсь, ибо уже всем всё известно и всё тайное становится</w:t>
        <w:br/>
        <w:t xml:space="preserve">  явным; и не с презрением, а со смирением к сему отношусь.</w:t>
        <w:br/>
        <w:t xml:space="preserve">  Пусть! пусть! “Се человек!”»².</w:t>
        <w:br/>
        <w:t xml:space="preserve">  Слова Мармеладова. Цитата из Евангелия от Иоанна, где эти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37.</w:t>
        <w:br/>
        <w:t xml:space="preserve"> Капернаумова,</w:t>
        <w:br/>
        <w:t xml:space="preserve">  косноязычного и хромого &lt;…&gt;. Это смиренное убожество, эта евангельская</w:t>
        <w:br/>
        <w:t xml:space="preserve">  фамилия щемят сердце и отражают собою жалкую приниженность и затаенное</w:t>
        <w:br/>
        <w:t xml:space="preserve">  смирение Сони. Она не могла не очутиться в тесном соседстве с</w:t>
        <w:br/>
        <w:t xml:space="preserve">  Капернаумовыми и именно в такой комнате, в какой она теперь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38.</w:t>
        <w:br/>
        <w:t>обоих типов героев Достоевского Бог — мучение. Но если отрицательные</w:t>
        <w:br/>
        <w:t xml:space="preserve">  герои Достоевского подавляют его бунтом, то для положительных героев</w:t>
        <w:br/>
        <w:t xml:space="preserve">  решением является смирение, а философией их — «философия теизма и ре-</w:t>
        <w:br/>
        <w:t xml:space="preserve">  лигиозного смирения»17.</w:t>
        <w:br/>
        <w:t xml:space="preserve">  Ступившие на путь Христа — это положительные герои Достоевского — старец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39.</w:t>
        <w:br/>
        <w:t>герои Достоевского подавляют его бунтом, то для положительных героев</w:t>
        <w:br/>
        <w:t xml:space="preserve">  решением является смирение, а философией их — «философия теизма и ре-</w:t>
        <w:br/>
        <w:t xml:space="preserve">  лигиозного смирения»17.</w:t>
        <w:br/>
        <w:t xml:space="preserve">  Ступившие на путь Христа — это положительные герои Достоевского — старец</w:t>
        <w:br/>
        <w:t xml:space="preserve">  Зосима, Алеша Карамазов, Мышкин, Макар Иванович, основа всей жизни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40.</w:t>
        <w:br/>
        <w:t>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апокатастасис, житие, сказание, легенда, апокриф,</w:t>
        <w:br/>
        <w:t xml:space="preserve">  страдание, смирение, молитва, грех, искушение, соблазн, исповедь,</w:t>
        <w:br/>
        <w:t xml:space="preserve">  покаяние, спасение, храм, икона, церковный календарь, исихазм, юродство,</w:t>
        <w:br/>
        <w:t xml:space="preserve">  паломничество), эстетики (миф, мимесис, катарсис, прекрасное, красота</w:t>
        <w:br/>
        <w:t xml:space="preserve"> В. Н. Захаров. Ответ по существу. 2005№7</w:t>
      </w:r>
    </w:p>
    <w:p>
      <w:pPr>
        <w:pStyle w:val="BodyText"/>
      </w:pPr>
      <w:r>
        <w:t>41.</w:t>
        <w:br/>
        <w:t>в годы</w:t>
        <w:br/>
        <w:t xml:space="preserve">  гражданской войны и в двадцатые-тридцатые годы? Впрочем, Достоевский</w:t>
        <w:br/>
        <w:t xml:space="preserve">  говорил и не раз доказывал в своих произведениях, что смирение ‒ великая</w:t>
        <w:br/>
        <w:t xml:space="preserve">  сила, и история подтвердила правоту этих слов.</w:t>
        <w:br/>
        <w:t xml:space="preserve">  В отношении к христианству русская литература была неизменна, хотя были</w:t>
        <w:br/>
        <w:t xml:space="preserve">  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42.</w:t>
        <w:br/>
        <w:t>Так, ― рассказывала потом в людской Анфисушка, ― рядышком</w:t>
        <w:br/>
        <w:t xml:space="preserve">    и понурили свои головки, словно овечки в полдень...» (396―297)</w:t>
        <w:br/>
        <w:t xml:space="preserve">  Завершается все смирением перед вечностью и «жизнью бесконечной».</w:t>
        <w:br/>
        <w:t xml:space="preserve">    Есть небольшое сельское кладбище в одном из отдаленных уголков России</w:t>
        <w:br/>
        <w:t xml:space="preserve">    (401).</w:t>
        <w:br/>
        <w:t xml:space="preserve">  Здесь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