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соборность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категория, соборность 18</w:t>
        <w:br/>
        <w:t>понятие, соборность 3</w:t>
        <w:br/>
        <w:t>нестяжание, соборность 3</w:t>
        <w:br/>
        <w:t>принцип, соборность 2</w:t>
        <w:br/>
        <w:t>святыня, соборность 2</w:t>
        <w:br/>
        <w:t>наука, соборность 2</w:t>
        <w:br/>
        <w:t>дело, соборность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соборность; 2) аксиология, соборность; 3) анализ, соборность; 4) атрибут, соборность; 5) душа, соборность; 6) есаулов, соборность; 7) жизнь, соборность; 8) заявлять, соборность; 9) зерно, соборность; 10) идея, соборность; 11) изобретать, соборность; 12) источник, соборность; 13) легион, соборность; 14) начало, соборность; 15) обезличивание, соборность; 16) обосновываться, соборность; 17) определение, соборность; 18) основа, соборность; 19) подмена, соборность; 20) подчеркиваться, соборность; 21) полифония, соборность; 22) постижение, соборность; 23) православие, соборность; 24) рассуждение, соборность; 25) реализация, соборность; 26) сводить, соборность; 27) святость, соборность; 28) состояние, соборность; 29) становиться, соборность; 30) толкование, соборность; 31) традиция, соборность; 32) учение, соборность; 33) формула, соборность; 34) характер, соборность; 35) эволюция, соборность; 36) ядро, соборность;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соборность, русский 8</w:t>
        <w:br/>
        <w:t>соборность, пасхальность 5</w:t>
        <w:br/>
        <w:t>соборность, категория 4</w:t>
        <w:br/>
        <w:t>соборность, быть 3</w:t>
        <w:br/>
        <w:t>соборность, святой 2</w:t>
        <w:br/>
        <w:t>соборность, являться 2</w:t>
        <w:br/>
        <w:t>соборность, закон 2</w:t>
        <w:br/>
        <w:t>соборность, единство 2</w:t>
        <w:br/>
        <w:t>соборность, соборный 2</w:t>
        <w:br/>
        <w:t>соборность, носитель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соборность, актуальный; 2) соборность, благодать; 3) соборность, близкий; 4) соборность, бог; 5) соборность, выразительный; 6) соборность, выходить; 7) соборность, действие; 8) соборность, дело; 9) соборность, достоеведение; 10) соборность, и; 11) соборность, идея; 12) соборность, известный; 13) соборность, изучение; 14) соборность, корениться; 15) соборность, необходимость; 16) соборность, несвободный; 17) соборность, нехристианский; 18) соборность, означать; 19) соборность, онтологический; 20) соборность, поздний; 21) соборность, противопоставление; 22) соборность, сближение; 23) соборность, сводить; 24) соборность, слово; 25) соборность, смысл; 26) соборность, соглашаться; 27) соборность, становиться; 28) соборность, текст; 29) соборность, термин; 30) соборность, тип; 31) соборность, улавливать; 32) соборность, условие; 33) соборность, утверждать; 34) соборность, хороший; 35) соборность, художественный; 36) соборность, ядро;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православный, соборность 5</w:t>
        <w:br/>
        <w:t>русский, соборность 5</w:t>
        <w:br/>
        <w:t>христианский, соборность 3</w:t>
        <w:br/>
        <w:t>святой, соборность 2</w:t>
        <w:br/>
        <w:t>академический, соборность 2</w:t>
        <w:br/>
        <w:t>философский, соборность 2</w:t>
        <w:br/>
        <w:t>религиозный, соборность 2</w:t>
        <w:br/>
        <w:t>центральный, соборность 2</w:t>
        <w:br/>
        <w:t>противоположный, соборность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бинарный, соборность; 2) благодатный, соборность; 3) божий, соборность; 4) внеположный, соборность; 5) вторичный, соборность; 6) глубинный, соборность; 7) дворянский, соборность; 8) должный, соборность; 9) древнерусский, соборность; 10) духовный, соборность; 11) закономерный, соборность; 12) классический, соборность; 13) ключевой, соборность; 14) конститутивный, соборность; 15) красивый, соборность; 16) необходимый, соборность; 17) новый, соборность; 18) общеизвестный, соборность; 19) онтологический, соборность; 20) особый, соборность; 21) отвлеченный, соборность; 22) плодотворный, соборность; 23) поздний, соборность; 24) позитивный, соборность; 25) поэтологический, соборность; 26) произвольный, соборность; 27) словесный, соборность; 28) современный, соборность; 29) строгий, соборность; 30) трансисторический, соборность; 31) формообразующий, соборность; 32) характерный, соборность; 33) хомяковский, соборность; 34) чеканный, соборность; 35) чистый, соборность;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категория, соборность 20</w:t>
        <w:br/>
        <w:t>есаулов, соборность 9</w:t>
        <w:br/>
        <w:t>и, соборность 8</w:t>
        <w:br/>
        <w:t>а, соборность 8</w:t>
        <w:br/>
        <w:t>понятие, соборность 5</w:t>
        <w:br/>
        <w:t>принцип, соборность 4</w:t>
        <w:br/>
        <w:t>православие, соборность 3</w:t>
        <w:br/>
        <w:t>слово, соборность 3</w:t>
        <w:br/>
        <w:t>благодать, соборность 3</w:t>
        <w:br/>
        <w:t>идея, соборность 3</w:t>
        <w:br/>
        <w:t>иларион, соборность 3</w:t>
        <w:br/>
        <w:t>хомяков, соборность 3</w:t>
        <w:br/>
        <w:t>нестяжание, соборность 3</w:t>
        <w:br/>
        <w:t>реализация, соборность 2</w:t>
        <w:br/>
        <w:t>род, соборность 2</w:t>
        <w:br/>
        <w:t>литература, соборность 2</w:t>
        <w:br/>
        <w:t>достоевский, соборность 2</w:t>
        <w:br/>
        <w:t>соборование, соборность 2</w:t>
        <w:br/>
        <w:t>святыня, соборность 2</w:t>
        <w:br/>
        <w:t>автор, соборность 2</w:t>
        <w:br/>
        <w:t>наука, соборность 2</w:t>
        <w:br/>
        <w:t>душа, соборность 2</w:t>
        <w:br/>
        <w:t>соборность, соборность 2</w:t>
        <w:br/>
        <w:t>атрибут, соборность 2</w:t>
        <w:br/>
        <w:t>дело, соборность 2</w:t>
        <w:br/>
        <w:t>митрополит, соборность 2</w:t>
        <w:br/>
        <w:t>учение, соборность 2</w:t>
        <w:br/>
        <w:t>начало, соборность 2</w:t>
        <w:br/>
        <w:t>могущество, соборность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аксиология, соборность; 2) анализ, соборность; 3) аннотация, соборность; 4) беспорядок, соборность; 5) взгляд, соборность; 6) внедрение, соборность; 7) воззрение, соборность; 8) время, соборность; 9) духовность, соборность; 10) единство, соборность; 11) жанр, соборность; 12) жизнь, соборность; 13) заглавие, соборность; 14) закон, соборность; 15) зерно, соборность; 16) значение, соборность; 17) идеал, соборность; 18) исключение, соборность; 19) использование, соборность; 20) источник, соборность; 21) легион, соборность; 22) литературоведение, соборность; 23) любовь, соборность; 24) манипуляция, соборность; 25) народ, соборность; 26) норма, соборность; 27) обезличивание, соборность; 28) общество, соборность; 29) определение, соборность; 30) основа, соборность; 31) откровение, соборность; 32) плодотворныновыекатегория, соборность; 33) подмена, соборность; 34) полифония, соборность; 35) положение, соборность; 36) попытка, соборность; 37) постижение, соборность; 38) предел, соборность; 39) предложенныеи, соборность; 40) предпосылка, соборность; 41) примирение, соборность; 42) продукт, соборность; 43) проявление, соборность; 44) путь, соборность; 45) работа, соборность; 46) рабство, соборность; 47) развитие, соборность; 48) разрыв, соборность; 49) рассмотрение, соборность; 50) рассуждение, соборность; 51) реализм, соборность; 52) религиозность, соборность; 53) с, соборность; 54) сакрализация, соборность; 55) святость, соборность; 56) система, соборность; 57) скопление, соборность; 58) смелость, соборность; 59) смысл, соборность; 60) сознание, соборность; 61) соловьев, соборность; 62) состояние, соборность; 63) статья, соборность; 64) суть, соборность; 65) существование, соборность; 66) толкование, соборность; 67) традиция, соборность; 68) укрепление, соборность; 69) философ, соборность; 70) философия, соборность; 71) формула, соборность; 72) характер, соборность; 73) христианство, соборность; 74) христос, соборность; 75) частность, соборность; 76) человек, соборность; 77) черта, соборность; 78) чтоа, соборность; 79) эволюция, соборность; 80) экклезиология, соборность; 81) эстетика, соборность; 82) ядро, соборность;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соборность, литература 9</w:t>
        <w:br/>
        <w:t>соборность, благодать 9</w:t>
        <w:br/>
        <w:t>соборность, закон 7</w:t>
        <w:br/>
        <w:t>соборность, петрозаводск 5</w:t>
        <w:br/>
        <w:t>соборность, пасхальность 5</w:t>
        <w:br/>
        <w:t>соборность, категория 5</w:t>
        <w:br/>
        <w:t>соборность, изда 4</w:t>
        <w:br/>
        <w:t>соборность, личность 4</w:t>
        <w:br/>
        <w:t>соборность, постановка 2</w:t>
        <w:br/>
        <w:t>соборность, проблема 2</w:t>
        <w:br/>
        <w:t>соборность, коллективизм 2</w:t>
        <w:br/>
        <w:t>соборность, святой 2</w:t>
        <w:br/>
        <w:t>соборность, изучение 2</w:t>
        <w:br/>
        <w:t>соборность, соборность 2</w:t>
        <w:br/>
        <w:t>соборность, подчинение 2</w:t>
        <w:br/>
        <w:t>соборность, слово 2</w:t>
        <w:br/>
        <w:t>соборность, суть 2</w:t>
        <w:br/>
        <w:t>соборность, предпосылка 2</w:t>
        <w:br/>
        <w:t>соборность, единство 2</w:t>
        <w:br/>
        <w:t>соборность, принцип 2</w:t>
        <w:br/>
        <w:t>соборность, достоевский 2</w:t>
        <w:br/>
        <w:t>соборность, носитель 2</w:t>
        <w:br/>
        <w:t>соборность, макар 2</w:t>
        <w:br/>
        <w:t>соборность, идея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соборность, а; 2) соборность, автор; 3) соборность, атрибут; 4) соборность, беда; 5) соборность, бог; 6) соборность, богословие; 7) соборность, будущее; 8) соборность, в; 9) соборность, введение; 10) соборность, вера; 11) соборность, г; 12) соборность, гарант; 13) соборность, движение; 14) соборность, действие; 15) соборность, дело; 16) соборность, деяние; 17) соборность, достоеведение; 18) соборность, дочка; 19) соборность, есаул; 20) соборность, есаулов; 21) соборность, еси; 22) соборность, заглавие; 23) соборность, зерно; 24) соборность, и; 25) соборность, иларион; 26) соборность, исповедание; 27) соборность, использование; 28) соборность, историзм; 29) соборность, коммюнитарность; 30) соборность, легион; 31) соборность, митрополит; 32) соборность, множество; 33) соборность, мысль; 34) соборность, народ; 35) соборность, необходимость; 36) соборность, оборот; 37) соборность, определение; 38) соборность, отношение; 39) соборность, петрга; 40) соборность, писатель; 41) соборность, понимание; 42) соборность, поэтика; 43) соборность, православие; 44) соборность, предел; 45) соборность, преодоление; 46) соборность, противопоставление; 47) соборность, работа; 48) соборность, рабство; 49) соборность, рассмотрение; 50) соборность, род; 51) соборность, с; 52) соборность, самостояние; 53) соборность, сближение; 54) соборность, символ; 55) соборность, система; 56) соборность, следование; 57) соборность, смысл; 58) соборность, согласие; 59) соборность, соединение; 60) соборность, сокращение; 61) соборность, статья; 62) соборность, сфера; 63) соборность, творчество; 64) соборность, тезаурус; 65) соборность, текст; 66) соборность, термин; 67) соборность, тип; 68) соборность, тоталитаризм; 69) соборность, трагедия; 70) соборность, труд; 71) соборность, условие; 72) соборность, факт; 73) соборность, филология; 74) соборность, философия; 75) соборность, формула; 76) соборность, хомяков; 77) соборность, христоцентризм; 78) соборность, целое; 79) соборность, церковность; 80) соборность, человечество; 81) соборность, эстетика; 82) соборность, ядро;</w:t>
      </w:r>
    </w:p>
    <w:p>
      <w:pPr>
        <w:pStyle w:val="BodyText"/>
      </w:pPr>
      <w:r>
        <w:t>1.</w:t>
        <w:br/>
        <w:t xml:space="preserve"> части «Эпилога» наблюдается направленность</w:t>
        <w:br/>
        <w:t xml:space="preserve">  романного времени в будущее.</w:t>
        <w:br/>
        <w:t xml:space="preserve">  Именно в «Эпилоге» свое наивысшее выражение получает характерная черта</w:t>
        <w:br/>
        <w:t xml:space="preserve">  православной жизни — соборность как условие преодоления жизненных</w:t>
        <w:br/>
        <w:t xml:space="preserve">  трагедий для последующего возрождения — реализации пасхального архетипа</w:t>
        <w:br/>
        <w:t xml:space="preserve">  (термин И. А. Есаулова) [3]. Наиболее ярко эта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Е. Роман Ф. М. Достоевского «Братья Карамазовы». —</w:t>
        <w:br/>
        <w:t xml:space="preserve">  СПб.: Пушкинский Дом, 2007. — 636 с.</w:t>
        <w:br/>
        <w:t xml:space="preserve">  2. Есаулов И. А. Категория соборности в русской литературе. —</w:t>
        <w:br/>
        <w:t xml:space="preserve">  Петрозаводск: Изд-во ПетрГУ, 1995. — 287 с.</w:t>
        <w:br/>
        <w:t xml:space="preserve">  3. Есаулов И. А. Пасхальный архетип русской литературы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и долга. С другой, —</w:t>
        <w:br/>
        <w:t xml:space="preserve">  утверждает, что путь спасения страны от этого «беспорядка и хаоса» — в</w:t>
        <w:br/>
        <w:t xml:space="preserve">  укреплении православного воззрения, в реализации соборности, в сближении</w:t>
        <w:br/>
        <w:t xml:space="preserve">  «высшей русской мысли» и народной правды. В этом заключается смысл</w:t>
        <w:br/>
        <w:t xml:space="preserve">  заглавия романа: все русское общество и страна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4.</w:t>
        <w:br/>
        <w:t>героев пришла взаимная любовь,</w:t>
        <w:br/>
        <w:t xml:space="preserve">  собирающая их в единую семью, основанную не на «выжитых» «красивых»</w:t>
        <w:br/>
        <w:t xml:space="preserve">  нормах дворянских родов, а на принципах соборности, которая «означает</w:t>
        <w:br/>
        <w:t xml:space="preserve">  коммюнитарность, не знающую внешнего над собой авторитета, но не знающую</w:t>
        <w:br/>
        <w:t xml:space="preserve">  и индивидуалистического уединения и замкнутости» [Есаулов: 25].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5.</w:t>
        <w:br/>
        <w:t>Достоевский показывает путь спасения</w:t>
        <w:br/>
        <w:t xml:space="preserve">  разрушающейся, как и Европа, России, которая должна выйти из «хаоса и</w:t>
        <w:br/>
        <w:t xml:space="preserve">  беспорядка» реализацией в обществе принципов соборности. Этот смысл</w:t>
        <w:br/>
        <w:t xml:space="preserve">  писатель вкладывает и в заглавие романа, которое подчеркивает</w:t>
        <w:br/>
        <w:t xml:space="preserve">  устремление России в будущее («Подросток»). Если это роман воспитания,</w:t>
      </w:r>
    </w:p>
    <w:p>
      <w:pPr>
        <w:pStyle w:val="BodyText"/>
      </w:pPr>
      <w:r>
        <w:t>Т. П. Баталова. Поэтика эпилога романа Достоевского «Подросток». 2018№1</w:t>
      </w:r>
    </w:p>
    <w:p>
      <w:pPr>
        <w:pStyle w:val="BodyText"/>
      </w:pPr>
      <w:r>
        <w:t>6.</w:t>
        <w:br/>
        <w:t>Академии Художественных наук. Литературная секция.</w:t>
        <w:br/>
        <w:t xml:space="preserve">  Вып. 3. — М.: ГАХН, 1928. — С. 163—198.</w:t>
        <w:br/>
        <w:t xml:space="preserve">  7. Есаулов И. А. Категория соборности в русской литературе. —</w:t>
        <w:br/>
        <w:t xml:space="preserve">  Петрозаводск: Изд-во ПетрГУ, 1995. — 288 с.</w:t>
        <w:br/>
        <w:t xml:space="preserve">  8. Захаров В. Н. Система жанров Достоевского. Типология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7.</w:t>
        <w:br/>
        <w:t>которой стало определение</w:t>
        <w:br/>
        <w:t xml:space="preserve">  роли и границ христианского предания в русской словесности. В результате</w:t>
        <w:br/>
        <w:t xml:space="preserve">  в научный дискурс вошли новые поэтологические категории соборности</w:t>
        <w:br/>
        <w:t xml:space="preserve">  и пасхальности, утвердилось понимание христианского реализма как</w:t>
        <w:br/>
        <w:t xml:space="preserve">  художественного метода, эстетическими принципами которого русская</w:t>
        <w:br/>
        <w:t xml:space="preserve">  литература овладела в XIX веке. Явленный 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8.</w:t>
        <w:br/>
        <w:t>. В научный оборот были введены ценнейшие материалы для</w:t>
        <w:br/>
        <w:t xml:space="preserve">  дальнейшего изучения евангельского текста.</w:t>
        <w:br/>
        <w:t xml:space="preserve">  Плодотворными при изучении русской литературы стали категории</w:t>
        <w:br/>
        <w:t xml:space="preserve">  соборности, пасхальности, «культурного бессознательного» [Есаулов, 1994:</w:t>
        <w:br/>
        <w:t xml:space="preserve">  32—60; 2011: 389—407]. Правда, относительно творчества И. Бунина,</w:t>
        <w:br/>
        <w:t xml:space="preserve">  И. Шмелева, Б. Зайцева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9.</w:t>
        <w:br/>
        <w:t>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10.</w:t>
        <w:br/>
        <w:t xml:space="preserve"> Ф. М. Достоевского: в 3 т. — Тобольск: Общественный</w:t>
        <w:br/>
        <w:t xml:space="preserve">      благотворительный фонд «Возрождение Тобольска», 2017.</w:t>
        <w:br/>
        <w:t xml:space="preserve">  16. Есаулов И. А. Категория соборности в русской литературе</w:t>
        <w:br/>
        <w:t xml:space="preserve">      (к постановке проблемы) // Проблемы исторической поэтики. —</w:t>
        <w:br/>
        <w:t xml:space="preserve">      Петрозаводск: Изд-во ПетрГУ, 1994. — Вып. 3. — С.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11.</w:t>
        <w:br/>
        <w:t>с другими, вначале</w:t>
        <w:br/>
        <w:t xml:space="preserve">  можно и должно согласить голоса, слиться в хор, прийти к согласию, жить</w:t>
        <w:br/>
        <w:t xml:space="preserve">  в духовном примирении, в состоянии соборности. Можно и должно</w:t>
        <w:br/>
        <w:t xml:space="preserve">  согласиться — деяние согласия есть деяние свободное — не забывать Илюшу</w:t>
        <w:br/>
        <w:t xml:space="preserve">  и “друг об друге”.</w:t>
        <w:br/>
        <w:t xml:space="preserve">  Воспоминание, призыв друг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12.</w:t>
        <w:br/>
        <w:t>византийского поля православной кирилло-мефодиевской</w:t>
        <w:br/>
        <w:t xml:space="preserve">  традиции. Значит, добавим мы, она вполне может быть корректно</w:t>
        <w:br/>
        <w:t xml:space="preserve">  истолкована в категориях этой традиции, таких как соборность,</w:t>
        <w:br/>
        <w:t xml:space="preserve">  пасхальность, христоцентризм, закон, благодать. Мы попытались истолко-</w:t>
        <w:br/>
        <w:t xml:space="preserve">  вать магистральный вектор развития русской словесности и описать</w:t>
        <w:br/>
        <w:t xml:space="preserve">  классические произведения отечественной литературы в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13.</w:t>
        <w:br/>
        <w:t>то «переформатирование» традиции, которое</w:t>
        <w:br/>
        <w:t xml:space="preserve">  происходило в советский период, обозначить отдельным специальным</w:t>
        <w:br/>
        <w:t xml:space="preserve">  термином15. В рамках этой вторичной сакрализации происходит, например,</w:t>
        <w:br/>
        <w:t xml:space="preserve">  подмена соборности, которая утверждает «Ты еси», коллективизмом,</w:t>
        <w:br/>
        <w:t xml:space="preserve">  базирующимся на совершенно иных принципах.</w:t>
        <w:br/>
        <w:t xml:space="preserve">  ти по стопам того же Бахтина. Новое время научило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14.</w:t>
        <w:br/>
        <w:t>.</w:t>
        <w:br/>
        <w:t xml:space="preserve">  Еще Вяч. Иванов совершенно определенно разграничил два противоположных</w:t>
        <w:br/>
        <w:t xml:space="preserve">  типа человеческой общности, художественно раскрытые в свое время</w:t>
        <w:br/>
        <w:t xml:space="preserve">  Достоевским: легион и соборность. Если нехристианский, а затем и открыто</w:t>
        <w:br/>
        <w:t xml:space="preserve">  антихристианский «легион» предполагает «скопление людей в единство</w:t>
        <w:br/>
        <w:t xml:space="preserve">  посредством их обезличивания», то «соборность» есть «такое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15.</w:t>
        <w:br/>
        <w:t>легион и соборность. Если нехристианский, а затем и открыто</w:t>
        <w:br/>
        <w:t xml:space="preserve">  антихристианский «легион» предполагает «скопление людей в единство</w:t>
        <w:br/>
        <w:t xml:space="preserve">  посредством их обезличивания», то «соборность» есть «такое соединение,</w:t>
        <w:br/>
        <w:t xml:space="preserve">  где соединяющиеся личности достигают совершенного раскрытия и</w:t>
        <w:br/>
        <w:t xml:space="preserve">  определения своей единственной, неповторимой и самобытной сущности,</w:t>
        <w:br/>
        <w:t xml:space="preserve">  своей целокупной творческой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16.</w:t>
        <w:br/>
        <w:t xml:space="preserve"> высшую ценность — основа</w:t>
        <w:br/>
        <w:t xml:space="preserve">  народного миросозерцания и знамя тоски народной по Руси святой.</w:t>
        <w:br/>
        <w:t xml:space="preserve">  Православие и есть соборование со святынею и соборность вокруг</w:t>
        <w:br/>
        <w:t xml:space="preserve">  святых»17. Беда советской филологии состояла в том, что именно эту</w:t>
        <w:br/>
        <w:t xml:space="preserve">  «высшую ценность» десятилетиями при рассмотрении русской словесности</w:t>
      </w:r>
    </w:p>
    <w:p>
      <w:pPr>
        <w:pStyle w:val="BodyText"/>
      </w:pPr>
      <w:r>
        <w:t>И. А. Есаулов. Евангельский текст в русской культуре и современная наука. 2011№9</w:t>
      </w:r>
    </w:p>
    <w:p>
      <w:pPr>
        <w:pStyle w:val="BodyText"/>
      </w:pPr>
      <w:r>
        <w:t>17.</w:t>
        <w:br/>
        <w:t>» [1]. С методологической точки зрения</w:t>
        <w:br/>
        <w:t xml:space="preserve">    статья абсолютно беспомощна. Достаточно заметить, что автор, например,</w:t>
        <w:br/>
        <w:t xml:space="preserve">    инкриминирует именно мне «внедрение» категории соборности в</w:t>
        <w:br/>
        <w:t xml:space="preserve">    достоеведение, не помня, по видимому, трудов Вяч. Иванова. Забавно,</w:t>
        <w:br/>
        <w:t xml:space="preserve">    что Баршт пытается заново — самым самодельным способом, что стало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18.</w:t>
        <w:br/>
        <w:t>i-poetikamonsktyrksih-sjuzhetov-v-tvorchestve-lermontova (accessed 8 August</w:t>
        <w:br/>
        <w:t xml:space="preserve">      2014).</w:t>
        <w:br/>
        <w:t xml:space="preserve">  © Есаулов И. А., 2014</w:t>
        <w:br/>
        <w:t xml:space="preserve">  УДК 001</w:t>
        <w:br/>
        <w:t xml:space="preserve">  КАТЕГОРИЯ СОБОРНОСТИ В РУССКОЙ ЛИТЕРАТУРЕ (К ПОСТАНОВКЕ ПРОБЛЕМЫ)</w:t>
        <w:br/>
        <w:t xml:space="preserve">    ЕСАУЛОВ                       Российский государственный гуманитарный</w:t>
        <w:br/>
        <w:t xml:space="preserve">       Иван Андреевич             университет</w:t>
        <w:br/>
        <w:t xml:space="preserve">    Ключевые слова:              Аннотация: В статье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19.</w:t>
        <w:br/>
        <w:t>РУССКОЙ ЛИТЕРАТУРЕ (К ПОСТАНОВКЕ ПРОБЛЕМЫ)</w:t>
        <w:br/>
        <w:t xml:space="preserve">    ЕСАУЛОВ                       Российский государственный гуманитарный</w:t>
        <w:br/>
        <w:t xml:space="preserve">       Иван Андреевич             университет</w:t>
        <w:br/>
        <w:t xml:space="preserve">    Ключевые слова:              Аннотация: В статье обосновывается</w:t>
        <w:br/>
        <w:t xml:space="preserve">    Соборность                   необходимость использования православной</w:t>
        <w:br/>
        <w:t xml:space="preserve">    Закон                        категории соборности для изучении русской</w:t>
        <w:br/>
        <w:t xml:space="preserve">    Благодать                    литературы. Указываются причины, по</w:t>
        <w:br/>
        <w:t xml:space="preserve">    контексты понимания          которым академическое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t>Российский государственный гуманитарный</w:t>
        <w:br/>
        <w:t xml:space="preserve">       Иван Андреевич             университет</w:t>
        <w:br/>
        <w:t xml:space="preserve">    Ключевые слова:              Аннотация: В статье обосновывается</w:t>
        <w:br/>
        <w:t xml:space="preserve">    Соборность                   необходимость использования православной</w:t>
        <w:br/>
        <w:t xml:space="preserve">    Закон                        категории соборности для изучении русской</w:t>
        <w:br/>
        <w:t xml:space="preserve">    Благодать                    литературы. Указываются причины, по</w:t>
        <w:br/>
        <w:t xml:space="preserve">    контексты понимания          которым академическое литературоведение не</w:t>
        <w:br/>
        <w:t xml:space="preserve">    бинарность сознания          употребляла это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21.</w:t>
        <w:br/>
        <w:t xml:space="preserve">  Благодать                    литературы. Указываются причины, по</w:t>
        <w:br/>
        <w:t xml:space="preserve">    контексты понимания          которым академическое литературоведение не</w:t>
        <w:br/>
        <w:t xml:space="preserve">    бинарность сознания          употребляла это понятие. Подчеркивается,</w:t>
        <w:br/>
        <w:t xml:space="preserve">                                 что соборность является важнейшим</w:t>
        <w:br/>
        <w:t xml:space="preserve">                                 атрибутом Православия. На материале</w:t>
        <w:br/>
        <w:t xml:space="preserve">                                 древнерусской словесности и вершинных</w:t>
        <w:br/>
        <w:t xml:space="preserve">                                 произведений русской классической</w:t>
        <w:br/>
        <w:t xml:space="preserve">                                 литературы демонстрируется</w:t>
        <w:br/>
        <w:t xml:space="preserve">                                 трансисторический характер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22.</w:t>
        <w:br/>
        <w:t xml:space="preserve"> является важнейшим</w:t>
        <w:br/>
        <w:t xml:space="preserve">                                 атрибутом Православия. На материале</w:t>
        <w:br/>
        <w:t xml:space="preserve">                                 древнерусской словесности и вершинных</w:t>
        <w:br/>
        <w:t xml:space="preserve">                                 произведений русской классической</w:t>
        <w:br/>
        <w:t xml:space="preserve">                                 литературы демонстрируется</w:t>
        <w:br/>
        <w:t xml:space="preserve">                                 трансисторический характер соборности.</w:t>
        <w:br/>
        <w:t xml:space="preserve">  Текст статьи</w:t>
        <w:br/>
        <w:t xml:space="preserve">  Приступая к заявленной теме, следует сразу же признаться в трех (по</w:t>
        <w:br/>
        <w:t xml:space="preserve">  крайней мере) препятствиях, не позволяющих современному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23.</w:t>
        <w:br/>
        <w:t>к заявленной теме, следует сразу же признаться в трех (по</w:t>
        <w:br/>
        <w:t xml:space="preserve">  крайней мере) препятствиях, не позволяющих современному академическому</w:t>
        <w:br/>
        <w:t xml:space="preserve">  литературоведению рассматривать категорию соборности как актуальную и</w:t>
        <w:br/>
        <w:t xml:space="preserve">  плодотворную именно при изучении русской литературы.</w:t>
        <w:br/>
        <w:t xml:space="preserve">  Первое препятствие – по другому случаю – уже указывалось М.М.Бахтиным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24.</w:t>
        <w:br/>
        <w:t>осознанно и устранено,</w:t>
        <w:br/>
        <w:t xml:space="preserve">  но, пожалуй, даже усугубилось. Мы имеем в виду общеизвестный разрыв</w:t>
        <w:br/>
        <w:t xml:space="preserve">  между философской эстетикой и наукой о литературе¹. Соборность как</w:t>
        <w:br/>
        <w:t xml:space="preserve">  категория, активно исследуемая русской религиозно-философской мыслью,</w:t>
        <w:br/>
        <w:t xml:space="preserve">  при существующем разрыве как бы автоматически выносится из сферы</w:t>
        <w:br/>
        <w:t xml:space="preserve">  собственно литературоведения 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25.</w:t>
        <w:br/>
        <w:t>от</w:t>
        <w:br/>
        <w:t xml:space="preserve">  философско-эстетических проблем в целом, а именно от</w:t>
        <w:br/>
        <w:t xml:space="preserve">  проблем религиозных как не могущих быть позитивными для развития</w:t>
        <w:br/>
        <w:t xml:space="preserve">  академической науки. Соборность, по выразительной</w:t>
        <w:br/>
        <w:t xml:space="preserve">  * Печатается в сокращении. Полностью работа будет опубликована в</w:t>
        <w:br/>
        <w:t xml:space="preserve">  сборнике « Контекст».</w:t>
        <w:br/>
        <w:t xml:space="preserve">  32</w:t>
        <w:br/>
        <w:t xml:space="preserve">  характеристике С. Н. Булгакова, – "душа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26.</w:t>
        <w:br/>
        <w:t>т.п.) при таком</w:t>
        <w:br/>
        <w:t xml:space="preserve">  подходе к литературе, разумеется, оказывается излишним.</w:t>
        <w:br/>
        <w:t xml:space="preserve">  Наконец, третье препятствие на пути к плодотворному рассмотрению</w:t>
        <w:br/>
        <w:t xml:space="preserve">  категории соборности коренится уже в самом отношении к русской</w:t>
        <w:br/>
        <w:t xml:space="preserve">  христианской духовности, при котором она рассматривается либо с</w:t>
        <w:br/>
        <w:t xml:space="preserve">  внеположных ей позиций (к тому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27.</w:t>
        <w:br/>
        <w:t>Закона и Благодати можно увидеть "ключ" к</w:t>
        <w:br/>
        <w:t xml:space="preserve">  рассматриваемой категории. Если, по словам цитированного уже нами выше</w:t>
        <w:br/>
        <w:t xml:space="preserve">  русского философа, "душа Православия – соборность", то благодать Божия –</w:t>
        <w:br/>
        <w:t xml:space="preserve">  "зерно" самой соборности. Действие благодати митрополит Иларион относит</w:t>
        <w:br/>
        <w:t xml:space="preserve">  не только к отдельной личности, но и к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28.</w:t>
        <w:br/>
        <w:br/>
        <w:t xml:space="preserve">  рассматриваемой категории. Если, по словам цитированного уже нами выше</w:t>
        <w:br/>
        <w:t xml:space="preserve">  русского философа, "душа Православия – соборность", то благодать Божия –</w:t>
        <w:br/>
        <w:t xml:space="preserve">  "зерно" самой соборности. Действие благодати митрополит Иларион относит</w:t>
        <w:br/>
        <w:t xml:space="preserve">  не только к отдельной личности, но и к народу в целом. Одновременно в</w:t>
        <w:br/>
        <w:t xml:space="preserve">  этом тексте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29.</w:t>
        <w:br/>
        <w:t>но и к народу в целом. Одновременно в</w:t>
        <w:br/>
        <w:t xml:space="preserve">  этом тексте наличествует и вектор духовности, ограничивающий позднейшие</w:t>
        <w:br/>
        <w:t xml:space="preserve">  произвольные манипуляции с толкованием соборности: закон, основанный на</w:t>
        <w:br/>
        <w:t xml:space="preserve">  "несвободном подчинении"⁷ необходимости, находится за</w:t>
        <w:br/>
        <w:t xml:space="preserve">  пределами интересующей нас категории. Это означает, в частности, что</w:t>
        <w:br/>
        <w:t xml:space="preserve">  попытки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30.</w:t>
        <w:br/>
        <w:t>, основанный на</w:t>
        <w:br/>
        <w:t xml:space="preserve">  "несвободном подчинении"⁷ необходимости, находится за</w:t>
        <w:br/>
        <w:t xml:space="preserve">  пределами интересующей нас категории. Это означает, в частности, что</w:t>
        <w:br/>
        <w:t xml:space="preserve">  попытки свести соборность к позднейшему "коллективизму" либо</w:t>
        <w:br/>
        <w:t xml:space="preserve">  "тоталитаризму" (или представить их как продукт закономерной "эволюции"</w:t>
        <w:br/>
        <w:t xml:space="preserve">  соборности) заведомо неосновательны⁸. "Несвободное подчинение", то есть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31.</w:t>
        <w:br/>
        <w:t xml:space="preserve"> означает, в частности, что</w:t>
        <w:br/>
        <w:t xml:space="preserve">  попытки свести соборность к позднейшему "коллективизму" либо</w:t>
        <w:br/>
        <w:t xml:space="preserve">  "тоталитаризму" (или представить их как продукт закономерной "эволюции"</w:t>
        <w:br/>
        <w:t xml:space="preserve">  соборности) заведомо неосновательны⁸. "Несвободное подчинение", то есть</w:t>
        <w:br/>
        <w:t xml:space="preserve">  рабство,</w:t>
        <w:br/>
        <w:t xml:space="preserve">  34</w:t>
        <w:br/>
        <w:t xml:space="preserve">  действительно не внеположно категории соборности, но, как это было ясно</w:t>
        <w:br/>
        <w:t xml:space="preserve">  уже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32.</w:t>
        <w:br/>
        <w:t xml:space="preserve"> представить их как продукт закономерной "эволюции"</w:t>
        <w:br/>
        <w:t xml:space="preserve">  соборности) заведомо неосновательны⁸. "Несвободное подчинение", то есть</w:t>
        <w:br/>
        <w:t xml:space="preserve">  рабство,</w:t>
        <w:br/>
        <w:t xml:space="preserve">  34</w:t>
        <w:br/>
        <w:t xml:space="preserve">  действительно не внеположно категории соборности, но, как это было ясно</w:t>
        <w:br/>
        <w:t xml:space="preserve">  уже автору "Слова о Законе и Благодати", противоположно ей.</w:t>
        <w:br/>
        <w:t xml:space="preserve">  По мнению С. С. Хоружего,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33.</w:t>
        <w:br/>
        <w:t xml:space="preserve"> Законе и Благодати", противоположно ей.</w:t>
        <w:br/>
        <w:t xml:space="preserve">  По мнению С. С. Хоружего, одного из самых глубоких исследователей</w:t>
        <w:br/>
        <w:t xml:space="preserve">  русской религиозной философии, идея соборности, "уловившая глубинную</w:t>
        <w:br/>
        <w:t xml:space="preserve">  суть православной религиозности ... в своем появлении была неразрывно</w:t>
        <w:br/>
        <w:t xml:space="preserve">  связана с единственным именем – Хомякова"⁹. Это верно только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34.</w:t>
        <w:br/>
        <w:t xml:space="preserve"> сути православной</w:t>
        <w:br/>
        <w:t xml:space="preserve">  религиозности", а не "открыл" либо "изобрел" ее.</w:t>
        <w:br/>
        <w:t xml:space="preserve">  Тем не менее, необходима была особая смелость, чтобы заявить о</w:t>
        <w:br/>
        <w:t xml:space="preserve">  соборности: "одно это слово содержит в себе целое исповедание веры"¹⁰.</w:t>
        <w:br/>
        <w:t xml:space="preserve">  Ведь он выделяет пусть и важный, но только лишь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35.</w:t>
        <w:br/>
        <w:t>входящих в</w:t>
        <w:br/>
        <w:t xml:space="preserve">  Никео-Константинопольский Символ Веры: "Во едину святую соборную и</w:t>
        <w:br/>
        <w:t xml:space="preserve">  Апостольскую церковь".</w:t>
        <w:br/>
        <w:t xml:space="preserve">  Хомяков неоднократно пытался словесно зафиксировать понятие соборности.</w:t>
        <w:br/>
        <w:t xml:space="preserve">  Одним из лучших определений можно признать следующее: "единство</w:t>
        <w:br/>
        <w:t xml:space="preserve">  свободное и органическое, живое начало которого есть Божественная</w:t>
        <w:br/>
        <w:t xml:space="preserve">  благодать взаимной любви"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36.</w:t>
        <w:br/>
        <w:t xml:space="preserve"> эту</w:t>
        <w:br/>
        <w:t xml:space="preserve">  лапидарную формулу С.С.Хоружий совершенно справедливо утверждает, что</w:t>
        <w:br/>
        <w:t xml:space="preserve">  "благодать – это не один из атрибутов, но самый источник соборности, а в</w:t>
        <w:br/>
        <w:t xml:space="preserve">  терминах философских – ее онтологическая предпосылка и конститутивный</w:t>
        <w:br/>
        <w:t xml:space="preserve">  принцип"¹². В самом деле, соборность – это "единство по благодати</w:t>
        <w:br/>
        <w:t xml:space="preserve">  Божией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37.</w:t>
        <w:br/>
        <w:t>из атрибутов, но самый источник соборности, а в</w:t>
        <w:br/>
        <w:t xml:space="preserve">  терминах философских – ее онтологическая предпосылка и конститутивный</w:t>
        <w:br/>
        <w:t xml:space="preserve">  принцип"¹². В самом деле, соборность – это "единство по благодати</w:t>
        <w:br/>
        <w:t xml:space="preserve">  Божией, а не по человеческому</w:t>
        <w:br/>
        <w:t xml:space="preserve">  Расширенный вариант этой работы см.: Грани. Frankfurt/M. 1993. №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38.</w:t>
        <w:br/>
        <w:t>167.</w:t>
        <w:br/>
        <w:t xml:space="preserve">  С. 183–210.</w:t>
        <w:br/>
        <w:t xml:space="preserve">  35</w:t>
        <w:br/>
        <w:t xml:space="preserve">  установлению"¹³. Поэтому без обращения к тексту митрополита Илариона, на</w:t>
        <w:br/>
        <w:t xml:space="preserve">  наш взгляд, всякий анализ соборности будет явно недостаточным. Сейчас же</w:t>
        <w:br/>
        <w:t xml:space="preserve">  важно подчеркнуть, что, по точному определению Г. В. Флоровского,</w:t>
        <w:br/>
        <w:t xml:space="preserve">  Хомяков "описывает реальность Церкви, как она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39.</w:t>
        <w:br/>
        <w:t xml:space="preserve"> "вместо логических</w:t>
        <w:br/>
        <w:t xml:space="preserve">  определений... стремится начертать образ Церкви"¹⁵, что уже само по себе</w:t>
        <w:br/>
        <w:t xml:space="preserve">  сближает хомяковское религиозно-философское учение – постижение</w:t>
        <w:br/>
        <w:t xml:space="preserve">  соборности – с художественным творчеством, где также присутствует своего</w:t>
        <w:br/>
        <w:t xml:space="preserve">  рода "откровение".</w:t>
        <w:br/>
        <w:t xml:space="preserve">  Однако для нас более существенно другое. Категория соборности при</w:t>
        <w:br/>
        <w:t xml:space="preserve">  ближайшем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40.</w:t>
        <w:br/>
        <w:t>учение – постижение</w:t>
        <w:br/>
        <w:t xml:space="preserve">  соборности – с художественным творчеством, где также присутствует своего</w:t>
        <w:br/>
        <w:t xml:space="preserve">  рода "откровение".</w:t>
        <w:br/>
        <w:t xml:space="preserve">  Однако для нас более существенно другое. Категория соборности при</w:t>
        <w:br/>
        <w:t xml:space="preserve">  ближайшем рассмотрении отнюдь не вмещается целиком в сферу теоретических</w:t>
        <w:br/>
        <w:t xml:space="preserve">  (спекулятивных) понятий. В строгом смысле слова даже определение</w:t>
        <w:br/>
        <w:t xml:space="preserve">  соборности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41.</w:t>
        <w:br/>
        <w:t xml:space="preserve"> соборности при</w:t>
        <w:br/>
        <w:t xml:space="preserve">  ближайшем рассмотрении отнюдь не вмещается целиком в сферу теоретических</w:t>
        <w:br/>
        <w:t xml:space="preserve">  (спекулятивных) понятий. В строгом смысле слова даже определение</w:t>
        <w:br/>
        <w:t xml:space="preserve">  соборности как категории – одной из многих категорий эстетики, философии</w:t>
        <w:br/>
        <w:t xml:space="preserve">  и богословия – вряд ли возможно без оговорок. Оставаясь же в тесных</w:t>
        <w:br/>
        <w:t xml:space="preserve">  пределах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42.</w:t>
        <w:br/>
        <w:t>и богословия – вряд ли возможно без оговорок. Оставаясь же в тесных</w:t>
        <w:br/>
        <w:t xml:space="preserve">  пределах отвергаемых Вл. Соловьевым "отвлеченных начал", всякое</w:t>
        <w:br/>
        <w:t xml:space="preserve">  рассуждение о соборности как категории, конечно, в принципе неуместно.</w:t>
        <w:br/>
        <w:t xml:space="preserve">  Г. В. Флоровский особо останавливается на вопросе о совершенно</w:t>
        <w:br/>
        <w:t xml:space="preserve">  особом методе исследования Хомякова (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43.</w:t>
        <w:br/>
        <w:t>понимается "как</w:t>
        <w:br/>
        <w:t xml:space="preserve">  метод" исследования и познания. Отсюда понятно, что "опытный характер</w:t>
        <w:br/>
        <w:t xml:space="preserve">  богословствования"¹⁷ Хомякова с его центральным положением – учением о</w:t>
        <w:br/>
        <w:t xml:space="preserve">  соборности – выходит далеко за пределы "чистого" богословия или</w:t>
        <w:br/>
        <w:t xml:space="preserve">  философии, охватывая всю область русской культуры (и, разумеется,</w:t>
        <w:br/>
        <w:t xml:space="preserve">  литературы). Выход за пределы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44.</w:t>
        <w:br/>
        <w:t xml:space="preserve"> "чистого" богословия или</w:t>
        <w:br/>
        <w:t xml:space="preserve">  философии, охватывая всю область русской культуры (и, разумеется,</w:t>
        <w:br/>
        <w:t xml:space="preserve">  литературы). Выход за пределы чистой экклезиологии понятия о соборности,</w:t>
        <w:br/>
        <w:t xml:space="preserve">  ставший уже несомненным культурным фактом,</w:t>
        <w:br/>
        <w:t xml:space="preserve">  36</w:t>
        <w:br/>
        <w:t xml:space="preserve">  невозможно объяснять лишь фатальным непониманием якобы</w:t>
        <w:br/>
        <w:t xml:space="preserve">  стерильно-экклезиологических идей Хомякова со стороны С. Л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45.</w:t>
        <w:br/>
        <w:t>П. Карсавина и других русских философов, как это склонен полагать</w:t>
        <w:br/>
        <w:t xml:space="preserve">  С. С. Хоружий¹⁸. Ведь и для самого Хомякова благодатная основа</w:t>
        <w:br/>
        <w:t xml:space="preserve">  соборности является вдохновляющим его гарантом будущего России и</w:t>
        <w:br/>
        <w:t xml:space="preserve">  небесным ориентиром для земной общины.</w:t>
        <w:br/>
        <w:t xml:space="preserve">  Вчитавшись в текст митрополита Илариона, можно убедиться,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46.</w:t>
        <w:br/>
        <w:t xml:space="preserve"> России и</w:t>
        <w:br/>
        <w:t xml:space="preserve">  небесным ориентиром для земной общины.</w:t>
        <w:br/>
        <w:t xml:space="preserve">  Вчитавшись в текст митрополита Илариона, можно убедиться, что все без</w:t>
        <w:br/>
        <w:t xml:space="preserve">  исключения атрибуты соборности, сведенные в единую формулу</w:t>
        <w:br/>
        <w:t xml:space="preserve">  А. С. Хомяковым (свобода, органичность, любовь), присутствуют уже у</w:t>
        <w:br/>
        <w:t xml:space="preserve">  древнерусского автора, а сама ее, соборности, "онтологическая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47.</w:t>
        <w:br/>
        <w:t>атрибуты соборности, сведенные в единую формулу</w:t>
        <w:br/>
        <w:t xml:space="preserve">  А. С. Хомяковым (свобода, органичность, любовь), присутствуют уже у</w:t>
        <w:br/>
        <w:t xml:space="preserve">  древнерусского автора, а сама ее, соборности, "онтологическая</w:t>
        <w:br/>
        <w:t xml:space="preserve">  предпосылка и конститутивный принцип" (С. С. Хоружий) – благодать – не</w:t>
        <w:br/>
        <w:t xml:space="preserve">  случайно вынесена в название труда. Оппозиция же, заявленная автором,</w:t>
        <w:br/>
        <w:t xml:space="preserve">  настолько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48.</w:t>
        <w:br/>
        <w:t>может быть понято только в системе координат</w:t>
        <w:br/>
        <w:t xml:space="preserve">  бинарной православной ментальности. Сама же эта система строится вокруг</w:t>
        <w:br/>
        <w:t xml:space="preserve">  центрального понятия благодати – ядра соборности – в его</w:t>
        <w:br/>
        <w:t xml:space="preserve">  противопоставлении закону и законничеству⁵³.</w:t>
        <w:br/>
        <w:t xml:space="preserve">  Так, в "Капитанской дочке" имеет место последовательная ориентация на</w:t>
        <w:br/>
        <w:t xml:space="preserve">  "милость" (а не "правосудие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49.</w:t>
        <w:br/>
        <w:t xml:space="preserve"> нам представляется,</w:t>
        <w:br/>
        <w:t xml:space="preserve">  использование "Дантова кода" может быть осмыслено как эстетическая</w:t>
        <w:br/>
        <w:t xml:space="preserve">  попытка перевести бинарную систему православной духовности с ее</w:t>
        <w:br/>
        <w:t xml:space="preserve">  "душой" – соборностью и ядром – благодатью в принципиально иную систему</w:t>
        <w:br/>
        <w:t xml:space="preserve">  строгой иерархии, напоминающую аксиологию католицизма, хотя и не</w:t>
        <w:br/>
        <w:t xml:space="preserve">  сводимую к ней целиком. Дальнейшая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50.</w:t>
        <w:br/>
        <w:t>святого являются покаяние,</w:t>
        <w:br/>
        <w:t xml:space="preserve">  смирение и страдание, стремление к очищению, способность к духовному</w:t>
        <w:br/>
        <w:t xml:space="preserve">  сопротивлению злу. Идеальной формой существования русского народа</w:t>
        <w:br/>
        <w:t xml:space="preserve">  становится соборность. Тип историзма – это движение к Страшному суду.</w:t>
        <w:br/>
        <w:t xml:space="preserve">  Евангельские аллюзии и метафоры усиливают авторскую интерпретацию. Таким</w:t>
        <w:br/>
        <w:t xml:space="preserve">  образом, диалог с евангельским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51.</w:t>
        <w:br/>
        <w:t xml:space="preserve"> высшую цѣнность – основа</w:t>
        <w:br/>
        <w:t xml:space="preserve">  народнаго міросозерцанія и знамя тоски народной по Руси святой.</w:t>
        <w:br/>
        <w:t xml:space="preserve">  Православіе и есть соборованіе со святынею и соборность вокругъ святыхъ.</w:t>
        <w:br/>
        <w:t xml:space="preserve">  Достоевскій неоднократно указываетъ на подмѣченное имъ въ народѣ</w:t>
        <w:br/>
        <w:t xml:space="preserve">  вѣрованіе, что земля только тѣмъ и стоитъ, что не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52.</w:t>
        <w:br/>
        <w:t>создание идеального образа человека – кроткого, но сильного духом,</w:t>
        <w:br/>
        <w:t xml:space="preserve">  способного к самопожертвованию во имя Христа, а также проявление русской</w:t>
        <w:br/>
        <w:t xml:space="preserve">  святости в соборности и в соборной личности, в следовании евангельской</w:t>
        <w:br/>
        <w:t xml:space="preserve">  истине, в обращении автора к жанровым формам агиографии, хождения,</w:t>
        <w:br/>
        <w:t xml:space="preserve">  духовного красноречия. Евангельское слово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53.</w:t>
        <w:br/>
        <w:br/>
        <w:t xml:space="preserve">  Таким образом, путь Подростка — это движение от идеи Ротшильда, мечты об</w:t>
        <w:br/>
        <w:t xml:space="preserve">  «уединении и могуществе» к противоположной идее нестяжания и соборности,</w:t>
        <w:br/>
        <w:t xml:space="preserve">  носителем которой является Макар Долгорукий. В черновиках к роману</w:t>
        <w:br/>
        <w:t xml:space="preserve">  Достоевский ищет соединение идей Макара Долгорукого и Версилова:</w:t>
        <w:br/>
        <w:t xml:space="preserve">    «Макар. Христа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54.</w:t>
        <w:br/>
        <w:t>которое коснулось</w:t>
        <w:br/>
        <w:t xml:space="preserve">  общества и семьи, потерю высшего смысла жизни человеком. Идее стяжания</w:t>
        <w:br/>
        <w:t xml:space="preserve">  материальных благ писатель противопоставляет христианские идеалы</w:t>
        <w:br/>
        <w:t xml:space="preserve">  нестяжания и соборности. Идея самостояния личности и народа соотносится</w:t>
        <w:br/>
        <w:t xml:space="preserve">  с историческими народными идеалами, получившими отражение в житиях</w:t>
        <w:br/>
        <w:t xml:space="preserve">  Сергия Радонежского, Тихона Задонского, трудах Нила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55.</w:t>
        <w:br/>
        <w:t xml:space="preserve"> спасении мира, ибо</w:t>
        <w:br/>
        <w:t xml:space="preserve">  мир этот все равно обречен быть в огне.</w:t>
        <w:br/>
        <w:t xml:space="preserve">  Совершенный социум, по Достоевскому, должен созидаться на началах</w:t>
        <w:br/>
        <w:t xml:space="preserve">  соборности. В соборном целом личность не обособляется, но и не сливается</w:t>
        <w:br/>
        <w:t xml:space="preserve">  с ним до неразличимости, она пребывает в родственном, питаемом любовью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56.</w:t>
        <w:br/>
        <w:t>и Киреевский, Федоров и</w:t>
        <w:br/>
        <w:t xml:space="preserve">  Соловьев. Достоевский же еще в 1864 году в набросках статьи “Социализм и</w:t>
        <w:br/>
        <w:t xml:space="preserve">  христианство” вывел чеканную формулу соборности: “Бог есть идея</w:t>
        <w:br/>
        <w:t xml:space="preserve">  человечества собирательного, массы, всех” (20, 191) и выстроил</w:t>
        <w:br/>
        <w:t xml:space="preserve">  трехчленную схему истории: от стадии первобытного, нерасчлененного,</w:t>
        <w:br/>
        <w:t xml:space="preserve">  родового единства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57.</w:t>
        <w:br/>
        <w:t>XIII, 451). Путь Подростка — это движение от идеи Ротшильда, мечты об</w:t>
        <w:br/>
        <w:t xml:space="preserve">  «уединении и могуществе» к противоположной идее нестяжания и</w:t>
        <w:br/>
        <w:t xml:space="preserve">  соборности, носителем которой является Макар Долгорукий. Кроме того,</w:t>
        <w:br/>
        <w:t xml:space="preserve">  Аркадий думает о продолжении образования. В черновиках к роману</w:t>
        <w:br/>
        <w:t xml:space="preserve">  Достоевский ищет соединение идей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58.</w:t>
        <w:br/>
        <w:t>этом не будет ничего неожиданного, поскольку к подобному выводу</w:t>
        <w:br/>
        <w:t xml:space="preserve">    разными путями уже подходили исследователи, показавшие</w:t>
        <w:br/>
        <w:t xml:space="preserve">    формообразующее значение принципов «полифонии», «соборности»,</w:t>
        <w:br/>
        <w:t xml:space="preserve">    «единства во множестве» в поэтике Достоевского [1], [2], [12].</w:t>
        <w:br/>
        <w:t xml:space="preserve">    Единство во множестве и множество в единстве — таков диалектический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59.</w:t>
        <w:br/>
        <w:t xml:space="preserve"> литературы</w:t>
        <w:br/>
        <w:t xml:space="preserve">  1.  Бахтин М. М. Проблемы поэтики Достоевского. М.: Советский писатель, 1963. 364 с.</w:t>
        <w:br/>
        <w:t xml:space="preserve">  2.  Есаулов И. А. Категория соборности в русской литературе. Петрозаводск: Изд-во Петрозаводского университета, 1995. 288 с.</w:t>
        <w:br/>
        <w:t xml:space="preserve">  3.  Григорий (Разумовский), протоиерей. Объяснение священной книги</w:t>
        <w:br/>
        <w:t xml:space="preserve">        псалмов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60.</w:t>
        <w:br/>
        <w:t>. — 752 с.; Т. 11. — 800 с.; Т. 15. — Кн. 2. — 528 с.</w:t>
        <w:br/>
        <w:t xml:space="preserve">  4. Есаулов И. А. Категория соборности в русской литературе. —</w:t>
        <w:br/>
        <w:t xml:space="preserve">  Петрозаводск: ПетрГУ, 1995. — 287 с.</w:t>
        <w:br/>
        <w:t xml:space="preserve">  5. Есаулов И. А. Пасхальность русской словесности. — М.: Кругъ, 2004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61.</w:t>
        <w:br/>
        <w:t>контекст, подтекст,</w:t>
        <w:br/>
        <w:t xml:space="preserve">  интертекст,тема,проблема, характер, герой, архетип, символ, цитата,</w:t>
        <w:br/>
        <w:t xml:space="preserve">  реминисценция, парафраза, мотив, сюжет, жанр).</w:t>
        <w:br/>
        <w:t xml:space="preserve">  Плодотворныновыекатегории,предложенныеИ. А. Есауловым (соборность и</w:t>
        <w:br/>
        <w:t xml:space="preserve">  пасхальность)¹⁶. Их введение в критический оборот — преодоление кризиса</w:t>
        <w:br/>
        <w:t xml:space="preserve">  современного литературоведения, о котором пишет исследователь:</w:t>
        <w:br/>
        <w:t xml:space="preserve">  12</w:t>
        <w:br/>
        <w:t xml:space="preserve">  К сожалению, нужно</w:t>
        <w:br/>
        <w:t xml:space="preserve"> В. Н. Захаров. Ответ по существу. 2005№7</w:t>
      </w:r>
    </w:p>
    <w:p>
      <w:pPr>
        <w:pStyle w:val="BodyText"/>
      </w:pPr>
      <w:r>
        <w:t>62.</w:t>
        <w:br/>
        <w:t>исследований по изучению христианских</w:t>
        <w:br/>
        <w:t xml:space="preserve">  традиций в русской литературе¹.</w:t>
        <w:br/>
        <w:t xml:space="preserve">  На общем фоне критической литературы выделяется книга И. А. Есаулова</w:t>
        <w:br/>
        <w:t xml:space="preserve">  «Категория соборности в русской литературе» — оригинальное и новаторское</w:t>
        <w:br/>
        <w:t xml:space="preserve">  исследование, автор которого дает новое определение содержания русской</w:t>
        <w:br/>
        <w:t xml:space="preserve">  литературы. Это делает его исследование незаурядным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63.</w:t>
        <w:br/>
        <w:t>новые категории филологического анализа, но показал и</w:t>
        <w:br/>
        <w:t xml:space="preserve">  доказал их плодотворность в анализе русской литературы. В заглавии</w:t>
        <w:br/>
        <w:t xml:space="preserve">  работы указана одна категория — соборность,на самом деле их</w:t>
        <w:br/>
        <w:t xml:space="preserve">  три: соборность, закон и благодать. Они не новы в тезаурусе русской</w:t>
        <w:br/>
        <w:t xml:space="preserve">  духовной мысли, но впервые стали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64.</w:t>
        <w:br/>
        <w:t>и</w:t>
        <w:br/>
        <w:t xml:space="preserve">  доказал их плодотворность в анализе русской литературы. В заглавии</w:t>
        <w:br/>
        <w:t xml:space="preserve">  работы указана одна категория — соборность,на самом деле их</w:t>
        <w:br/>
        <w:t xml:space="preserve">  три: соборность, закон и благодать. Они не новы в тезаурусе русской</w:t>
        <w:br/>
        <w:t xml:space="preserve">  духовной мысли, но впервые стали категориями филологического анализа.</w:t>
        <w:br/>
        <w:t xml:space="preserve">  Коллизия 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65.</w:t>
        <w:br/>
        <w:t>стали категориями филологического анализа.</w:t>
        <w:br/>
        <w:t xml:space="preserve">  Коллизия и православное разрешение коллизии Закона и Благодати даны в</w:t>
        <w:br/>
        <w:t xml:space="preserve">  Слове митрополита Илариона.</w:t>
        <w:br/>
        <w:t xml:space="preserve">  6</w:t>
        <w:br/>
        <w:t xml:space="preserve">  Понятие соборности, известное по Символу веры, было осознано в</w:t>
        <w:br/>
        <w:t xml:space="preserve">  XIX—XX веках как одно из ключевых понятий именно</w:t>
        <w:br/>
        <w:t xml:space="preserve">  Православия.Вопрекираспространенномузаблуждениюотом,чтоА. С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66.</w:t>
        <w:br/>
        <w:t>веры, было осознано в</w:t>
        <w:br/>
        <w:t xml:space="preserve">  XIX—XX веках как одно из ключевых понятий именно</w:t>
        <w:br/>
        <w:t xml:space="preserve">  Православия.Вопрекираспространенномузаблуждениюотом,чтоА. С. Хомяков</w:t>
        <w:br/>
        <w:t xml:space="preserve">  придумал категорию соборности, И. А. Есаулов вслед за С. С. Хоружим</w:t>
        <w:br/>
        <w:t xml:space="preserve">  убедительно возражает: «Заслуга А. С. Хомякова в том, что он смог</w:t>
        <w:br/>
        <w:t xml:space="preserve">  сформулировать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67.</w:t>
        <w:br/>
        <w:t>А. С. Хомякова в том, что он смог</w:t>
        <w:br/>
        <w:t xml:space="preserve">  сформулировать, дать формулу “глубинной сути православной</w:t>
        <w:br/>
        <w:t xml:space="preserve">  религиозности”, а не “изобрел” ее»². Соборность как категория не только</w:t>
        <w:br/>
        <w:t xml:space="preserve">  выражает «глубинную суть православной религиозности», но и</w:t>
        <w:br/>
        <w:t xml:space="preserve">  государственный, социальный, этический и эстетический принцип древней и</w:t>
        <w:br/>
        <w:t xml:space="preserve">  новой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68.</w:t>
        <w:br/>
        <w:t xml:space="preserve"> и сюжету: О поэзии Н. А. Некрасова. —</w:t>
        <w:br/>
        <w:t xml:space="preserve">  М.: Советский писатель, 1971. — 301 с.</w:t>
        <w:br/>
        <w:t xml:space="preserve">  14. Есаулов И. А. Категория соборности в русской литературе. —</w:t>
        <w:br/>
        <w:t xml:space="preserve">  Петрозаводск: Изд-во ПетрГУ, 1995. — 287 с.</w:t>
        <w:br/>
        <w:t xml:space="preserve">  15. Есаулов И. А. Гипотеза А. Н. Веселовского </w:t>
        <w:br/>
        <w:t xml:space="preserve"> В. Н. Захаров. Снова о перспективах изучения исторической поэтики. 2018№1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