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сокровенный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выражать, сокровенный 3</w:t>
        <w:br/>
        <w:t>указывать, сокровенный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сокровенный; 2) анализировать, сокровенный; 3) вникать, сокровенный; 4) возникать, сокровенный; 5) герой, сокровенный; 6) движение, сокровенный; 7) достоевский, сокровенный; 8) дух, сокровенный; 9) замысел, сокровенный; 10) зосима, сокровенный; 11) к, сокровенный; 12) литература, сокровенный; 13) носитель, сокровенный; 14) погружение, сокровенный; 15) свидетельство, сокровенный; 16) сказать, сокровенный; 17) тайный, сокровенный; 18) учиться, сокровенный; 19) церковнославянский, сокровенный; 20) являться, сокровенный;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сокровенный, смысл 8</w:t>
        <w:br/>
        <w:t>сокровенный, глубина 2</w:t>
        <w:br/>
        <w:t>сокровенный, архитектоника 2</w:t>
        <w:br/>
        <w:t>сокровенный, тайна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сокровенный, значение; 2) сокровенный, исповедальный; 3) сокровенный, личный; 4) сокровенный, мысль; 5) сокровенный, невыразимый; 6) сокровенный, нести; 7) сокровенный, ощущение; 8) сокровенный, первоначальность; 9) сокровенный, религиозный; 10) сокровенный, скрытый; 11) сокровенный, сущность;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церковнославянский, сокровенный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греческий, сокровенный; 2) древнерусский, сокровенный; 3) духовный, сокровенный; 4) заветный, сокровенный; 5) неестественный, сокровенный; 6) определенный, сокровенный; 7) отправной, сокровенный; 8) православный, сокровенный; 9) русский, сокровенный; 10) светский, сокровенный; 11) совершенный, сокровенный; 12) тайный, сокровенный; 13) художественный, сокровенный;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обряд, сокровенный 3</w:t>
        <w:br/>
        <w:t>язык, сокровенный 2</w:t>
        <w:br/>
        <w:t>писатель, сокровенный 2</w:t>
        <w:br/>
        <w:t>слово, сокровенный 2</w:t>
        <w:br/>
        <w:t>и, сокровенный 2</w:t>
        <w:br/>
        <w:t>а, сокровенный 2</w:t>
        <w:br/>
        <w:t>есаулов, сокровенный 2</w:t>
        <w:br/>
        <w:t>достоевский, сокровенный 2</w:t>
        <w:br/>
        <w:t>герой, сокровенный 2</w:t>
        <w:br/>
        <w:t>литература, сокровенный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всечеловек, сокровенный; 2) движение, сокровенный; 3) дет, сокровенный; 4) деталь, сокровенный; 5) дух, сокровенный; 6) жизнеописание, сокровенный; 7) заключенная, сокровенный; 8) замысел, сокровенный; 9) земля, сокровенный; 10) значение, сокровенный; 11) зосима, сокровенный; 12) к, сокровенный; 13) контекст, сокровенный; 14) корреспондент, сокровенный; 15) культура, сокровенный; 16) неестественность, сокровенный; 17) носитель, сокровенный; 18) пафос, сокровенный; 19) перевод, сокровенный; 20) погружение, сокровенный; 21) попович, сокровенный; 22) попытка, сокровенный; 23) поэзия, сокровенный; 24) природа, сокровенный; 25) расположение, сокровенный; 26) россия, сокровенный; 27) с, сокровенный; 28) самоанализ, сокровенный; 29) свидетельство, сокровенный; 30) слышание, сокровенный; 31) старец, сокровенный; 32) степень, сокровенный; 33) стремление, сокровенный; 34) т, сокровенный; 35) творчество, сокровенный; 36) точка, сокровенный; 37) уста, сокровенный; 38) христианин, сокровенный; 39) церковь, сокровенный; 40) человек, сокровенный; 41) человечество, сокровенный; 42) чтение, сокровенный;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сокровенный, смысл 8</w:t>
        <w:br/>
        <w:t>сокровенный, тайна 4</w:t>
        <w:br/>
        <w:t>сокровенный, душа 3</w:t>
        <w:br/>
        <w:t>сокровенный, глубина 2</w:t>
        <w:br/>
        <w:t>сокровенный, движение 2</w:t>
        <w:br/>
        <w:t>сокровенный, архитектоника 2</w:t>
        <w:br/>
        <w:t>сокровенный, жизнь 2</w:t>
        <w:br/>
        <w:t>сокровенный, герой 2</w:t>
        <w:br/>
        <w:t>сокровенный, смотритель 2</w:t>
        <w:br/>
        <w:t>сокровенный, пушкин 2</w:t>
        <w:br/>
        <w:t>сокровенный, речь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сокровенный, век; 2) сокровенный, действительность; 3) сокровенный, достоевский; 4) сокровенный, значение; 5) сокровенный, мир; 6) сокровенный, мысль; 7) сокровенный, народ; 8) сокровенный, обнажение; 9) сокровенный, онегин; 10) сокровенный, особенность; 11) сокровенный, отец; 12) сокровенный, ощущение; 13) сокровенный, первоначальность; 14) сокровенный, переживание; 15) сокровенный, повод; 16) сокровенный, размышление; 17) сокровенный, реальность; 18) сокровенный, роман; 19) сокровенный, россия; 20) сокровенный, связь; 21) сокровенный, святость; 22) сокровенный, слой; 23) сокровенный, содержание; 24) сокровенный, сущность; 25) сокровенный, ткань; 26) сокровенный, убийца; 27) сокровенный, форма; 28) сокровенный, хранительница; 29) сокровенный, царство; 30) сокровенный, человечество; 31) сокровенный, чувство;</w:t>
      </w:r>
    </w:p>
    <w:p>
      <w:pPr>
        <w:pStyle w:val="BodyText"/>
      </w:pPr>
      <w:r>
        <w:t>1.</w:t>
        <w:br/>
        <w:t>написанных по тому или иному частному поводу, но и обширных</w:t>
        <w:br/>
        <w:t xml:space="preserve">    писем, где Достоевский делится с корреспондентами своими заветными</w:t>
        <w:br/>
        <w:t xml:space="preserve">    замыслами, сокровенными личными переживаниями или вдохновенно</w:t>
        <w:br/>
        <w:t xml:space="preserve">    формулирует важнейшие пункты своих исторических, философских,</w:t>
        <w:br/>
        <w:t xml:space="preserve">    нравственных и художественных воззрений.</w:t>
        <w:br/>
        <w:t xml:space="preserve">    В последние годы жизни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Достоевского нередки случаи, когда его герои</w:t>
        <w:br/>
        <w:t xml:space="preserve">    находят для себя то «слово», которое становится отправной точкой их</w:t>
        <w:br/>
        <w:t xml:space="preserve">    погружения в свою сокровенную глубину. Причем это движение к себе</w:t>
        <w:br/>
        <w:t xml:space="preserve">    накладывается на движение внутри найденного слова, на путь к его</w:t>
        <w:br/>
        <w:t xml:space="preserve">    первоначальному, незамутненному смыслу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». Преп. Максим Грек указывал на ряд трудностей, с</w:t>
        <w:br/>
        <w:t xml:space="preserve">    которыми приходится сталкиваться при переводе с греческого языка на</w:t>
        <w:br/>
        <w:t xml:space="preserve">    церковнославянский. Сокровенный смысл духовных размышлений Отцов</w:t>
        <w:br/>
        <w:t xml:space="preserve">    Церкви предполагает, прежде всего, особое состояние переводчика.</w:t>
        <w:br/>
        <w:t xml:space="preserve">    Творения Отцов Церкви должны всецело переживаться им,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Марии Египетской»), то можно заметить, что</w:t>
        <w:br/>
        <w:t xml:space="preserve">    в сознании героя отражается наметившийся разрыв между светской,</w:t>
        <w:br/>
        <w:t xml:space="preserve">    «художественной» культурой и древнерусской, носителем сокровенного</w:t>
        <w:br/>
        <w:t xml:space="preserve">    религиозного содержания которой оказался народ. Именно это содержание,</w:t>
        <w:br/>
        <w:t xml:space="preserve">    облеченное в непонятную еще герою</w:t>
        <w:br/>
        <w:t xml:space="preserve">    «буквальность» церковнославянской языковой стихии, доносит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говорить, да и не компетентен (13, С. 309).</w:t>
        <w:br/>
        <w:t xml:space="preserve">    «Благообразие» — слово, «неестественное» в определенном контексте, и</w:t>
        <w:br/>
        <w:t xml:space="preserve">    своей «неестественностью» выражающее сокровенное значение, о котором</w:t>
        <w:br/>
        <w:t xml:space="preserve">    нельзя говорить, потому что в нем можно только «быть», не определять</w:t>
        <w:br/>
        <w:t xml:space="preserve">    его, а определяться им. Здесь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Там же.</w:t>
        <w:br/>
        <w:t xml:space="preserve">    С. 250—275.</w:t>
        <w:br/>
        <w:t xml:space="preserve">    408</w:t>
        <w:br/>
        <w:t xml:space="preserve">    языке, не только точно передает детали обряда, а и указывает на</w:t>
        <w:br/>
        <w:t xml:space="preserve">    сокровенную «архитектонику» внутренней жизни героя как абсолютное</w:t>
        <w:br/>
        <w:t xml:space="preserve">    совпадение, слитие его душевных движений с ритмом и строем церковного</w:t>
        <w:br/>
        <w:t xml:space="preserve">    пространства. То, 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лица поверяются тем, насколько они</w:t>
        <w:br/>
        <w:t xml:space="preserve">    способны слышать и читать. И именно посредством самого слышания и</w:t>
        <w:br/>
        <w:t xml:space="preserve">    чтения возникает тот, самый сокровенный, невыразимый слой</w:t>
        <w:br/>
        <w:t xml:space="preserve">    художественной ткани, облекающей героя, к которому направлены все</w:t>
        <w:br/>
        <w:t xml:space="preserve">    динамические линии произведения. Можно сказать, что евангельский текст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).</w:t>
        <w:br/>
        <w:t xml:space="preserve">    Любопытна даже сама оговорка Ф. М. Достоевского²¹, называющего</w:t>
        <w:br/>
        <w:t xml:space="preserve">    церковнославянский перевод Евангелия оригиналом. Для писателя</w:t>
        <w:br/>
        <w:t xml:space="preserve">    церковнославянский язык — свидетельство сокровенной первоначальности,</w:t>
        <w:br/>
        <w:t xml:space="preserve">    освященной святостью апостольского служения создателей этого языка и</w:t>
        <w:br/>
        <w:t xml:space="preserve">    переводчиков на него текстов Святого Писания св. Кирилла и св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>». Если первое являет собой действительность</w:t>
        <w:br/>
        <w:t xml:space="preserve">    духовного начала, заключенную в самой природе слова, то второе как</w:t>
        <w:br/>
        <w:t xml:space="preserve">    движение к его сокровенному смыслу</w:t>
        <w:br/>
        <w:t xml:space="preserve">    «обнаруживает» эту действительность в реальности через погружение в</w:t>
        <w:br/>
        <w:t xml:space="preserve">    «пространство слова». Культура, по сути, и является «обнаружением» в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духу евангельской притчи, проводя</w:t>
        <w:br/>
        <w:t xml:space="preserve">  свою героиню через муки Страстной недели и приводя к покаянию. Как пишет</w:t>
        <w:br/>
        <w:t xml:space="preserve">  И. А. Есаулов, анализируя сокровенный смысл «Станционного смотрителя»</w:t>
        <w:br/>
        <w:t xml:space="preserve">  А. С. Пушкина, сюжет о блудном сыне «вырастает из евангельского</w:t>
        <w:br/>
        <w:t xml:space="preserve">  пасхального зерна &lt;…&gt; герой его действительно воскрес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11.</w:t>
        <w:br/>
        <w:t>практической конференции</w:t>
        <w:br/>
        <w:t xml:space="preserve">  (15—16 сентября 2011 г.). — Барнаул: АлтГПА, 2011. — С. 100—107.</w:t>
        <w:br/>
        <w:t xml:space="preserve">  4. Есаулов И. А. О сокровенном смысле «Станционного смотрителя»</w:t>
        <w:br/>
        <w:t xml:space="preserve">  А. С. Пушкина // Проблемы исторической поэтики. — Петрозаводск: Изд-во</w:t>
        <w:br/>
        <w:t xml:space="preserve">  ПетрГУ, 2012. — Вып. 10: Евангельский текст 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12.</w:t>
        <w:br/>
        <w:t>романе "Братья Карамазовы",</w:t>
        <w:br/>
        <w:t xml:space="preserve">    приведенное именно на церковнославянском языке, не только точно</w:t>
        <w:br/>
        <w:t xml:space="preserve">    передает дета ли обряда, а и указывает на сокровенную "архитектонику"</w:t>
        <w:br/>
        <w:t xml:space="preserve">    внутренней жизни героя как абсолютное совпадение, слитие его</w:t>
        <w:br/>
        <w:t xml:space="preserve">    душевных движений с ритмом и строем церковного пространства» [1,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t>за себя Версилов переходит к боли за всех, и именно на этих</w:t>
        <w:br/>
        <w:t xml:space="preserve">  страницах романа Достоевский вкладывает в уста героя свои сокровенные</w:t>
        <w:br/>
        <w:t xml:space="preserve">  мысли о «золотом веке» человечества и о «всепримирении идей» как</w:t>
        <w:br/>
        <w:t xml:space="preserve">  «высшей русской мысли». Картина «царства Божия» на земле завершается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14.</w:t>
        <w:br/>
        <w:t>. Форма канона как гимнографического жанра</w:t>
        <w:br/>
        <w:t xml:space="preserve">    отражена в структуре («форме плана») романа, что сразу видно благодаря расположению жизнеописания старца Зосимы. Сокровенный смысл романа выражен в его форме. Именно структура канона, воспроизведенная в</w:t>
        <w:br/>
        <w:t xml:space="preserve">    художественном произведении, позволила писателю соединить</w:t>
        <w:br/>
        <w:t xml:space="preserve">    всеохватность и современность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15.</w:t>
        <w:br/>
        <w:t xml:space="preserve"> читателей</w:t>
        <w:br/>
        <w:t xml:space="preserve">    Достоевского, вопросом проникновения в тайну или преткновения перед</w:t>
        <w:br/>
        <w:t xml:space="preserve">    наложенной на слова печатью. Произведение, венчающее творчество</w:t>
        <w:br/>
        <w:t xml:space="preserve">    писателя, является сокровенным, но так, что скрытое становится явным</w:t>
        <w:br/>
        <w:t xml:space="preserve">    для тех, кто читает «с открытыми глазами». И ключи к прочтению</w:t>
        <w:br/>
        <w:t xml:space="preserve">    скрыты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16.</w:t>
        <w:br/>
        <w:t>его последнего романа “Братья Карамазовы”,</w:t>
        <w:br/>
        <w:t xml:space="preserve">  старец Зосима, — что “многое на земле от нас скрыто, но взамен того</w:t>
        <w:br/>
        <w:t xml:space="preserve">  даровано нам тайное сокровенное ощущение живой связи нашей с миром иным,</w:t>
        <w:br/>
        <w:t xml:space="preserve">  с миром горним и высшим, да и корни наших мыслей и чувств не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17.</w:t>
        <w:br/>
        <w:t xml:space="preserve"> Христос, и Он не может быть “чужим”, т. к. “весь</w:t>
        <w:br/>
        <w:t xml:space="preserve">  вошел в человечество”, т. к. Он — в самой сокровенной “глубине души</w:t>
        <w:br/>
        <w:t xml:space="preserve">  человеческой” (ср.: “Царство Божие внутрь вас есть” — Лк. 17, 21). Для</w:t>
        <w:br/>
        <w:t xml:space="preserve">  Него нет ничего тайного, что не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18.</w:t>
        <w:br/>
        <w:t xml:space="preserve"> также исповедь в литературном произведении.</w:t>
        <w:br/>
        <w:t xml:space="preserve">    Исповеди героев в творчестве Достоевского — это попытка самоанализа,</w:t>
        <w:br/>
        <w:t xml:space="preserve">    стремление сказать о себе нечто сокровенное. Исповедальное обнажение</w:t>
        <w:br/>
        <w:t xml:space="preserve">    своей души зачастую антиэстетично и алитературно, так как «здесь</w:t>
        <w:br/>
        <w:t xml:space="preserve">    неизбежен конфликт с формой и с самим языком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19.</w:t>
        <w:br/>
        <w:t>, он понимает всякую из них до того, что отражает ее в своей</w:t>
        <w:br/>
        <w:t xml:space="preserve">    поэзии, но так, что самый дух, самые сокровеннейшие тайны чужих</w:t>
        <w:br/>
        <w:t xml:space="preserve">    особенностей, переходят в его поэзию, как бы он сам был англичанин,</w:t>
        <w:br/>
        <w:t xml:space="preserve">    испанец, мусульманин или гражданин древнего мира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20.</w:t>
        <w:br/>
        <w:t>назвал</w:t>
        <w:br/>
        <w:t xml:space="preserve">    Христа Н. Данилевский (1869). Достоевский употреблял слово всечеловек</w:t>
        <w:br/>
        <w:t xml:space="preserve">    с малой буквы, в значении — совершенный христианин. Оно выразило</w:t>
        <w:br/>
        <w:t xml:space="preserve">    сокровенный смысл Пушкинской речи. Именно Достоевский ввел слово</w:t>
        <w:br/>
        <w:t xml:space="preserve">    всечеловек в русскую литературу и философию. Значение этого слова не</w:t>
        <w:br/>
        <w:t xml:space="preserve">    понял К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21.</w:t>
        <w:br/>
        <w:t>откровение о всечеловеке Достоевского дано в</w:t>
        <w:br/>
        <w:t xml:space="preserve">    книге преподобного Иустина (Поповича) [5, 238—270].</w:t>
        <w:br/>
        <w:t xml:space="preserve">    Слово всечеловек предельно ясно выражает сокровенный смысл Пушкинской</w:t>
        <w:br/>
        <w:t xml:space="preserve">    речи, произнесённой 8 июня 1880 г.:</w:t>
        <w:br/>
        <w:t xml:space="preserve">    Стать настоящим русским, стать вполне русским может быть и значит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22.</w:t>
        <w:br/>
        <w:t xml:space="preserve"> люди», в</w:t>
        <w:br/>
        <w:t xml:space="preserve">    петербургской поэме «Двойник»?</w:t>
        <w:br/>
        <w:t xml:space="preserve">    Открытия Достоевского переворачивали привычные представления о</w:t>
        <w:br/>
        <w:t xml:space="preserve">    литературе и о человеке. Герои Достоевского сокровенны, они несут в</w:t>
        <w:br/>
        <w:t xml:space="preserve">    своей душе тайну, и их тайна откровенна: они стыдливо говорят на</w:t>
        <w:br/>
        <w:t xml:space="preserve">    понятном друг другу и читателям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23.</w:t>
        <w:br/>
        <w:t>Как и многие люди его круга, он был равнодушен к церковной</w:t>
        <w:br/>
        <w:t xml:space="preserve">  жизни, исполнял обряды православной церкви, не вникая в их сокровенный</w:t>
        <w:br/>
        <w:t xml:space="preserve">  смысл. Рассказывая о своих чувствах по поводу «празднования главных</w:t>
        <w:br/>
        <w:t xml:space="preserve">  праздников», Толстой писал: «Помнить день субботний, т. е. посвятить</w:t>
        <w:br/>
        <w:t xml:space="preserve">  один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24.</w:t>
        <w:br/>
        <w:t>понимают не</w:t>
        <w:br/>
        <w:t xml:space="preserve">  только иностранцы, но и сами русские. Незнание и непонимание России</w:t>
        <w:br/>
        <w:t xml:space="preserve">  дошло до такой степени, что России нужно учиться. Сокровенная тайна</w:t>
        <w:br/>
        <w:t xml:space="preserve">  России заключается в том, что она — хранительница Православия (XI, 437,</w:t>
        <w:br/>
        <w:t xml:space="preserve">  440), что «идеал народа — Христос» (XII, 334), в мире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25.</w:t>
        <w:br/>
        <w:t>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«бедный» убийца</w:t>
        <w:br/>
        <w:t xml:space="preserve">  Онегин лучше прежнего Онегина, преступники — «несчастные», каждый</w:t>
        <w:br/>
        <w:t xml:space="preserve">  может вдруг преобразиться и страданием спасти свою душу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