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юродивый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юродивый, юродивый 5</w:t>
        <w:br/>
        <w:t>пророк, юродивый 2</w:t>
        <w:br/>
        <w:t>борение, юродивый 2</w:t>
        <w:br/>
        <w:t>древнерусский, юродивый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быть, юродивый; 2) в, юродивый; 3) византийский, юродивый; 4) внимание, юродивый; 5) диалог, юродивый; 6) душа, юродивый; 7) иерархия, юродивый; 8) карамазов, юродивый; 9) кроткий, юродивый; 10) мир, юродивый; 11) называть, юродивый; 12) невинный, юродивый; 13) образ, юродивый; 14) отказываться, юродивый; 15) персонаж, юродивый; 16) праведник, юродивый; 17) превосходить, юродивый; 18) пространство, юродивый; 19) род, юродивый; 20) слабоумный, юродивый; 21) слово, юродивый; 22) соня, юродивый; 23) становиться, юродивый; 24) тип, юродивый; 25) убогий, юродивый; 26) христос, юродивый;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юродивый, герой 6</w:t>
        <w:br/>
        <w:t>юродивый, юродивый 5</w:t>
        <w:br/>
        <w:t>юродивый, христос 5</w:t>
        <w:br/>
        <w:t>юродивый, лизавета 3</w:t>
        <w:br/>
        <w:t>юродивый, греко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юродивый, близкий; 2) юродивый, воплощать; 3) юродивый, даль; 4) юродивый, достигать; 5) юродивый, достоевский; 6) юродивый, зарубать; 7) юродивый, исповедаться; 8) юродивый, многочисленный; 9) юродивый, оказываться; 10) юродивый, писатель; 11) юродивый, подобный; 12) юродивый, посещение; 13) юродивый, представление; 14) юродивый, савва; 15) юродивый, соня; 16) юродивый, твердить;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юродивый, юродивый 4</w:t>
        <w:br/>
        <w:t>древнерусский, юродивый 3</w:t>
        <w:br/>
        <w:t>особый, юродивый 2</w:t>
        <w:br/>
        <w:t>смешной, юродивый 2</w:t>
        <w:br/>
        <w:t>пристальный, юродивый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юродивый; 2) болезненный, юродивый; 3) большой, юродивый; 4) важный, юродивый; 5) византийский, юродивый; 6) внешний, юродивый; 7) внутренний, юродивый; 8) главный, юродивый; 9) древний, юродивый; 10) душевный, юродивый; 11) земной, юродивый; 12) кроткий, юродивый; 13) малоумный, юродивый; 14) младший, юродивый; 15) невинный, юродивый; 16) несказанный, юродивый; 17) несмысленный, юродивый; 18) обратный, юродивый; 19) принципиальный, юродивый; 20) светлый, юродивый; 21) свойственный, юродивый; 22) слабоумный, юродивый; 23) слабый, юродивый; 24) сложный, юродивый; 25) тупой, юродивый; 26) убогий, юродивый; 27) характерный, юродивый; 28) художественный, юродивый; 29) юродский, юродивый;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карамазов, юродивый 3</w:t>
        <w:br/>
        <w:t>раскольников, юродивый 3</w:t>
        <w:br/>
        <w:t>соня, юродивый 3</w:t>
        <w:br/>
        <w:t>юродивый, юродивый 3</w:t>
        <w:br/>
        <w:t>слово, юродивый 3</w:t>
        <w:br/>
        <w:t>борение, юродивый 3</w:t>
        <w:br/>
        <w:t>образ, юродивый 2</w:t>
        <w:br/>
        <w:t>в, юродивый 2</w:t>
        <w:br/>
        <w:t>определение, юродивый 2</w:t>
        <w:br/>
        <w:t>пророк, юродивый 2</w:t>
        <w:br/>
        <w:t>брат, юродивый 2</w:t>
        <w:br/>
        <w:t>персонаж, юродивый 2</w:t>
        <w:br/>
        <w:t>зрение, юродивый 2</w:t>
        <w:br/>
        <w:t>диалог, юродивый 2</w:t>
        <w:br/>
        <w:t>идиот, юродивый 2</w:t>
        <w:br/>
        <w:t>синоним, юродивый 2</w:t>
        <w:br/>
        <w:t>любовь, юродивый 2</w:t>
        <w:br/>
        <w:t>душа, юродивый 2</w:t>
        <w:br/>
        <w:t>нечувствительность, юродивый 2</w:t>
        <w:br/>
        <w:t>человек, юродивый 2</w:t>
        <w:br/>
        <w:t>внимание, юродивый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юродивый; 2) взаимодействие, юродивый; 3) герой, юродивый; 4) греко, юродивый; 5) достоевский, юродивый; 6) евангелие, юродивый; 7) жалость, юродивый; 8) женщина, юродивый; 9) закон, юродивый; 10) иванов, юродивый; 11) иерархия, юродивый; 12) изображение, юродивый; 13) истина, юродивый; 14) косноязычие, юродивый; 15) лошадь, юродивый; 16) мир, юродивый; 17) мирянин, юродивый; 18) мышкин, юродивый; 19) наличие, юродивый; 20) обмирщение, юродивый; 21) обмолвка, юродивый; 22) половина, юродивый; 23) поэтика, юродивый; 24) праведник, юродивый; 25) преступление, юродивый; 26) пространство, юродивый; 27) путь, юродивый; 28) раз, юродивый; 29) разница, юродивый; 30) результат, юродивый; 31) род, юродивый; 32) рождение, юродивый; 33) русь, юродивый; 34) с, юродивый; 35) страдание, юродивый; 36) тип, юродивый; 37) точка, юродивый; 38) традиция, юродивый; 39) форма, юродивый; 40) христос, юродивый; 41) час, юродивый; 42) чудак, юродивый; 43) чудность, юродивый;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юродивый, герой 6</w:t>
        <w:br/>
        <w:t>юродивый, христос 5</w:t>
        <w:br/>
        <w:t>юродивый, достоевский 4</w:t>
        <w:br/>
        <w:t>юродивый, лизавета 4</w:t>
        <w:br/>
        <w:t>юродивый, иерархия 3</w:t>
        <w:br/>
        <w:t>юродивый, юродство 3</w:t>
        <w:br/>
        <w:t>юродивый, греко 3</w:t>
        <w:br/>
        <w:t>юродивый, юродивый 3</w:t>
        <w:br/>
        <w:t>юродивый, мир 3</w:t>
        <w:br/>
        <w:t>юродивый, диалог 2</w:t>
        <w:br/>
        <w:t>юродивый, савва 2</w:t>
        <w:br/>
        <w:t>юродивый, уровень 2</w:t>
        <w:br/>
        <w:t>юродивый, голова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юродивый, бог; 2) юродивый, борение; 3) юродивый, величина; 4) юродивый, героиня; 5) юродивый, граница; 6) юродивый, грешник; 7) юродивый, даль; 8) юродивый, действо; 9) юродивый, жизнь; 10) юродивый, зрение; 11) юродивый, идиот; 12) юродивый, изображение; 13) юродивый, истина; 14) юродивый, карамазов; 15) юродивый, монастырь; 16) юродивый, мышкин; 17) юродивый, одержимость; 18) юродивый, острие; 19) юродивый, писатель; 20) юродивый, пища; 21) юродивый, подвижник; 22) юродивый, позиция; 23) юродивый, познание; 24) юродивый, полемика; 25) юродивый, посещение; 26) юродивый, посредник; 27) юродивый, представление; 28) юродивый, противник; 29) юродивый, раскольников; 30) юродивый, роман; 31) юродивый, русский; 32) юродивый, семейство; 33) юродивый, слово; 34) юродивый, сознание; 35) юродивый, сон; 36) юродивый, сонм; 37) юродивый, соня; 38) юродивый, способность; 39) юродивый, сцена; 40) юродивый, топор; 41) юродивый, точка; 42) юродивый, утроба; 43) юродивый, ясновидение;</w:t>
      </w:r>
    </w:p>
    <w:p>
      <w:pPr>
        <w:pStyle w:val="BodyText"/>
      </w:pPr>
      <w:r>
        <w:t>1.</w:t>
        <w:br/>
        <w:t>Достоевского: «Чистота</w:t>
        <w:br/>
        <w:t xml:space="preserve">  сердца, детскость, открытость добру, простодушие, радостное приятие мира</w:t>
        <w:br/>
        <w:t xml:space="preserve">  роднят Хромоножку с другими “светлыми” образами Достоевского. Ее,</w:t>
        <w:br/>
        <w:t xml:space="preserve">  слабоумную и юродивую, писатель наделяет ясновидением, способностью</w:t>
        <w:br/>
        <w:t xml:space="preserve">  прозревать истинную сущность явлений и людей» (Д30; 12: 230).</w:t>
        <w:br/>
        <w:t xml:space="preserve">  Предложив «несколько изменить» эту «логику», Л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2.</w:t>
        <w:br/>
        <w:t xml:space="preserve"> с чертами князя Мышкина “в образе румяного и</w:t>
        <w:br/>
        <w:t xml:space="preserve">  крепкого (абсолютно здорового) юноши”³ Алеши Карамазова.</w:t>
        <w:br/>
        <w:t xml:space="preserve">  ³ Иванов В. В. Юродивый герой в диалоге иерархий</w:t>
        <w:br/>
        <w:t xml:space="preserve">  Достоевского // Евангельский текст в русской литературе XVIII-XX веков.</w:t>
        <w:br/>
        <w:t xml:space="preserve">  Петрозаводск, 1994. С. 207.</w:t>
        <w:br/>
        <w:t xml:space="preserve">    6</w:t>
      </w:r>
    </w:p>
    <w:p>
      <w:pPr>
        <w:pStyle w:val="BodyText"/>
      </w:pPr>
      <w:r>
        <w:t>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3.</w:t>
        <w:br/>
        <w:t xml:space="preserve"> и</w:t>
        <w:br/>
        <w:t xml:space="preserve">  молитва Богу являются вариантом помешательства.</w:t>
        <w:br/>
        <w:t xml:space="preserve">  Очень существенно, что в этой же части текста имеется определение</w:t>
        <w:br/>
        <w:t xml:space="preserve">  Раскольниковым Сони как юродивой («“Юродивая! юродивая!” ― твердил он</w:t>
        <w:br/>
        <w:t xml:space="preserve">  про себя»), однако это предполагаемое</w:t>
        <w:br/>
        <w:t xml:space="preserve">  359</w:t>
        <w:br/>
        <w:t xml:space="preserve">  юродство героини также рассматривается в чисто позитивистском смысле ―</w:t>
        <w:br/>
        <w:t xml:space="preserve">  как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4.</w:t>
        <w:br/>
        <w:br/>
        <w:t xml:space="preserve">  молитва Богу являются вариантом помешательства.</w:t>
        <w:br/>
        <w:t xml:space="preserve">  Очень существенно, что в этой же части текста имеется определение</w:t>
        <w:br/>
        <w:t xml:space="preserve">  Раскольниковым Сони как юродивой («“Юродивая! юродивая!” ― твердил он</w:t>
        <w:br/>
        <w:t xml:space="preserve">  про себя»), однако это предполагаемое</w:t>
        <w:br/>
        <w:t xml:space="preserve">  359</w:t>
        <w:br/>
        <w:t xml:space="preserve">  юродство героини также рассматривается в чисто позитивистском смысле ―</w:t>
        <w:br/>
        <w:t xml:space="preserve">  как деривантное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5.</w:t>
        <w:br/>
        <w:t>Богу являются вариантом помешательства.</w:t>
        <w:br/>
        <w:t xml:space="preserve">  Очень существенно, что в этой же части текста имеется определение</w:t>
        <w:br/>
        <w:t xml:space="preserve">  Раскольниковым Сони как юродивой («“Юродивая! юродивая!” ― твердил он</w:t>
        <w:br/>
        <w:t xml:space="preserve">  про себя»), однако это предполагаемое</w:t>
        <w:br/>
        <w:t xml:space="preserve">  359</w:t>
        <w:br/>
        <w:t xml:space="preserve">  юродство героини также рассматривается в чисто позитивистском смысле ―</w:t>
        <w:br/>
        <w:t xml:space="preserve">  как деривантное, недолжное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6.</w:t>
        <w:br/>
        <w:t>это та же хромота речи, что и хромота</w:t>
        <w:br/>
        <w:t xml:space="preserve">  низвергнутого с Небес дьявола. Тем самым существует принципиальная</w:t>
        <w:br/>
        <w:t xml:space="preserve">  разница между косноязычием пророков, юродивых «Христа ради» и</w:t>
        <w:br/>
        <w:t xml:space="preserve">  одержимостью бесноватых. Здесь важен тот факт, что страдающий</w:t>
        <w:br/>
        <w:t xml:space="preserve">  косноязычием стремится освободиться: «Всегда, ночью и днем, в горах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7.</w:t>
        <w:br/>
        <w:t xml:space="preserve"> и ее</w:t>
        <w:br/>
        <w:t xml:space="preserve">  младшая сестра Поля, обещавшая Раскольникову «всю жизнь молиться» за</w:t>
        <w:br/>
        <w:t xml:space="preserve">  него. Ивану Карамазову — его младший брат Алеша Карамазов. «Юродивая»</w:t>
        <w:br/>
        <w:t xml:space="preserve">  Соня не вступает в полемику, она читает из Евангелия о чуде воскрешения</w:t>
        <w:br/>
        <w:t xml:space="preserve">  «четверодневного Лазаря». Ее доказательства — живая вера, жизнь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8.</w:t>
        <w:br/>
        <w:t>необходимо отдать</w:t>
        <w:br/>
        <w:t xml:space="preserve">  именно человеку, способному жить одновременно в различных</w:t>
        <w:br/>
        <w:t xml:space="preserve">  культурно-временных пластах. На Древней Руси таким «персонажем» был</w:t>
        <w:br/>
        <w:t xml:space="preserve">  прежде всего Юродивый.</w:t>
        <w:br/>
        <w:t xml:space="preserve">  И греко-византийские юродивые (такие, как Савва Новый), и русские</w:t>
        <w:br/>
        <w:t xml:space="preserve">  подвижники (как Нил Сорский) могли сочетать исихию и юродство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9.</w:t>
        <w:br/>
        <w:t xml:space="preserve"> жить одновременно в различных</w:t>
        <w:br/>
        <w:t xml:space="preserve">  культурно-временных пластах. На Древней Руси таким «персонажем» был</w:t>
        <w:br/>
        <w:t xml:space="preserve">  прежде всего Юродивый.</w:t>
        <w:br/>
        <w:t xml:space="preserve">  И греко-византийские юродивые (такие, как Савва Новый), и русские</w:t>
        <w:br/>
        <w:t xml:space="preserve">  подвижники (как Нил Сорский) могли сочетать исихию и юродство или</w:t>
        <w:br/>
        <w:t xml:space="preserve">  культуру юродского жеста. Русское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10.</w:t>
        <w:br/>
        <w:t>чем-то привычным, обиходным. В рассказе о своей</w:t>
        <w:br/>
        <w:t xml:space="preserve">  юности он делает характерную обмолвку, говоря, что, уверовав, стал для</w:t>
        <w:br/>
        <w:t xml:space="preserve">  всех «как будто юродивый». При посещении монастыря семейством</w:t>
        <w:br/>
        <w:t xml:space="preserve">  Карамазовых Зосима озадачивает всех молчаливым поклоном буяну Мите</w:t>
        <w:br/>
        <w:t xml:space="preserve">  Карамазову. Отказ от вербализации текста — типичный прием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11.</w:t>
        <w:br/>
        <w:t>типичный прием исихазма.</w:t>
        <w:br/>
        <w:t xml:space="preserve">  Таких примеров у Достоевского имеется немало.</w:t>
        <w:br/>
        <w:t xml:space="preserve">  Припомним лишь, что чрезвычайно важный для поэтики «Братьев Карамазовых»</w:t>
        <w:br/>
        <w:t xml:space="preserve">  персонаж — юродивая Лизавета Смердящая не произносит в романе ни единого</w:t>
        <w:br/>
        <w:t xml:space="preserve">  слова. Но рожала она (и умерла родами) в баньке отца Карамазова, что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12.</w:t>
        <w:br/>
        <w:t>Разрешение важного вопроса о соотношении двух типов косноязычия — того,</w:t>
        <w:br/>
        <w:t xml:space="preserve">  когда «бес за язык держит», и — несказанное Божье слово праведника и</w:t>
        <w:br/>
        <w:t xml:space="preserve">  юродивого — Достоевский дает в сцене борения Великого инквизитора и</w:t>
        <w:br/>
        <w:t xml:space="preserve">  Христа. Инквизитор угрожает — Христос молчит. Инквизитор выносит</w:t>
        <w:br/>
        <w:t xml:space="preserve">  смертный приговор — Христос молча целует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13.</w:t>
        <w:br/>
        <w:t>. Представляется, что оба</w:t>
        <w:br/>
        <w:t xml:space="preserve">  типа косноязычия находятся во внутреннем взаимодействии, в сложных и не</w:t>
        <w:br/>
        <w:t xml:space="preserve">  всегда легко выявляемых борениях.</w:t>
        <w:br/>
        <w:t xml:space="preserve">  УДК 001</w:t>
        <w:br/>
        <w:t xml:space="preserve">  ЮРОДИВЫЙ ГЕРОЙ В ДИАЛОГЕ ИЕРАРХИЙ ДОСТОЕВСКОГО</w:t>
        <w:br/>
        <w:t xml:space="preserve">    ИВАНОВ                        Карельский государственный педагогический</w:t>
        <w:br/>
        <w:t xml:space="preserve">       В В                        институт</w:t>
        <w:br/>
        <w:t xml:space="preserve">    Ключевые слова:              Аннотация: В статье рассматривается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14.</w:t>
        <w:br/>
        <w:t>низ. Тем</w:t>
        <w:br/>
        <w:t xml:space="preserve">  самым весь путь Христа, так или иначе явленный человеку, есть крестный</w:t>
        <w:br/>
        <w:t xml:space="preserve">  путь. Его-то и пытается повторить древнерусский юродивый "Христа ради",</w:t>
        <w:br/>
        <w:t xml:space="preserve">  вот почему юродское действо называлось в древнерусской культуре</w:t>
        <w:br/>
        <w:t xml:space="preserve">  "зрелищем страшным и чудным". Бахтин определил юродство как "своего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15.</w:t>
        <w:br/>
        <w:t>. Этот своеобразный эстетизм и</w:t>
        <w:br/>
        <w:t xml:space="preserve">  его "обратный знак" и дают эффект странности, "чудности". Точка зрения</w:t>
        <w:br/>
        <w:t xml:space="preserve">  Христа, а за ним и юродивого "Христа ради" не просто иная или иного</w:t>
        <w:br/>
        <w:t xml:space="preserve">  уровня, чем точка зрения мирянина, она ‒ обратна "миру". Юродивый</w:t>
        <w:br/>
        <w:t xml:space="preserve">  "Христа ради" всей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16.</w:t>
        <w:br/>
        <w:t xml:space="preserve"> за ним и юродивого "Христа ради" не просто иная или иного</w:t>
        <w:br/>
        <w:t xml:space="preserve">  уровня, чем точка зрения мирянина, она ‒ обратна "миру". Юродивый</w:t>
        <w:br/>
        <w:t xml:space="preserve">  "Христа ради" всей своей жизнью пытался повторить земной путь Христа,</w:t>
        <w:br/>
        <w:t xml:space="preserve">  заимствуя форму диалогизма Христа, заимствуя прежде всего юродский жест.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17.</w:t>
        <w:br/>
        <w:t>, заимствуя прежде всего юродский жест.</w:t>
        <w:br/>
        <w:t xml:space="preserve">  Юродский жест есть язык обращения иерархии духа к иерархии социума, есть</w:t>
        <w:br/>
        <w:t xml:space="preserve">  форма диалога иерархий. Юродивый же оказывается чем-то вроде посредника</w:t>
        <w:br/>
        <w:t xml:space="preserve">  между двумя уровнями познания истины. У Достоевского подобный жест в</w:t>
        <w:br/>
        <w:t xml:space="preserve">  ходе диалога иерархий по преимуществу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18.</w:t>
        <w:br/>
        <w:t xml:space="preserve"> и</w:t>
        <w:br/>
        <w:t xml:space="preserve">  христианство есть юродство или сумасшествие, по словам юного</w:t>
        <w:br/>
        <w:t xml:space="preserve">  Достоевского.</w:t>
        <w:br/>
        <w:t xml:space="preserve">  В мире Достоевского "чудак", как и "идиот", синонимы слову "юродивый".</w:t>
        <w:br/>
        <w:t xml:space="preserve">  Юродивый герой⁵ воплощает в себе этическое и эстетическое. Это тот</w:t>
        <w:br/>
        <w:t xml:space="preserve">  "положительный герой", в образе которого автор стремится "выразить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19.</w:t>
        <w:br/>
        <w:t xml:space="preserve"> есть юродство или сумасшествие, по словам юного</w:t>
        <w:br/>
        <w:t xml:space="preserve">  Достоевского.</w:t>
        <w:br/>
        <w:t xml:space="preserve">  В мире Достоевского "чудак", как и "идиот", синонимы слову "юродивый".</w:t>
        <w:br/>
        <w:t xml:space="preserve">  Юродивый герой⁵ воплощает в себе этическое и эстетическое. Это тот</w:t>
        <w:br/>
        <w:t xml:space="preserve">  "положительный герой", в образе которого автор стремится "выразить</w:t>
        <w:br/>
        <w:t xml:space="preserve">  теплоту", используя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20.</w:t>
        <w:br/>
        <w:t xml:space="preserve"> Христос, с</w:t>
        <w:br/>
        <w:t xml:space="preserve">  которым Достоевский готов остаться даже тогда, когда он окажется вне</w:t>
        <w:br/>
        <w:t xml:space="preserve">  истины.</w:t>
        <w:br/>
        <w:t xml:space="preserve">  Уже само наличие в художественном пространстве юродивого героя есть</w:t>
        <w:br/>
        <w:t xml:space="preserve">  этическая позиция иерархии духа, есть обращение и приглашение иерархии</w:t>
        <w:br/>
        <w:t xml:space="preserve">  социума к диалогу. Это обращение зиждется не только на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21.</w:t>
        <w:br/>
        <w:t>Настасья Филипповна), осуждаемая не только</w:t>
        <w:br/>
        <w:t xml:space="preserve">  окружением своим, но и сама себя осуждающая и от любви-жалости Мышкина</w:t>
        <w:br/>
        <w:t xml:space="preserve">  отказывающаяся. Она, подобно юродивой Лизавете Смердящей, просящей Бога</w:t>
        <w:br/>
        <w:t xml:space="preserve">  послать ее не в рай светлый, а в ад, отвергает "рай" христианского</w:t>
        <w:br/>
        <w:t xml:space="preserve">  чувства "больного пророка", отправляясь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22.</w:t>
        <w:br/>
        <w:t>оказывается местом своеобразного "жениховского" торга по внешности,</w:t>
        <w:br/>
        <w:t xml:space="preserve">  внутренним содержанием этого события является прение о душе между слабым</w:t>
        <w:br/>
        <w:t xml:space="preserve">  и болезненным "пророком" (юродивым) и многочисленными противниками его ‒</w:t>
        <w:br/>
        <w:t xml:space="preserve">  сонмом грешников, представляющих собой</w:t>
        <w:br/>
        <w:t xml:space="preserve">  205</w:t>
        <w:br/>
        <w:t xml:space="preserve">  полный срез "мира" (генерал, представитель столичной знати, купец,</w:t>
        <w:br/>
        <w:t xml:space="preserve">  мелкие чиновники, служанки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23.</w:t>
        <w:br/>
        <w:t>боления за всех, которого нет в</w:t>
        <w:br/>
        <w:t xml:space="preserve">  целом мире" (13, 376), создается на основе универсального понимания</w:t>
        <w:br/>
        <w:t xml:space="preserve">  любви, свойственного Евангелию. Это тип юродивого в представлении и</w:t>
        <w:br/>
        <w:t xml:space="preserve">  изображении Достоевского. Не случайно слова об этом типе принадлежат</w:t>
        <w:br/>
        <w:t xml:space="preserve">  Версилову, носившему вериги и желавшему научиться страдать, чтобы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24.</w:t>
        <w:br/>
        <w:t>),</w:t>
        <w:br/>
        <w:t xml:space="preserve">  поскольку выигранное по суду наследство он возвращает тому, у кого</w:t>
        <w:br/>
        <w:t xml:space="preserve">  выиграл, ‒ жест, несомненно, юродской традиции.</w:t>
        <w:br/>
        <w:t xml:space="preserve">  Внешнее "обмирщение" в образе юродивого достигает максимальной величины</w:t>
        <w:br/>
        <w:t xml:space="preserve">  в последнем романе в образе Алеши Карамазова. Процесс этот закономерен и</w:t>
        <w:br/>
        <w:t xml:space="preserve">  выражается не только во внешнем облике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25.</w:t>
        <w:br/>
        <w:t xml:space="preserve"> отдаче себя на жертву</w:t>
        <w:br/>
        <w:t xml:space="preserve">  за "чужие" грехи. Подвиг в смирении, а не в особой нечувствительности.</w:t>
        <w:br/>
        <w:t xml:space="preserve">  Нужно признать, что древнерусские юродивые (юродивые греко-византийского</w:t>
        <w:br/>
        <w:t xml:space="preserve">  мира тоже, но древнерусские ‒ особенно) стойко переносили большие</w:t>
        <w:br/>
        <w:t xml:space="preserve">  телесные страдания, а в случае казни держались более мужественно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26.</w:t>
        <w:br/>
        <w:t xml:space="preserve"> себя на жертву</w:t>
        <w:br/>
        <w:t xml:space="preserve">  за "чужие" грехи. Подвиг в смирении, а не в особой нечувствительности.</w:t>
        <w:br/>
        <w:t xml:space="preserve">  Нужно признать, что древнерусские юродивые (юродивые греко-византийского</w:t>
        <w:br/>
        <w:t xml:space="preserve">  мира тоже, но древнерусские ‒ особенно) стойко переносили большие</w:t>
        <w:br/>
        <w:t xml:space="preserve">  телесные страдания, а в случае казни держались более мужественно</w:t>
        <w:br/>
        <w:t xml:space="preserve">  (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27.</w:t>
        <w:br/>
        <w:t>десятилетия "страсти Господни".</w:t>
        <w:br/>
        <w:t xml:space="preserve">  Очевидно, что Достоевский в своем творчестве приходит к изображению</w:t>
        <w:br/>
        <w:t xml:space="preserve">  прежде всего душевных страданий и борений, поэтому юродивый герой его</w:t>
        <w:br/>
        <w:t xml:space="preserve">  художественного мира (Мышкин, Алеша Карамазов) в своем смирении ближе</w:t>
        <w:br/>
        <w:t xml:space="preserve">  Евангелию, нежели</w:t>
        <w:br/>
        <w:t xml:space="preserve">  207</w:t>
        <w:br/>
        <w:t xml:space="preserve">  житийный персонаж, на площади древнерусского города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28.</w:t>
        <w:br/>
        <w:t>порицающий князя:</w:t>
        <w:br/>
        <w:t xml:space="preserve">  "Ты не князь, ты ‒ грязь!".</w:t>
        <w:br/>
        <w:t xml:space="preserve">  Эти душевные страдания и борения есть результат того, что в душе</w:t>
        <w:br/>
        <w:t xml:space="preserve">  юродивого героя проходит нечто вроде границы двух иерархий ‒ это главный</w:t>
        <w:br/>
        <w:t xml:space="preserve">  "порог" в поэтике Достоевского. Все остальные "пороги" (улица, площадь,</w:t>
        <w:br/>
        <w:t xml:space="preserve">  горница,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29.</w:t>
        <w:br/>
        <w:t xml:space="preserve"> "пороги" (улица, площадь,</w:t>
        <w:br/>
        <w:t xml:space="preserve">  горница, прихожая) художественного мира являются лишь следствием</w:t>
        <w:br/>
        <w:t xml:space="preserve">  порогового состояния души главных героев, участвующих в "большом</w:t>
        <w:br/>
        <w:t xml:space="preserve">  диалоге". Юродивый герой вовсе не идеальный святой, при богатейшей гамме</w:t>
        <w:br/>
        <w:t xml:space="preserve">  нравственно положительных черт он все же в некоторой степени и "от мира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30.</w:t>
        <w:br/>
        <w:t>странствие это осуществляется именно в сознании</w:t>
        <w:br/>
        <w:t xml:space="preserve">  персонажей, близких юродству ("Бобок", "Сон смешного человека"), при</w:t>
        <w:br/>
        <w:t xml:space="preserve">  том, что "смешной человек" и назван "юродивым". Именно в близком</w:t>
        <w:br/>
        <w:t xml:space="preserve">  юродству сознании зарождается идея мгновенного нравственного</w:t>
        <w:br/>
        <w:t xml:space="preserve">  переустройства мира ("Сон"). Способом же переустройства</w:t>
        <w:br/>
        <w:t xml:space="preserve">  предполагается слово. И путь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31.</w:t>
        <w:br/>
        <w:t>…»⁶. Известно, что многие православные</w:t>
        <w:br/>
        <w:t xml:space="preserve">  монахи спали не больше двух — двух с половиной</w:t>
        <w:br/>
        <w:t xml:space="preserve">  349</w:t>
        <w:br/>
        <w:t xml:space="preserve">  часов в сутки⁷. Их превзошли юродивые «Христа-ради», обходившиеся без</w:t>
        <w:br/>
        <w:t xml:space="preserve">  сна и пищи неделями.</w:t>
        <w:br/>
        <w:t xml:space="preserve">  Поэтические законы, сформированные под воздействием евангельской поэтики</w:t>
        <w:br/>
        <w:t xml:space="preserve">  и сакральной символики, выявляются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32.</w:t>
        <w:br/>
        <w:t>будет меняться крестами с Парфеном</w:t>
        <w:br/>
        <w:t xml:space="preserve">  Рогожиным, станет ему «крестовым» братом.</w:t>
        <w:br/>
        <w:t xml:space="preserve">  Сонное видение об убиении лошади заслуживает более пристального</w:t>
        <w:br/>
        <w:t xml:space="preserve">  внимания. «Юродивая» или «как бы юродивая» Лизавета поражена в голову,</w:t>
        <w:br/>
        <w:t xml:space="preserve">  но одновременно в утробу (смерть младенца как следствие удара в голову</w:t>
        <w:br/>
        <w:t xml:space="preserve">  матери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33.</w:t>
        <w:br/>
        <w:t>Парфеном</w:t>
        <w:br/>
        <w:t xml:space="preserve">  Рогожиным, станет ему «крестовым» братом.</w:t>
        <w:br/>
        <w:t xml:space="preserve">  Сонное видение об убиении лошади заслуживает более пристального</w:t>
        <w:br/>
        <w:t xml:space="preserve">  внимания. «Юродивая» или «как бы юродивая» Лизавета поражена в голову,</w:t>
        <w:br/>
        <w:t xml:space="preserve">  но одновременно в утробу (смерть младенца как следствие удара в голову</w:t>
        <w:br/>
        <w:t xml:space="preserve">  матери) и в сердце (остановка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34.</w:t>
        <w:br/>
        <w:t>10; 220).</w:t>
        <w:br/>
        <w:t xml:space="preserve">    Еще одна неконтролируемая вспышка злобы и еще удар, направленный — в</w:t>
        <w:br/>
        <w:t xml:space="preserve">    этот раз это женщина, своего рода юродивая (подобное не остановило и</w:t>
        <w:br/>
        <w:t xml:space="preserve">    Раскольникова):</w:t>
        <w:br/>
        <w:t xml:space="preserve">    «Что ты сказала, несчастная…» — возопил он и изо всей силы оттолкнул</w:t>
        <w:br/>
        <w:t xml:space="preserve">    ее от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35.</w:t>
        <w:br/>
        <w:t>прямо из</w:t>
        <w:br/>
        <w:t xml:space="preserve">  греческого, а, видимо, через французский”²⁷. Известные дореволюционные</w:t>
        <w:br/>
        <w:t xml:space="preserve">  словари дают такое истолкование: “малоумный, несмысленный от рожденья,</w:t>
        <w:br/>
        <w:t xml:space="preserve">  тупой, убогий, юродивый” (Даль)²⁸; “идиот(ка) — иносказательное,</w:t>
        <w:br/>
        <w:t xml:space="preserve">  403</w:t>
        <w:br/>
        <w:t xml:space="preserve">  бранное — глупец, тупоумный” (Михельсон)²⁹. Даля и цитирует</w:t>
        <w:br/>
        <w:t xml:space="preserve">  составительница комментария к роману “Идиот” в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36.</w:t>
        <w:br/>
        <w:t>обухом топора, сзади, когда она</w:t>
        <w:br/>
        <w:t xml:space="preserve">  склонилась над закладом. Она, вероятно, так и не узнала, чтó случилось с</w:t>
        <w:br/>
        <w:t xml:space="preserve">  ней. Но кроткую “юродивую” он зарубил острием топора, глядя прямо ей в</w:t>
        <w:br/>
        <w:t xml:space="preserve">  лицо, перекосившееся детским выражением страха. Это ничем не смягченная</w:t>
        <w:br/>
        <w:t xml:space="preserve">  жестокость, сопоставимая с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37.</w:t>
        <w:br/>
        <w:t>принадлежит к</w:t>
        <w:br/>
        <w:t xml:space="preserve">  духовной сфере Божьей правды.В преступлении против старухи надо</w:t>
        <w:br/>
        <w:t xml:space="preserve">  признаться представителям земного закона, а в преступлении против</w:t>
        <w:br/>
        <w:t xml:space="preserve">  невинной “юродивой” надо исповедаться перед кем-то Высшим.</w:t>
        <w:br/>
        <w:t xml:space="preserve">  Когда истина осеняет Соню, Раскольников видит в ее лице лицо Лизаветы в</w:t>
        <w:br/>
        <w:t xml:space="preserve">  тот самый </w:t>
        <w:br/>
        <w:t xml:space="preserve"> Д. О. Томпсон. Проблемы совести в «Преступлении и наказании».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