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08 — Permission Model (RBAC + scoped policies)</w:t>
      </w:r>
    </w:p>
    <w:p>
      <w:pPr>
        <w:pStyle w:val="BodyText"/>
        <w:bidi w:val="0"/>
        <w:jc w:val="start"/>
        <w:rPr/>
      </w:pPr>
      <w:r>
        <w:rPr/>
        <w:t xml:space="preserve">Model: </w:t>
      </w:r>
      <w:r>
        <w:rPr>
          <w:b/>
        </w:rPr>
        <w:t>role-based permissions + scope constraints + explicit grants</w:t>
      </w:r>
      <w:r>
        <w:rPr/>
        <w:t xml:space="preserve">, evaluated deny-by-default. Remote access has an additional policy layer (zero-trust gate, </w:t>
      </w:r>
      <w:r>
        <w:rPr>
          <w:rFonts w:ascii="Liberation Mono" w:hAnsi="Liberation Mono"/>
        </w:rPr>
        <w:t>05-§4</w:t>
      </w:r>
      <w:r>
        <w:rPr/>
        <w:t>).</w:t>
      </w:r>
    </w:p>
    <w:p>
      <w:pPr>
        <w:pStyle w:val="Heading2"/>
        <w:bidi w:val="0"/>
        <w:ind w:hanging="0" w:start="0"/>
        <w:jc w:val="start"/>
        <w:rPr/>
      </w:pPr>
      <w:r>
        <w:rPr/>
        <w:t>1. Permission grammar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domain.action[:qualifier]</w:t>
      </w:r>
      <w:r>
        <w:rPr/>
        <w:t xml:space="preserve"> — e.g. </w:t>
      </w:r>
      <w:r>
        <w:rPr>
          <w:rFonts w:ascii="Liberation Mono" w:hAnsi="Liberation Mono"/>
        </w:rPr>
        <w:t>ticket.read</w:t>
      </w:r>
      <w:r>
        <w:rPr/>
        <w:t xml:space="preserve">, </w:t>
      </w:r>
      <w:r>
        <w:rPr>
          <w:rFonts w:ascii="Liberation Mono" w:hAnsi="Liberation Mono"/>
        </w:rPr>
        <w:t>ticket.assign</w:t>
      </w:r>
      <w:r>
        <w:rPr/>
        <w:t xml:space="preserve">, </w:t>
      </w:r>
      <w:r>
        <w:rPr>
          <w:rFonts w:ascii="Liberation Mono" w:hAnsi="Liberation Mono"/>
        </w:rPr>
        <w:t>remote.control</w:t>
      </w:r>
      <w:r>
        <w:rPr/>
        <w:t xml:space="preserve">, </w:t>
      </w:r>
      <w:r>
        <w:rPr>
          <w:rFonts w:ascii="Liberation Mono" w:hAnsi="Liberation Mono"/>
        </w:rPr>
        <w:t>remote.elevated_terminal</w:t>
      </w:r>
      <w:r>
        <w:rPr/>
        <w:t xml:space="preserve">, </w:t>
      </w:r>
      <w:r>
        <w:rPr>
          <w:rFonts w:ascii="Liberation Mono" w:hAnsi="Liberation Mono"/>
        </w:rPr>
        <w:t>script.execute:approved</w:t>
      </w:r>
      <w:r>
        <w:rPr/>
        <w:t xml:space="preserve">, </w:t>
      </w:r>
      <w:r>
        <w:rPr>
          <w:rFonts w:ascii="Liberation Mono" w:hAnsi="Liberation Mono"/>
        </w:rPr>
        <w:t>device.restart</w:t>
      </w:r>
      <w:r>
        <w:rPr/>
        <w:t xml:space="preserve">, </w:t>
      </w:r>
      <w:r>
        <w:rPr>
          <w:rFonts w:ascii="Liberation Mono" w:hAnsi="Liberation Mono"/>
        </w:rPr>
        <w:t>report.export</w:t>
      </w:r>
      <w:r>
        <w:rPr/>
        <w:t xml:space="preserve">, </w:t>
      </w:r>
      <w:r>
        <w:rPr>
          <w:rFonts w:ascii="Liberation Mono" w:hAnsi="Liberation Mono"/>
        </w:rPr>
        <w:t>admin.roles.manage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Qualifiers narrow the action (</w:t>
      </w:r>
      <w:r>
        <w:rPr>
          <w:rFonts w:ascii="Liberation Mono" w:hAnsi="Liberation Mono"/>
        </w:rPr>
        <w:t>script.execute:approved</w:t>
      </w:r>
      <w:r>
        <w:rPr/>
        <w:t xml:space="preserve"> vs </w:t>
      </w:r>
      <w:r>
        <w:rPr>
          <w:rFonts w:ascii="Liberation Mono" w:hAnsi="Liberation Mono"/>
        </w:rPr>
        <w:t>script.execute:arbitrary</w:t>
      </w:r>
      <w:r>
        <w:rPr/>
        <w:t>). Checks happen in service layer + API layer (belt &amp; braces), never UI-only.</w:t>
      </w:r>
    </w:p>
    <w:p>
      <w:pPr>
        <w:pStyle w:val="Heading2"/>
        <w:bidi w:val="0"/>
        <w:ind w:hanging="0" w:start="0"/>
        <w:jc w:val="start"/>
        <w:rPr/>
      </w:pPr>
      <w:r>
        <w:rPr/>
        <w:t>2. System roles (tenant level)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Ticketing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Devices/Remote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Owner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incl. billing, danger zone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≥</w:t>
            </w:r>
            <w:r>
              <w:rPr/>
              <w:t>2 required for MSP tenants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IT Manager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all, SLA config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all, approve sensitive access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teams, roles, policies, reports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Can't edit billing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Service Desk Manager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attended + unattended laptops group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queue/SLA config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Service Desk Analyst (L1)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own+team queues, reply, assign, escalate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attended control (laptops/desktops groups), inspection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servers, no elevated terminal by default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Desktop Engineer (L2)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incidents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unattended + elevated terminal (workstation groups), scripts:approved, device.restart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Infrastructure Engineer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infra queues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servers/infra device groups, elevated, scripts:approved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Security Analyst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sessions/recordings, quarantine devices, kill switches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log, security policies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routine remote control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Change Manager / Problem Manager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respective types manage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respective configs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Auditor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+ exports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recordings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 export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Read-only everywhere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End User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 tickets (portal)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 actions only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Portal identity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MSP Technician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per-customer membership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per-customer policies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P3; active-tenant banner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External Supplier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assigned tickets only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specific approved devices only, attended-only, recorded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Time-boxed grants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Platform Super 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 ops only, no tenant data without break-glass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Break-glass audited + dual control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Roles are templates: orgs can clone and edit permission sets (custom roles, P2).</w:t>
      </w:r>
    </w:p>
    <w:p>
      <w:pPr>
        <w:pStyle w:val="Heading2"/>
        <w:bidi w:val="0"/>
        <w:ind w:hanging="0" w:start="0"/>
        <w:jc w:val="start"/>
        <w:rPr/>
      </w:pPr>
      <w:r>
        <w:rPr/>
        <w:t>3. Scopes</w:t>
      </w:r>
    </w:p>
    <w:p>
      <w:pPr>
        <w:pStyle w:val="BodyText"/>
        <w:bidi w:val="0"/>
        <w:jc w:val="start"/>
        <w:rPr/>
      </w:pPr>
      <w:r>
        <w:rPr/>
        <w:t>Permissions are constrained by scope, evaluated as intersection: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Team scope</w:t>
      </w:r>
      <w:r>
        <w:rPr/>
        <w:t xml:space="preserve"> — queues/assignments limited to member teams (optional per role).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Device-group scope</w:t>
      </w:r>
      <w:r>
        <w:rPr/>
        <w:t xml:space="preserve"> — remote/device actions apply only to listed groups (e.g. "Workstations" not "Servers"). Dynamic groups via match rules (OS, OU, tag, name pattern) + manual members.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scope</w:t>
      </w:r>
      <w:r>
        <w:rPr/>
        <w:t xml:space="preserve"> — own / team / all (tickets, reports).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Time scope</w:t>
      </w:r>
      <w:r>
        <w:rPr/>
        <w:t xml:space="preserve"> — grants can carry </w:t>
      </w:r>
      <w:r>
        <w:rPr>
          <w:rFonts w:ascii="Liberation Mono" w:hAnsi="Liberation Mono"/>
        </w:rPr>
        <w:t>expires_at</w:t>
      </w:r>
      <w:r>
        <w:rPr/>
        <w:t xml:space="preserve"> (supplier access, temporary elevation).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Explicit grants &amp; denials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grants</w:t>
      </w:r>
      <w:r>
        <w:rPr/>
        <w:t xml:space="preserve"> table adds point overrides without editing roles: grant </w:t>
      </w:r>
      <w:r>
        <w:rPr>
          <w:rFonts w:ascii="Liberation Mono" w:hAnsi="Liberation Mono"/>
        </w:rPr>
        <w:t>remote.control</w:t>
      </w:r>
      <w:r>
        <w:rPr/>
        <w:t xml:space="preserve"> on </w:t>
      </w:r>
      <w:r>
        <w:rPr>
          <w:rFonts w:ascii="Liberation Mono" w:hAnsi="Liberation Mono"/>
        </w:rPr>
        <w:t>device_group:finance-servers</w:t>
      </w:r>
      <w:r>
        <w:rPr/>
        <w:t xml:space="preserve"> to one engineer for 48 h, with reason + approver. Denials override grants. All grant changes are audit-logged with actor + reason.</w:t>
      </w:r>
    </w:p>
    <w:p>
      <w:pPr>
        <w:pStyle w:val="Heading2"/>
        <w:bidi w:val="0"/>
        <w:ind w:hanging="0" w:start="0"/>
        <w:jc w:val="start"/>
        <w:rPr/>
      </w:pPr>
      <w:r>
        <w:rPr/>
        <w:t>5. Remote-access policy matrix (org-configurable per device group)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Setting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 types allowed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attended / unattended / inspection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(attended) / notify-only (unattended) / notify + banner text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Reason for connection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/ required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MFA step-up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never / always / sensitive-groups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Manager approval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never / always (async approval request)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off / optional / mandatory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Clipboard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disabled / enabled (audited)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 transfer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disabled / enabled / enabled with dir restrictions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Elevated terminal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disabled / permission-gated / + MFA step-up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Script execution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disabled / approved-only / + arg validation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Reboot allowed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yes/no; safe-mode reboot yes/no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Auto-reconnect after reboot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allowed / requires fresh consent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Evaluation pipeline (request → decision)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API call → authn → tenant context → role permissions → scope intersection</w:t>
        <w:br/>
        <w:t>→ explicit grants/denials → (remote: device-group remote_policy)</w:t>
        <w:br/>
        <w:t>→ (remote: zero-trust gate incl. anomaly checks) → execute → audit</w:t>
      </w:r>
    </w:p>
    <w:p>
      <w:pPr>
        <w:pStyle w:val="BodyText"/>
        <w:bidi w:val="0"/>
        <w:jc w:val="start"/>
        <w:rPr/>
      </w:pPr>
      <w:r>
        <w:rPr/>
        <w:t xml:space="preserve">Denial responses include a machine-readable </w:t>
      </w:r>
      <w:r>
        <w:rPr>
          <w:rFonts w:ascii="Liberation Mono" w:hAnsi="Liberation Mono"/>
        </w:rPr>
        <w:t>denied_reason</w:t>
      </w:r>
      <w:r>
        <w:rPr/>
        <w:t xml:space="preserve"> so the UI can say exactly why a button is disabled ("requires MFA step-up", "outside your device groups").</w:t>
      </w:r>
    </w:p>
    <w:p>
      <w:pPr>
        <w:pStyle w:val="Heading2"/>
        <w:bidi w:val="0"/>
        <w:ind w:hanging="0" w:start="0"/>
        <w:jc w:val="start"/>
        <w:rPr/>
      </w:pPr>
      <w:r>
        <w:rPr/>
        <w:t>7. Audit requirements</w:t>
      </w:r>
    </w:p>
    <w:p>
      <w:pPr>
        <w:pStyle w:val="BodyText"/>
        <w:bidi w:val="0"/>
        <w:jc w:val="start"/>
        <w:rPr/>
      </w:pPr>
      <w:r>
        <w:rPr/>
        <w:t xml:space="preserve">Every permission-sensitive action logs: actor, effective role, permission checked, scope, target, decision, reason, session/ticket context. Permission </w:t>
      </w:r>
      <w:r>
        <w:rPr>
          <w:i/>
        </w:rPr>
        <w:t>changes</w:t>
      </w:r>
      <w:r>
        <w:rPr/>
        <w:t xml:space="preserve"> (role edits, grants) are additionally logged with before/after.</w:t>
      </w:r>
    </w:p>
    <w:p>
      <w:pPr>
        <w:pStyle w:val="Heading2"/>
        <w:bidi w:val="0"/>
        <w:ind w:hanging="0" w:start="0"/>
        <w:jc w:val="start"/>
        <w:rPr/>
      </w:pPr>
      <w:r>
        <w:rPr/>
        <w:t>8. Default stance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New technicians start with </w:t>
      </w:r>
      <w:r>
        <w:rPr>
          <w:b/>
        </w:rPr>
        <w:t>read + ticket work only</w:t>
      </w:r>
      <w:r>
        <w:rPr/>
        <w:t>; remote access must be explicitly granted.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org ships with three device groups by default: Workstations, Servers, Sensitive (empty until populated) — Sensitive carries the strictest default policy (recording mandatory, reason required, manager approval).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External/supplier access always expires; reminders at 80 % of lifetime.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