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SCHOOL EXPERT™</w:t>
        <w:br/>
      </w:r>
      <w:r>
        <w:rPr>
          <w:b/>
          <w:sz w:val="34"/>
        </w:rPr>
        <w:t>PRIVACY POLICY</w:t>
      </w:r>
    </w:p>
    <w:p>
      <w:pPr>
        <w:jc w:val="center"/>
      </w:pPr>
      <w:r>
        <w:t>Effective Date: 8 October 2026</w:t>
      </w:r>
    </w:p>
    <w:p>
      <w:pPr>
        <w:pStyle w:val="Heading1"/>
      </w:pPr>
      <w:r>
        <w:t>1. Introduction</w:t>
      </w:r>
    </w:p>
    <w:p>
      <w:r>
        <w:t>The School Expert™ is operated by Poornaphala Media and Infotech Services LLP (“The School Expert”, “we”, “us” or “our”). This Privacy Policy explains how we collect, use, disclose, retain and protect personal data when you visit or use our website, forms, services, enquiries, registrations, listings, communications and related offerings (collectively, the “Platform”).</w:t>
      </w:r>
    </w:p>
    <w:p>
      <w:r>
        <w:t>This Privacy Policy is intended to provide transparency while protecting the legitimate operational, commercial, security and legal interests of The School Expert. By using the Platform or voluntarily providing information to us, you acknowledge this Privacy Policy, subject to applicable law.</w:t>
      </w:r>
    </w:p>
    <w:p>
      <w:pPr>
        <w:pStyle w:val="Heading1"/>
      </w:pPr>
      <w:r>
        <w:t>2. Who Is Responsible for Your Data?</w:t>
      </w:r>
    </w:p>
    <w:p>
      <w:r>
        <w:t>The School Expert is responsible for personal data processed by it in connection with the Platform, subject to the applicable role, purpose and requirements under Indian data-protection law.</w:t>
      </w:r>
    </w:p>
    <w:p>
      <w:r>
        <w:t>For certain services, third-party schools, educators, tutors, counsellors, consultants, training providers or other service providers may independently process information under their own privacy notices and legal obligations.</w:t>
      </w:r>
    </w:p>
    <w:p>
      <w:pPr>
        <w:pStyle w:val="Heading1"/>
      </w:pPr>
      <w:r>
        <w:t>3. Information We May Collect</w:t>
      </w:r>
    </w:p>
    <w:p>
      <w:r>
        <w:t>Depending on how you use the Platform, we may collect information reasonably necessary for registration, enquiries, service facilitation, verification, communication, security, business operations and compliance.</w:t>
      </w:r>
    </w:p>
    <w:p>
      <w:pPr>
        <w:pStyle w:val="Heading1"/>
      </w:pPr>
      <w:r>
        <w:t>4. Children’s Information – Limited and Service-Specific</w:t>
      </w:r>
    </w:p>
    <w:p>
      <w:r>
        <w:t>The School Expert does not routinely collect children’s personal information for general use of the Platform. Children are not required to create accounts or independently submit personal information for ordinary Platform use.</w:t>
      </w:r>
    </w:p>
    <w:p>
      <w:r>
        <w:t>In certain situations, a parent or lawful guardian may specifically request a service relating to a child. We may then collect limited information about the child where reasonably necessary to understand the parent’s requirement, identify or contact an appropriate education professional or service provider, arrange a consultation, facilitate the requested service, or follow up on the enquiry.</w:t>
      </w:r>
    </w:p>
    <w:p>
      <w:r>
        <w:t>Depending on the service, information provided by the parent or lawful guardian may include the child’s first name or limited identifier, age or age group, gender where relevant, school/class/educational level where relevant, a description of the educational, learning, behavioural, developmental or support requirement, and a brief description of a condition or concern where necessary to respond to the requested service.</w:t>
      </w:r>
    </w:p>
    <w:p>
      <w:r>
        <w:t>Parents and lawful guardians should provide only relevant and necessary information. Unless specifically required, we discourage submission of detailed medical records, diagnostic reports, photographs, identity documents or other highly sensitive information about a child.</w:t>
      </w:r>
    </w:p>
    <w:p>
      <w:r>
        <w:t>By providing child-related information, the parent or lawful guardian represents that they have authority to provide it and request the relevant service. Where consent or another lawful basis is required, we will process the information accordingly.</w:t>
      </w:r>
    </w:p>
    <w:p>
      <w:r>
        <w:t>Child-related information will be used primarily for the specific service or enquiry for which it was provided. We do not sell children’s personal information or use it for unrelated marketing purposes.</w:t>
      </w:r>
    </w:p>
    <w:p>
      <w:r>
        <w:t>Where reasonably necessary, limited relevant child information may be shared with an appropriate school, teacher, tutor, special educator, counsellor, consultant or other service provider involved in responding to the parent’s request. We seek to limit such disclosure to information reasonably necessary for that purpose.</w:t>
      </w:r>
    </w:p>
    <w:p>
      <w:r>
        <w:t>Parents or lawful guardians may contact us to request correction, withdrawal of consent or deletion of child-related information, subject to applicable law and legitimate retention requirements.</w:t>
      </w:r>
    </w:p>
    <w:p>
      <w:pPr>
        <w:pStyle w:val="Heading1"/>
      </w:pPr>
      <w:r>
        <w:t>5. School Information</w:t>
      </w:r>
    </w:p>
    <w:p>
      <w:r>
        <w:t>Where schools register, enquire, create profiles, provide listings or interact with the Platform, we may collect institutional and professional information such as school name, address, contact details, website, affiliation/board information, representative details, programmes, facilities, admission-related information and other information voluntarily provided.</w:t>
      </w:r>
    </w:p>
    <w:p>
      <w:r>
        <w:t>Information intended for public display may be published as part of a school profile or listing, subject to the information supplied and applicable law.</w:t>
      </w:r>
    </w:p>
    <w:p>
      <w:pPr>
        <w:pStyle w:val="Heading1"/>
      </w:pPr>
      <w:r>
        <w:t>6. Teacher and Education Professional Information</w:t>
      </w:r>
    </w:p>
    <w:p>
      <w:r>
        <w:t>Teachers, tutors, special educators, counsellors, consultants, trainers and other education professionals may provide information including name, qualifications, experience, areas of expertise, certifications, location, contact details, professional profile, services offered and supporting information submitted for registration or verification.</w:t>
      </w:r>
    </w:p>
    <w:p>
      <w:r>
        <w:t>Verification, where offered, supports platform integrity but does not constitute a guarantee, endorsement or warranty of an individual’s services or conduct.</w:t>
      </w:r>
    </w:p>
    <w:p>
      <w:pPr>
        <w:pStyle w:val="Heading1"/>
      </w:pPr>
      <w:r>
        <w:t>7. Business and Organisation Information</w:t>
      </w:r>
    </w:p>
    <w:p>
      <w:r>
        <w:t>Education businesses, training institutes, tutoring providers, service providers, technology companies and other organisations may provide business names, representative information, contact details, registration information, services, credentials, website information, profiles and other relevant information.</w:t>
      </w:r>
    </w:p>
    <w:p>
      <w:pPr>
        <w:pStyle w:val="Heading1"/>
      </w:pPr>
      <w:r>
        <w:t>8. Information Provided Through Forms</w:t>
      </w:r>
    </w:p>
    <w:p>
      <w:r>
        <w:t>Information submitted through website forms, Google Forms, registration forms, enquiry forms, surveys or similar mechanisms may be stored or processed by The School Expert and/or the technology provider hosting the form. Users should review the relevant provider’s terms and privacy practices where applicable.</w:t>
      </w:r>
    </w:p>
    <w:p>
      <w:r>
        <w:t>Users are responsible for ensuring that information submitted is accurate, lawful and appropriate for the purpose of the form.</w:t>
      </w:r>
    </w:p>
    <w:p>
      <w:pPr>
        <w:pStyle w:val="Heading1"/>
      </w:pPr>
      <w:r>
        <w:t>9. Communications</w:t>
      </w:r>
    </w:p>
    <w:p>
      <w:r>
        <w:t>If you contact us by email, telephone, messaging service, website form or other channel, we may retain the communication, contact details and related information to respond, provide services, maintain records, improve operations, resolve disputes and comply with law.</w:t>
      </w:r>
    </w:p>
    <w:p>
      <w:pPr>
        <w:pStyle w:val="Heading1"/>
      </w:pPr>
      <w:r>
        <w:t>10. Payments and Transactions</w:t>
      </w:r>
    </w:p>
    <w:p>
      <w:r>
        <w:t>Where paid services are offered, we may process transaction-related information such as order details, amount, transaction status, invoices and billing information. Payment credentials may be processed directly by authorised payment providers.</w:t>
      </w:r>
    </w:p>
    <w:p>
      <w:pPr>
        <w:pStyle w:val="Heading1"/>
      </w:pPr>
      <w:r>
        <w:t>11. Device, Technical and Usage Information</w:t>
      </w:r>
    </w:p>
    <w:p>
      <w:r>
        <w:t>We may automatically receive technical information such as IP address, device type, browser, operating system, access logs, approximate location, pages/features accessed and timestamps, to the extent available and permitted by law. This may be used for security, troubleshooting, analytics, service improvement and technical administration.</w:t>
      </w:r>
    </w:p>
    <w:p>
      <w:pPr>
        <w:pStyle w:val="Heading1"/>
      </w:pPr>
      <w:r>
        <w:t>12. Location Information</w:t>
      </w:r>
    </w:p>
    <w:p>
      <w:r>
        <w:t>Where location is relevant to a service, we may use approximate city, state, region or other location information provided by you or technically available to us. Precise location is not required for ordinary use unless a specific service requires it and appropriate permission or legal basis exists.</w:t>
      </w:r>
    </w:p>
    <w:p>
      <w:pPr>
        <w:pStyle w:val="Heading1"/>
      </w:pPr>
      <w:r>
        <w:t>13. Cookies and Similar Technologies</w:t>
      </w:r>
    </w:p>
    <w:p>
      <w:r>
        <w:t>The Platform may use cookies, pixels, local storage and similar technologies for essential functionality, security, preferences, analytics and other disclosed purposes. Browser or device settings may allow you to control cookies, although disabling them may affect functionality.</w:t>
      </w:r>
    </w:p>
    <w:p>
      <w:pPr>
        <w:pStyle w:val="Heading1"/>
      </w:pPr>
      <w:r>
        <w:t>14. Information From Third Parties</w:t>
      </w:r>
    </w:p>
    <w:p>
      <w:r>
        <w:t>We may receive information from schools, educators, service providers, referral partners, publicly available sources, technology providers or other parties where permitted by law, and may combine it with information you provide.</w:t>
      </w:r>
    </w:p>
    <w:p>
      <w:pPr>
        <w:pStyle w:val="Heading1"/>
      </w:pPr>
      <w:r>
        <w:t>15. How We Use Personal Data</w:t>
      </w:r>
    </w:p>
    <w:p>
      <w:r>
        <w:t>Purposes may include responding to enquiries; understanding education or service requirements; connecting users with relevant schools, educators, professionals or providers; managing registrations and listings; providing requested services; verifying information; communicating about services and transactions; improving the Platform; preventing fraud and misuse; maintaining records; resolving disputes; protecting rights and property; complying with law; analytics and business planning; and permitted marketing.</w:t>
      </w:r>
    </w:p>
    <w:p>
      <w:r>
        <w:t>Where child-related information is collected at a parent/guardian’s request, its primary purpose is to understand and facilitate the specific service requested.</w:t>
      </w:r>
    </w:p>
    <w:p>
      <w:pPr>
        <w:pStyle w:val="Heading1"/>
      </w:pPr>
      <w:r>
        <w:t>16. Lawful Basis and Consent</w:t>
      </w:r>
    </w:p>
    <w:p>
      <w:r>
        <w:t>We process personal data only for lawful purposes and in accordance with applicable law. Depending on the circumstances, processing may be based on consent, a user’s request for a service, compliance with a legal obligation, protection of rights and security, or another lawful basis recognised by applicable law.</w:t>
      </w:r>
    </w:p>
    <w:p>
      <w:r>
        <w:t>Where consent is required, we will seek it appropriately. Withdrawal may affect our ability to provide services that require the information.</w:t>
      </w:r>
    </w:p>
    <w:p>
      <w:pPr>
        <w:pStyle w:val="Heading1"/>
      </w:pPr>
      <w:r>
        <w:t>17. Publicly Visible Information</w:t>
      </w:r>
    </w:p>
    <w:p>
      <w:r>
        <w:t>Information submitted for a school, professional, business or service-provider profile may be intended for public display. Users should not submit confidential or unnecessary sensitive information for public display. Public information may be copied, indexed or used by third parties outside our control.</w:t>
      </w:r>
    </w:p>
    <w:p>
      <w:pPr>
        <w:pStyle w:val="Heading1"/>
      </w:pPr>
      <w:r>
        <w:t>18. User-Generated Content</w:t>
      </w:r>
    </w:p>
    <w:p>
      <w:r>
        <w:t>Where reviews, feedback, testimonials, profile descriptions or other submissions are permitted, users are responsible for lawful and accurate content that does not infringe others’ rights. We may moderate, remove or restrict content where reasonably necessary.</w:t>
      </w:r>
    </w:p>
    <w:p>
      <w:pPr>
        <w:pStyle w:val="Heading1"/>
      </w:pPr>
      <w:r>
        <w:t>19. Intellectual Property and Content Rights</w:t>
      </w:r>
    </w:p>
    <w:p>
      <w:r>
        <w:t>The School Expert’s branding, logos, website content, designs, materials, databases, software and compilations may be protected by intellectual property laws. By submitting content for publication or service delivery, you grant the rights reasonably necessary for us to host, reproduce, format, display, transmit and otherwise process it for the submitted purpose, subject to law and agreed terms.</w:t>
      </w:r>
    </w:p>
    <w:p>
      <w:pPr>
        <w:pStyle w:val="Heading1"/>
      </w:pPr>
      <w:r>
        <w:t>20. Sharing of Personal Data</w:t>
      </w:r>
    </w:p>
    <w:p>
      <w:r>
        <w:t>We may disclose personal data, where lawful and reasonably necessary, to relevant schools, teachers, tutors, special educators, counsellors, consultants and service providers; technology, hosting, communication, analytics, payment and security vendors; professional advisers; regulators, courts and law enforcement; parties involved in a merger, acquisition, restructuring or sale; or other parties with consent.</w:t>
      </w:r>
    </w:p>
    <w:p>
      <w:r>
        <w:t>Where an enquiry is intended to generate or facilitate a service lead, The School Expert may share relevant contact and requirement information with one or more suitable registered providers so they can respond to the enquiry, subject to applicable law and any required consent.</w:t>
      </w:r>
    </w:p>
    <w:p>
      <w:pPr>
        <w:pStyle w:val="Heading1"/>
      </w:pPr>
      <w:r>
        <w:t>21. Service Providers and Data Processors</w:t>
      </w:r>
    </w:p>
    <w:p>
      <w:r>
        <w:t>We may engage third-party vendors for hosting, cloud storage, forms, communications, analytics, payment processing, customer support, security and other operational functions. Such providers may process personal data as necessary for their services and subject to applicable requirements.</w:t>
      </w:r>
    </w:p>
    <w:p>
      <w:pPr>
        <w:pStyle w:val="Heading1"/>
      </w:pPr>
      <w:r>
        <w:t>22. International Data Transfers</w:t>
      </w:r>
    </w:p>
    <w:p>
      <w:r>
        <w:t>Some technology or service providers may process information outside India. Where applicable, cross-border processing will be carried out in accordance with Indian law and relevant requirements.</w:t>
      </w:r>
    </w:p>
    <w:p>
      <w:pPr>
        <w:pStyle w:val="Heading1"/>
      </w:pPr>
      <w:r>
        <w:t>23. Data Security</w:t>
      </w:r>
    </w:p>
    <w:p>
      <w:r>
        <w:t>We use reasonable technical, organisational and administrative safeguards appropriate to the nature of the information and risks involved. No online system or electronic transmission can be guaranteed completely secure.</w:t>
      </w:r>
    </w:p>
    <w:p>
      <w:pPr>
        <w:pStyle w:val="Heading1"/>
      </w:pPr>
      <w:r>
        <w:t>24. Data Breaches and Security Incidents</w:t>
      </w:r>
    </w:p>
    <w:p>
      <w:r>
        <w:t>If we become aware of a personal-data breach requiring action under applicable law, we will take reasonable steps to contain, investigate, mitigate and report or notify affected parties and authorities where legally required.</w:t>
      </w:r>
    </w:p>
    <w:p>
      <w:pPr>
        <w:pStyle w:val="Heading1"/>
      </w:pPr>
      <w:r>
        <w:t>25. Data Retention</w:t>
      </w:r>
    </w:p>
    <w:p>
      <w:r>
        <w:t>We retain personal data only as long as reasonably necessary for the purpose collected, including providing services, business records, disputes, fraud prevention, security, enforcement and legal obligations. When no longer required, information may be deleted, anonymised or securely disposed of, subject to legal and operational requirements.</w:t>
      </w:r>
    </w:p>
    <w:p>
      <w:pPr>
        <w:pStyle w:val="Heading1"/>
      </w:pPr>
      <w:r>
        <w:t>26. User Rights</w:t>
      </w:r>
    </w:p>
    <w:p>
      <w:r>
        <w:t>Subject to applicable law and identity/authority verification, users may have rights to access information, request correction or updating, withdraw consent where applicable, request deletion where legally available, and raise grievances regarding processing.</w:t>
      </w:r>
    </w:p>
    <w:p>
      <w:pPr>
        <w:pStyle w:val="Heading1"/>
      </w:pPr>
      <w:r>
        <w:t>27. Withdrawal of Consent</w:t>
      </w:r>
    </w:p>
    <w:p>
      <w:r>
        <w:t>Where processing is based on consent, you may withdraw consent through available mechanisms or by contacting us. Withdrawal does not affect lawful processing already undertaken and may prevent continuation of services requiring the information.</w:t>
      </w:r>
    </w:p>
    <w:p>
      <w:pPr>
        <w:pStyle w:val="Heading1"/>
      </w:pPr>
      <w:r>
        <w:t>28. Correction and Updating Information</w:t>
      </w:r>
    </w:p>
    <w:p>
      <w:r>
        <w:t>Users should provide accurate and current information and notify us of material changes. We may take reasonable steps to verify correction or updating requests.</w:t>
      </w:r>
    </w:p>
    <w:p>
      <w:pPr>
        <w:pStyle w:val="Heading1"/>
      </w:pPr>
      <w:r>
        <w:t>29. Account or Registration Deletion</w:t>
      </w:r>
    </w:p>
    <w:p>
      <w:r>
        <w:t>Where accounts or registrations are offered, users may request closure or deletion. Certain information may be retained where required by law or reasonably necessary for records, security, fraud prevention, disputes, contractual obligations or other lawful purposes.</w:t>
      </w:r>
    </w:p>
    <w:p>
      <w:pPr>
        <w:pStyle w:val="Heading1"/>
      </w:pPr>
      <w:r>
        <w:t>30. Marketing Communications</w:t>
      </w:r>
    </w:p>
    <w:p>
      <w:r>
        <w:t>We may send service-related communications necessary to operate the Platform. Promotional communications will be sent in accordance with applicable law and, where required, consent. Users may opt out of promotional communications. Essential service, transaction, security or legal communications may continue.</w:t>
      </w:r>
    </w:p>
    <w:p>
      <w:pPr>
        <w:pStyle w:val="Heading1"/>
      </w:pPr>
      <w:r>
        <w:t>31. Third-Party Websites and Services</w:t>
      </w:r>
    </w:p>
    <w:p>
      <w:r>
        <w:t>The Platform may contain links or integrations to third-party websites, applications or services. We are not responsible for their privacy practices, security, content or policies. Users should review third-party privacy notices before providing information.</w:t>
      </w:r>
    </w:p>
    <w:p>
      <w:pPr>
        <w:pStyle w:val="Heading1"/>
      </w:pPr>
      <w:r>
        <w:t>32. Third-Party Education Providers</w:t>
      </w:r>
    </w:p>
    <w:p>
      <w:r>
        <w:t>The School Expert may facilitate introductions or enquiries involving third-party schools, educators, tutors, counsellors, consultants and service providers. Such providers may process information under their own policies and legal obligations.</w:t>
      </w:r>
    </w:p>
    <w:p>
      <w:r>
        <w:t>The School Expert does not guarantee the accuracy, quality, suitability, availability, conduct or outcomes of third-party services merely because a provider is listed, registered, contacted or introduced through the Platform.</w:t>
      </w:r>
    </w:p>
    <w:p>
      <w:pPr>
        <w:pStyle w:val="Heading1"/>
      </w:pPr>
      <w:r>
        <w:t>33. User Responsibility</w:t>
      </w:r>
    </w:p>
    <w:p>
      <w:r>
        <w:t>Users are responsible for information they provide and must not submit information they lack authority to disclose. Users should avoid unnecessary sensitive personal data, passwords, financial credentials or confidential documents unless specifically required for a lawful and disclosed purpose.</w:t>
      </w:r>
    </w:p>
    <w:p>
      <w:pPr>
        <w:pStyle w:val="Heading1"/>
      </w:pPr>
      <w:r>
        <w:t>34. Professional Verification</w:t>
      </w:r>
    </w:p>
    <w:p>
      <w:r>
        <w:t>Where verification is undertaken, it may involve reviewing documents, information or publicly available sources. Verification supports platform integrity but is not a professional licence, certification, endorsement, guarantee or warranty.</w:t>
      </w:r>
    </w:p>
    <w:p>
      <w:pPr>
        <w:pStyle w:val="Heading1"/>
      </w:pPr>
      <w:r>
        <w:t>35. No Guarantee of User-Submitted Information</w:t>
      </w:r>
    </w:p>
    <w:p>
      <w:r>
        <w:t>We rely substantially on information supplied by users and third parties. Although checks may be undertaken, we cannot guarantee every profile, qualification, review, listing or submission is complete, current, accurate or free from misrepresentation.</w:t>
      </w:r>
    </w:p>
    <w:p>
      <w:pPr>
        <w:pStyle w:val="Heading1"/>
      </w:pPr>
      <w:r>
        <w:t>36. Fraud, Misuse and Abuse</w:t>
      </w:r>
    </w:p>
    <w:p>
      <w:r>
        <w:t>We may collect, analyse, preserve and disclose information where reasonably necessary to detect or investigate fraud, impersonation, harassment, spam, abuse, security incidents, unlawful activity or policy violations.</w:t>
      </w:r>
    </w:p>
    <w:p>
      <w:r>
        <w:t>We may suspend, restrict, remove or terminate access to registrations, listings, accounts or services where reasonably necessary to protect users, the Platform or our legal and commercial interests, subject to applicable law.</w:t>
      </w:r>
    </w:p>
    <w:p>
      <w:pPr>
        <w:pStyle w:val="Heading1"/>
      </w:pPr>
      <w:r>
        <w:t>37. Automated Tools and AI</w:t>
      </w:r>
    </w:p>
    <w:p>
      <w:r>
        <w:t>Where analytics, automated tools or artificial intelligence are used for operational, support, matching, content or administrative purposes, personal data will be processed in accordance with applicable law and the purpose for which it was collected. Automated tools are not a substitute for professional medical, psychological, educational or legal advice.</w:t>
      </w:r>
    </w:p>
    <w:p>
      <w:pPr>
        <w:pStyle w:val="Heading1"/>
      </w:pPr>
      <w:r>
        <w:t>38. Business Transfers</w:t>
      </w:r>
    </w:p>
    <w:p>
      <w:r>
        <w:t>If The School Expert or its business, assets or operations are reorganised, merged, financed, acquired, sold or transferred, personal data may be transferred as part of that transaction, subject to applicable law and safeguards.</w:t>
      </w:r>
    </w:p>
    <w:p>
      <w:pPr>
        <w:pStyle w:val="Heading1"/>
      </w:pPr>
      <w:r>
        <w:t>39. Corporate and Legal Protection</w:t>
      </w:r>
    </w:p>
    <w:p>
      <w:r>
        <w:t>We may preserve and disclose information where reasonably necessary to establish, exercise or defend legal claims, enforce agreements or policies, protect our rights, property, systems, users or business, investigate suspected violations, or comply with lawful requests. Nothing limits rights or obligations that cannot lawfully be excluded.</w:t>
      </w:r>
    </w:p>
    <w:p>
      <w:pPr>
        <w:pStyle w:val="Heading1"/>
      </w:pPr>
      <w:r>
        <w:t>40. Grievance Redressal</w:t>
      </w:r>
    </w:p>
    <w:p>
      <w:r>
        <w:t>If you have a privacy concern, complaint or grievance, please contact us using the details below. We will review and respond in accordance with applicable law and our internal grievance process. A designated Grievance Officer or privacy contact may be identified and updated by The School Expert from time to time.</w:t>
      </w:r>
    </w:p>
    <w:p>
      <w:pPr>
        <w:pStyle w:val="Heading1"/>
      </w:pPr>
      <w:r>
        <w:t>41. Changes to This Privacy Policy</w:t>
      </w:r>
    </w:p>
    <w:p>
      <w:r>
        <w:t>We may update this Privacy Policy to reflect changes in services, technology, legal requirements, business practices or security measures. The updated version will be posted with a revised effective date where appropriate.</w:t>
      </w:r>
    </w:p>
    <w:p>
      <w:pPr>
        <w:pStyle w:val="Heading1"/>
      </w:pPr>
      <w:r>
        <w:t>42. Governing Law</w:t>
      </w:r>
    </w:p>
    <w:p>
      <w:r>
        <w:t>This Privacy Policy is governed by the laws of India, subject to applicable data-protection, consumer-protection and other mandatory legal requirements.</w:t>
      </w:r>
    </w:p>
    <w:p>
      <w:pPr>
        <w:pStyle w:val="Heading1"/>
      </w:pPr>
      <w:r>
        <w:t>43. Severability</w:t>
      </w:r>
    </w:p>
    <w:p>
      <w:r>
        <w:t>If any provision is held invalid, unlawful or unenforceable, the remaining provisions continue to apply to the extent permitted by law.</w:t>
      </w:r>
    </w:p>
    <w:p>
      <w:pPr>
        <w:pStyle w:val="Heading1"/>
      </w:pPr>
      <w:r>
        <w:t>44. Relationship With Other Terms</w:t>
      </w:r>
    </w:p>
    <w:p>
      <w:r>
        <w:t>This Privacy Policy should be read with The School Expert’s Terms and Conditions, disclaimers, service-specific notices, consent notices and other applicable policies. Service-specific notices may provide additional information.</w:t>
      </w:r>
    </w:p>
    <w:p>
      <w:pPr>
        <w:pStyle w:val="Heading1"/>
      </w:pPr>
      <w:r>
        <w:t>45. Contact Us</w:t>
      </w:r>
    </w:p>
    <w:p>
      <w:r>
        <w:t>The School Expert™</w:t>
        <w:br/>
        <w:t>Poornaphala Media and Infotech Services LLP</w:t>
        <w:br/>
        <w:t>Website: www.schoolexpert.in</w:t>
        <w:br/>
        <w:t>Email: info@schoolexpert.in</w:t>
      </w:r>
    </w:p>
    <w:p>
      <w:r>
        <w:t>Please include enough information for us to understand and verify your request. We may request reasonable information to verify identity or authority before acting.</w:t>
      </w:r>
    </w:p>
    <w:p>
      <w:pPr>
        <w:pStyle w:val="Heading1"/>
      </w:pPr>
      <w:r>
        <w:t>46. Important Notice</w:t>
      </w:r>
    </w:p>
    <w:p>
      <w:r>
        <w:t>This Privacy Policy is designed as a comprehensive operational privacy notice for The School Expert™ and should be reviewed and customised by qualified Indian legal counsel before publication, particularly in relation to the Digital Personal Data Protection Act, 2023, applicable rules, children’s data, consent mechanisms, cross-border processing, grievance procedures and the Platform’s actual technology stack.</w:t>
      </w:r>
    </w:p>
    <w:p>
      <w:r>
        <w:t>Nothing in this Privacy Policy is intended to create rights or obligations beyond those required or permitted under applicable law.</w:t>
      </w:r>
    </w:p>
    <w:p>
      <w:pPr>
        <w:pStyle w:val="Heading1"/>
      </w:pPr>
      <w:r>
        <w:t>Appendix A – Typical Information Categories</w:t>
      </w:r>
    </w:p>
    <w:p>
      <w:pPr>
        <w:pStyle w:val="ListBullet"/>
      </w:pPr>
      <w:r>
        <w:t>Identity and contact information.</w:t>
      </w:r>
    </w:p>
    <w:p>
      <w:pPr>
        <w:pStyle w:val="ListBullet"/>
      </w:pPr>
      <w:r>
        <w:t>Parent/guardian information for enquiries.</w:t>
      </w:r>
    </w:p>
    <w:p>
      <w:pPr>
        <w:pStyle w:val="ListBullet"/>
      </w:pPr>
      <w:r>
        <w:t>Limited child information only when specifically requested by a parent/guardian for a service.</w:t>
      </w:r>
    </w:p>
    <w:p>
      <w:pPr>
        <w:pStyle w:val="ListBullet"/>
      </w:pPr>
      <w:r>
        <w:t>School, teacher, educator, consultant, tutor, counsellor, training institute and organisation information.</w:t>
      </w:r>
    </w:p>
    <w:p>
      <w:pPr>
        <w:pStyle w:val="ListBullet"/>
      </w:pPr>
      <w:r>
        <w:t>Registration, enquiry, communication and feedback information.</w:t>
      </w:r>
    </w:p>
    <w:p>
      <w:pPr>
        <w:pStyle w:val="ListBullet"/>
      </w:pPr>
      <w:r>
        <w:t>Transaction and billing information where applicable.</w:t>
      </w:r>
    </w:p>
    <w:p>
      <w:pPr>
        <w:pStyle w:val="ListBullet"/>
      </w:pPr>
      <w:r>
        <w:t>Technical, device, usage, cookie and approximate location information where applicable.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School Expert™ | Privacy Policy | Poornaphala Media and Infotech Services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