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중고등부 수련회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중고등부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초안 / 확정: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날짜는 ‘2026. 10. 24.(토)’, 시간은 ‘09:00’ 형식으로 작성합니다. 인원·단가·금액은 작성 예시이며, 견적 확인 후 수정합니다.</w:t>
      </w:r>
    </w:p>
    <w:p>
      <w:r>
        <w:rPr>
          <w:b/>
        </w:rPr>
        <w:t>요약</w:t>
      </w:r>
    </w:p>
    <w:p>
      <w:r>
        <w:rPr>
          <w:b w:val="0"/>
        </w:rPr>
        <w:t>승인 요청 사항: 2박 3일 수련회 시행, 예산 및 인솔·안전 담당자 지정을 요청합니다.</w:t>
      </w:r>
    </w:p>
    <w:p>
      <w:r>
        <w:rPr>
          <w:b w:val="0"/>
        </w:rPr>
        <w:t>핵심 개요: 수련원·펜션 숙박, 대절버스 1대 이동, 단체 식당 이용, 6개 조 운영을 계획합니다.</w:t>
      </w:r>
    </w:p>
    <w:p>
      <w:r>
        <w:rPr>
          <w:b w:val="0"/>
        </w:rPr>
        <w:t>참가 규모: 학생 36명, 조 담당 교사 6명, 별도 안전요원 1명 등 총 43명을 기준으로 합니다.</w:t>
      </w:r>
    </w:p>
    <w:p>
      <w:r>
        <w:rPr>
          <w:b w:val="0"/>
        </w:rPr>
        <w:t>예산 총액: 금6,600,000원(금육백육십만원), 참가비 및 교회 지원금으로 충당합니다.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공동 예배와 말씀 나눔을 통해 청소년의 신앙 성장을 돕고, 교회 공동체 안에서 서로 돌보는 경험을 제공합니다.</w:t>
      </w:r>
    </w:p>
    <w:p>
      <w:r>
        <w:rPr>
          <w:b w:val="0"/>
        </w:rPr>
        <w:t>나. 참가 학생 20~60명의 숙박·이동·식사를 함께 운영하므로 인솔 기준, 조별 관리, 비상 대응 및 재정 처리 절차를 사전에 정합니다.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말씀과 기도를 가까이하고 예배자로 성장하도록 돕기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프로그램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수련회 종료일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조별 교제를 통해 존중과 섬김을 배우도록 돕기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 담당 교사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수련회 종료일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36명 기준 6개 조 편성, 교사 1명당 학생 6명 이하 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전원 안전교육 실시, 이동·취침 전 인원 확인 기록 작성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안전요원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매일 취침 전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참가자 설문 회수율 80% 이상, 교사 평가회의 1회 실시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평가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종료 후 7일 이내 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[연도] 중고등부 수련회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________부터 ________까지, 2박 3일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(수련원·펜션명) ________ / 소재지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중고등부 학생 및 인솔 교사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 / 교사 ________명 / 별도 안전요원 ________명 / 총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중고등부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이동·식사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대절버스 1대 / 숙소 또는 인근 단체 식당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운영 기준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20~60명, 5~6개 조, 교사 1명당 학생 6명 이하</w:t>
            </w:r>
          </w:p>
        </w:tc>
      </w:tr>
    </w:tbl>
    <w:p/>
    <w:p>
      <w:r>
        <w:rPr>
          <w:b w:val="0"/>
        </w:rPr>
        <w:t>가. 학생 36명 예시는 학생 6명씩 6개 조로 구성하고, 각 조에 교사 1명을 배정합니다. 안전요원 1명은 조 담당 교사와 별도로 지정합니다.</w:t>
      </w:r>
    </w:p>
    <w:p>
      <w:r>
        <w:rPr>
          <w:b w:val="0"/>
        </w:rPr>
        <w:t>나. 학생 수가 늘면 교사를 추가 배치합니다. 학생 60명은 조 담당 교사 최소 10명과 별도 안전요원이 필요하므로 버스 1대의 승인 좌석 수용 가능 여부를 재검토합니다. 정원 초과 시 접수 인원을 조정하거나 차량 변경안을 다시 승인받습니다.</w:t>
      </w:r>
    </w:p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일차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주요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완료·확인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교회 집결, 건강 상태 확인, 안전교육, 인원 확인, 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총괄·안전요원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출발 전 및 도착 즉시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12:00~18:00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점심, 입실, 시설 안내, 조별 활동, 저녁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 담당 교사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각 활동 종료 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18:00~22:00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개회예배, 말씀 나눔, 세면, 인원 확인·취침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프로그램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22:00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07:30~12:00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기상, 아침, 말씀 묵상, 공동체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프로그램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12:00~18:00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점심, 휴식, 조별 활동, 저녁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 담당 교사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18:00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18:00~22:00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저녁예배, 기도·나눔, 인원 확인·취침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프로그램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22:00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07:30~12:00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아침, 폐회예배, 설문, 짐 정리, 점심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프로그램·평가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12:00~16:00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퇴실 점검, 인원 확인, 귀환, 보호자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총괄·조 담당 교사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16:00</w:t>
            </w:r>
          </w:p>
        </w:tc>
      </w:tr>
    </w:tbl>
    <w:p/>
    <w:p>
      <w:r>
        <w:rPr>
          <w:b w:val="0"/>
        </w:rPr>
        <w:t>※ 이동시간·예배 진행자·식사 제공 시각은 예약 확정 후 조정합니다(확인 필요).</w:t>
      </w:r>
    </w:p>
    <w:p>
      <w:r>
        <w:rPr>
          <w:b w:val="0"/>
        </w:rPr>
        <w:t>나.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전체 일정·예산 승인 요청 및 교회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계약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숙소 답사, 숙박 정원·소방시설·대피로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시설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계약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버스 견적·좌석·보험·운행 조건 확인 및 예약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14일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별도 신청서 접수, 보호자 동의 및 귀가 방법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 배정, 5~6개 조 편성 및 숙소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 7회 예약, 별도 회신 정보에 따른 식사 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식사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예배·활동 준비, 우천 대체 프로그램 마련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프로그램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3일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안전요원 지정, 비상 대응 교육 및 구급물품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총괄·안전요원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3일 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이행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 중 사고·인원 누락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전원 좌석·안전띠 확보, 승하차 때 조별 인원 확인, 운행·휴식 일정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 및 승하차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화재·숙소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숙박 정원, 비상구·소화기·대피 집결지 확인, 도착 후 대피교육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안전요원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계약 전 / 입실 직후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야간 이탈·실종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단독 외출 제한, 취침 전 인원 확인, 야간 담당 교사 편성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 담당 교사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매일 22:00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식중독·알레르기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식당 위생·식수 확인, 별도 회신 정보로 식사 조정, 임의 음식 공유 지도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식사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식사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질병·부상·폭염·우천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건강 상태 확인, 휴식·수분 제공, 위험 활동 중단, 실내 일정 전환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안전요원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활동 전·발생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폭력·괴롭힘·성적 침해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생활규칙 안내, 학생이 도움을 요청할 교사 지정, 신고 시 즉시 분리·보호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개회 전·접수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현장 안전 확보, 필요 시 119 신고, 응급처치·의료기관 이송, 보호자·교회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안전요원·총괄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발생 즉시</w:t>
            </w:r>
          </w:p>
        </w:tc>
      </w:tr>
    </w:tbl>
    <w:p/>
    <w:p>
      <w:r>
        <w:rPr>
          <w:b w:val="0"/>
        </w:rPr>
        <w:t>가. 안전요원은 응급 대응 가능 여부를 확인하여 지정합니다. 인근 응급의료기관·진입 경로·야간 진료 여부와 보험 보장 범위는 안전요원이 출발 3일 전까지 확인합니다(확인 필요).</w:t>
      </w:r>
    </w:p>
    <w:p>
      <w:r>
        <w:rPr>
          <w:b w:val="0"/>
        </w:rPr>
        <w:t>나. 이송 동행으로 인솔 공백이 발생하면 총괄은 즉시 활동을 중단하거나 교사를 재배치하여 학생 보호를 유지합니다.</w:t>
      </w:r>
    </w:p>
    <w:p>
      <w:r>
        <w:rPr>
          <w:b w:val="0"/>
        </w:rPr>
        <w:t>다. 개인 연락처·건강 정보는 본문에 기재하지 않습니다. 접수 담당은 별도 신청·회신서로 수집하고, 필요한 담당자에게만 제공하며, 안내한 보유기간 종료 시 파기합니다. 이행 기한: 수집 시부터 파기일까지 ________.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가. 예산 예시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43명 × 25,000원 × 2박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2,150,000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43명 × 8,000원 × 7식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2,408,000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참가비 1,450,000 / 교회 지원 958,000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버스 대절비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1대 × 1,200,000원, 통행료·주차료 등 포함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1,200,000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43명 × 3,000원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129,000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 재료비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6개 조 × 30,000원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180,000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43명 × 2,000원 × 3회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258,000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안전·구급물품비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 × 75,000원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75,000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 × 200,000원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36명 + 교사 6명 + 별도 안전요원 1명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6,600,000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참가비 3,600,000 / 교회 지원 3,000,000</w:t>
            </w:r>
          </w:p>
        </w:tc>
      </w:tr>
    </w:tbl>
    <w:p/>
    <w:p>
      <w:r>
        <w:rPr>
          <w:b w:val="0"/>
        </w:rPr>
        <w:t>나. 예산 총액은 금6,600,000원(금육백육십만원)입니다. 학생 1인 참가비 금100,000원(금십만원), 참가비 수입 금3,600,000원(금삼백육십만원), 교회 지원금 금3,000,000원(금삼백만원)을 기준으로 합니다. 견적·취소 수수료·세금 포함 여부는 회계 담당이 계약 전 ________까지 확인합니다.</w:t>
      </w:r>
    </w:p>
    <w:p>
      <w:r>
        <w:rPr>
          <w:b w:val="0"/>
        </w:rPr>
        <w:t>다. 재정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계약·지출 전 승인, 예산 초과·예비비 사용 시 추가 승인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 / 승인자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계약·지출 전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계좌·결제수단 사용, 개인 계좌와 혼용 금지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수납·지출 시마다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일자·내용·금액·재원·증빙번호 기록, 영수증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수납·잔액은 두 사람이 함께 계수하고 각각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계수자 ________ / 확인자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현금 취급 즉시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작성자와 다른 사람이 거래·증빙·잔액 대조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 / 검토자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종료 후 7일 이내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행사별 정산 및 해당 월 재정 보고, 잔액 처리 승인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 / 승인자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종료 후 14일 이내 및 월 마감일 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기대 효과·평가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효과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말씀·기도 생활을 돌아보고 실천 방향을 세움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자율 소감·나눔, 신앙 수준의 점수화 지양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 담당 교사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폐회 전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공동체 경험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서로를 존중하고 조별 역할을 수행함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활동 기록·참가자 설문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평가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후 3일 이내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운영 결과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인솔 기준, 인원 확인, 안전교육 이행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배치표·점검표·사고 및 조치 기록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안전요원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후 3일 이내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재정·개선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예산 대비 집행과 개선 과제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정산서·증빙 검토, 교사 평가회의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총괄·회계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후 7일 이내 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 확정 및 숙소·차량 계약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 30일 전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가정통신문 배포 및 별도 신청·회신서 접수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 14일 전 배포 / 7일 전 마감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최종 인원·교사 비율·버스 좌석·식사 확정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 7일 전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교사 사전회의, 안전점검, 보호자 최종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총괄·안전요원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 3일 전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평가회의 및 결과보고서 작성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평가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종료 후 7일 이내 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정산 승인·월별 보고 및 개인정보 파기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회계·접수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정산: 종료 후 14일 이내 / 파기: 고지한 보유기간 종료일 ________</w:t>
            </w:r>
          </w:p>
        </w:tc>
      </w:tr>
    </w:tbl>
    <w:p/>
    <w:p>
      <w:r>
        <w:rPr>
          <w:b w:val="0"/>
        </w:rPr>
        <w:t>붙임 1. 참가 신청·보호자 회신서 1부(별도 서식, 개인정보 수집·이용 동의: 수집 항목·목적·보유기간·동의 거부권 및 불이익 안내 후 동의 여부와 보호자 서명 확인).</w:t>
      </w:r>
    </w:p>
    <w:p>
      <w:r>
        <w:rPr>
          <w:b w:val="0"/>
        </w:rPr>
        <w:t>붙임 2. 조 편성·교사 배치 및 야간 당번표 1부.</w:t>
      </w:r>
    </w:p>
    <w:p>
      <w:r>
        <w:rPr>
          <w:b w:val="0"/>
        </w:rPr>
        <w:t>붙임 3. 시설·차량 안전점검표 및 비상 대응표 1부(개인 연락처 포함 자료는 별도 제한 관리).</w:t>
      </w:r>
    </w:p>
    <w:p>
      <w:r>
        <w:rPr>
          <w:b w:val="0"/>
        </w:rPr>
        <w:t>붙임 4. 견적서 및 거래·증빙 관리대장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