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월간 출석·심방 보고서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※ 날짜는 ‘2026. 10. 24.(토)’, 시간은 ‘09:00’ 형식으로 기재합니다.</w:t>
      </w:r>
    </w:p>
    <w:p>
      <w:r>
        <w:rPr>
          <w:b/>
        </w:rPr>
        <w:t>결과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주요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보고 기간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~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출석 현황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월말 재적 ________명 / 주간 평균 출석 ________명 / 월 출석률 ________%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돌봄 현황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결석 아동 연락 ________명·________건 / 방문 심방 ________명·________건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새친구 현황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신규 등록 ________명 / 후속 안내 완료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승인 요청 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1. 추진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보고 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교회학교 유치부·아동부 중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정기 예배 시간·장소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운영 반 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유치부 ________개 반 / 아동부 ________개 반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담당 교사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총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예배 공동체 안에서 아동을 돌보고, 결석 아동과 새친구가 지속적으로 신앙생활에 참여하도록 돕는다.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주간 출석 확인 ________회 / 결석 아동 보호자 연락 ________명 / 새친구 후속 안내 ________명</w:t>
            </w:r>
          </w:p>
        </w:tc>
      </w:tr>
    </w:tbl>
    <w:p/>
    <w:p>
      <w:pPr>
        <w:pStyle w:val="Heading2"/>
      </w:pPr>
      <w:r>
        <w:rPr>
          <w:b w:val="0"/>
        </w:rPr>
        <w:t>2. 계획 대비 추진 실적</w:t>
      </w:r>
    </w:p>
    <w:p>
      <w:pPr>
        <w:pStyle w:val="Heading3"/>
      </w:pPr>
      <w:r>
        <w:rPr>
          <w:b w:val="0"/>
        </w:rPr>
        <w:t>가. 월간 실적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계획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차이 사유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예배·교육 운영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출석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결석 아동 연락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보호자 동의 방문 심방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새친구 후속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3"/>
      </w:pPr>
      <w:r>
        <w:rPr>
          <w:b w:val="0"/>
        </w:rPr>
        <w:t>나. 반별 출석표</w:t>
      </w:r>
    </w:p>
    <w:p>
      <w:r>
        <w:rPr>
          <w:b w:val="0"/>
        </w:rPr>
        <w:t xml:space="preserve">각 주 칸에는 </w:t>
      </w:r>
      <w:r>
        <w:rPr>
          <w:b/>
        </w:rPr>
        <w:t>출석 인원/해당 주 재적 인원</w:t>
      </w:r>
      <w:r>
        <w:rPr>
          <w:b w:val="0"/>
        </w:rPr>
        <w:t>을 기재합니다. 예배가 없는 주는 ‘해당 없음’으로 표시하고, 결석을 출석으로 처리하지 않습니다.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960"/>
          </w:tcPr>
          <w:p>
            <w:r>
              <w:rPr>
                <w:b/>
              </w:rPr>
              <w:t>반</w:t>
            </w:r>
          </w:p>
        </w:tc>
        <w:tc>
          <w:tcPr>
            <w:tcW w:type="dxa" w:w="960"/>
          </w:tcPr>
          <w:p>
            <w:r>
              <w:rPr>
                <w:b/>
              </w:rPr>
              <w:t>담당 교사</w:t>
            </w:r>
          </w:p>
        </w:tc>
        <w:tc>
          <w:tcPr>
            <w:tcW w:type="dxa" w:w="960"/>
          </w:tcPr>
          <w:p>
            <w:r>
              <w:rPr>
                <w:b/>
              </w:rPr>
              <w:t>1주</w:t>
            </w:r>
          </w:p>
        </w:tc>
        <w:tc>
          <w:tcPr>
            <w:tcW w:type="dxa" w:w="960"/>
          </w:tcPr>
          <w:p>
            <w:r>
              <w:rPr>
                <w:b/>
              </w:rPr>
              <w:t>2주</w:t>
            </w:r>
          </w:p>
        </w:tc>
        <w:tc>
          <w:tcPr>
            <w:tcW w:type="dxa" w:w="960"/>
          </w:tcPr>
          <w:p>
            <w:r>
              <w:rPr>
                <w:b/>
              </w:rPr>
              <w:t>3주</w:t>
            </w:r>
          </w:p>
        </w:tc>
        <w:tc>
          <w:tcPr>
            <w:tcW w:type="dxa" w:w="960"/>
          </w:tcPr>
          <w:p>
            <w:r>
              <w:rPr>
                <w:b/>
              </w:rPr>
              <w:t>4주</w:t>
            </w:r>
          </w:p>
        </w:tc>
        <w:tc>
          <w:tcPr>
            <w:tcW w:type="dxa" w:w="960"/>
          </w:tcPr>
          <w:p>
            <w:r>
              <w:rPr>
                <w:b/>
              </w:rPr>
              <w:t>5주</w:t>
            </w:r>
          </w:p>
        </w:tc>
        <w:tc>
          <w:tcPr>
            <w:tcW w:type="dxa" w:w="960"/>
          </w:tcPr>
          <w:p>
            <w:r>
              <w:rPr>
                <w:b/>
              </w:rPr>
              <w:t>월 출석률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유치부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유치부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아동부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아동부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주별 예배일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—</w:t>
            </w:r>
          </w:p>
        </w:tc>
      </w:tr>
    </w:tbl>
    <w:p/>
    <w:p>
      <w:r>
        <w:rPr>
          <w:b w:val="0"/>
        </w:rPr>
        <w:t>1) 월 출석률 = 실제 운영 주의 출석 인원 합계 ÷ 해당 주 재적 인원 합계 × 100</w:t>
      </w:r>
    </w:p>
    <w:p>
      <w:r>
        <w:rPr>
          <w:b w:val="0"/>
        </w:rPr>
        <w:t>2) 주간 평균 출석 = 실제 운영 주의 출석 인원 합계 ÷ 실제 운영 주 수</w:t>
      </w:r>
    </w:p>
    <w:p>
      <w:r>
        <w:rPr>
          <w:b w:val="0"/>
        </w:rPr>
        <w:t>3) 신규 등록·전출 등 재적 변동은 발생 주부터 반영하며, 월말 재적은 주별 재적 합계와 구분합니다.</w:t>
      </w:r>
    </w:p>
    <w:p>
      <w:r>
        <w:rPr>
          <w:b w:val="0"/>
        </w:rPr>
        <w:t>4) 출석 자료 확인 담당: ________ / 확인 기한: ________</w:t>
      </w:r>
    </w:p>
    <w:p>
      <w:pPr>
        <w:pStyle w:val="Heading3"/>
      </w:pPr>
      <w:r>
        <w:rPr>
          <w:b w:val="0"/>
        </w:rPr>
        <w:t>다. 결석 아동 연락·심방 기록</w:t>
      </w:r>
    </w:p>
    <w:p>
      <w:r>
        <w:rPr>
          <w:b w:val="0"/>
        </w:rPr>
        <w:t xml:space="preserve">아동은 </w:t>
      </w:r>
      <w:r>
        <w:rPr>
          <w:b/>
        </w:rPr>
        <w:t>관리번호</w:t>
      </w:r>
      <w:r>
        <w:rPr>
          <w:b w:val="0"/>
        </w:rPr>
        <w:t>로 표시합니다. 내용은 ‘안부 확인’, ‘다음 예배 안내’, ‘연락 미완료’ 등 필요한 사실만 적고, 연락처·질병명·가정사·상담 원문은 적지 않습니다.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아동 관리번호·반</w:t>
            </w:r>
          </w:p>
        </w:tc>
        <w:tc>
          <w:tcPr>
            <w:tcW w:type="dxa" w:w="1080"/>
          </w:tcPr>
          <w:p>
            <w:r>
              <w:rPr>
                <w:b/>
              </w:rPr>
              <w:t>날짜</w:t>
            </w:r>
          </w:p>
        </w:tc>
        <w:tc>
          <w:tcPr>
            <w:tcW w:type="dxa" w:w="1080"/>
          </w:tcPr>
          <w:p>
            <w:r>
              <w:rPr>
                <w:b/>
              </w:rPr>
              <w:t>방법(전화·문자·방문)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080"/>
          </w:tcPr>
          <w:p>
            <w:r>
              <w:rPr>
                <w:b/>
              </w:rPr>
              <w:t>후속조치</w:t>
            </w:r>
          </w:p>
        </w:tc>
        <w:tc>
          <w:tcPr>
            <w:tcW w:type="dxa" w:w="10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완료 기한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처리 결과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1) 보호자에게 연락하며, 방문은 보호자의 사전 동의를 받아 교회가 정한 동행 기준에 따라 진행합니다.</w:t>
      </w:r>
    </w:p>
    <w:p>
      <w:r>
        <w:rPr>
          <w:b w:val="0"/>
        </w:rPr>
        <w:t>2) 연락을 원하지 않는다는 의사가 확인되면 이를 존중하고 후속 연락 여부를 담당 리더와 확인합니다.</w:t>
      </w:r>
    </w:p>
    <w:p>
      <w:r>
        <w:rPr>
          <w:b w:val="0"/>
        </w:rPr>
        <w:t>3) 보호자 동의·방문 일정 확인 담당: ________ / 확인 기한: ________</w:t>
      </w:r>
    </w:p>
    <w:p>
      <w:pPr>
        <w:pStyle w:val="Heading3"/>
      </w:pPr>
      <w:r>
        <w:rPr>
          <w:b w:val="0"/>
        </w:rPr>
        <w:t>라. 새친구 등록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관리번호</w:t>
            </w:r>
          </w:p>
        </w:tc>
        <w:tc>
          <w:tcPr>
            <w:tcW w:type="dxa" w:w="960"/>
          </w:tcPr>
          <w:p>
            <w:r>
              <w:rPr>
                <w:b/>
              </w:rPr>
              <w:t>부서·배정 반</w:t>
            </w:r>
          </w:p>
        </w:tc>
        <w:tc>
          <w:tcPr>
            <w:tcW w:type="dxa" w:w="960"/>
          </w:tcPr>
          <w:p>
            <w:r>
              <w:rPr>
                <w:b/>
              </w:rPr>
              <w:t>첫 출석일</w:t>
            </w:r>
          </w:p>
        </w:tc>
        <w:tc>
          <w:tcPr>
            <w:tcW w:type="dxa" w:w="960"/>
          </w:tcPr>
          <w:p>
            <w:r>
              <w:rPr>
                <w:b/>
              </w:rPr>
              <w:t>등록일</w:t>
            </w:r>
          </w:p>
        </w:tc>
        <w:tc>
          <w:tcPr>
            <w:tcW w:type="dxa" w:w="960"/>
          </w:tcPr>
          <w:p>
            <w:r>
              <w:rPr>
                <w:b/>
              </w:rPr>
              <w:t>보호자 동의 확인</w:t>
            </w:r>
          </w:p>
        </w:tc>
        <w:tc>
          <w:tcPr>
            <w:tcW w:type="dxa" w:w="960"/>
          </w:tcPr>
          <w:p>
            <w:r>
              <w:rPr>
                <w:b/>
              </w:rPr>
              <w:t>후속 안내 내용</w:t>
            </w:r>
          </w:p>
        </w:tc>
        <w:tc>
          <w:tcPr>
            <w:tcW w:type="dxa" w:w="9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960"/>
          </w:tcPr>
          <w:p>
            <w:r>
              <w:rPr>
                <w:b/>
              </w:rPr>
              <w:t>완료 기한</w:t>
            </w:r>
          </w:p>
        </w:tc>
        <w:tc>
          <w:tcPr>
            <w:tcW w:type="dxa" w:w="960"/>
          </w:tcPr>
          <w:p>
            <w:r>
              <w:rPr>
                <w:b/>
              </w:rPr>
              <w:t>처리 결과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첫 방문 인원은 ________명이며, 이 중 신규 등록 인원은 ________명입니다. 기존 등록 아동의 재출석은 신규 등록과 구분합니다.</w:t>
      </w:r>
    </w:p>
    <w:p>
      <w:pPr>
        <w:pStyle w:val="Heading2"/>
      </w:pPr>
      <w:r>
        <w:rPr>
          <w:b w:val="0"/>
        </w:rPr>
        <w:t>3. 주요 성과 및 평가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평가 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확인 근거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신앙적 목적에 대한 관찰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예배 참여·공동체 적응과 관련하여 관찰한 내용: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교사 관찰 요약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출석 목표 달성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목표 ________ / 실적 ________ / 달성 여부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반별 출석 집계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결석 아동 돌봄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연락 대상 ________명 / 연락 완료 ________명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연락·심방 기록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새친구 정착 지원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안내 대상 ________명 / 안내 완료 ________명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등록·후속 안내 기록</w:t>
            </w:r>
          </w:p>
        </w:tc>
      </w:tr>
    </w:tbl>
    <w:p/>
    <w:p>
      <w:r>
        <w:rPr>
          <w:b w:val="0"/>
        </w:rPr>
        <w:t>※ 출석 수치만으로 아동의 신앙 수준을 판단하지 않으며, 관찰과 확인된 사실을 구분하여 기록합니다.</w:t>
      </w:r>
    </w:p>
    <w:p>
      <w:pPr>
        <w:pStyle w:val="Heading2"/>
      </w:pPr>
      <w:r>
        <w:rPr>
          <w:b w:val="0"/>
        </w:rPr>
        <w:t>4. 예산 집행 및 정산</w:t>
      </w:r>
    </w:p>
    <w:p>
      <w:r>
        <w:rPr>
          <w:b w:val="0"/>
        </w:rPr>
        <w:t>지출이 없으면 ‘집행 없음’으로 기재합니다.</w:t>
      </w:r>
    </w:p>
    <w:p>
      <w:r>
        <w:rPr>
          <w:b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예산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집행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잔액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차액 사유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증빙번호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________원 × 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________원 × 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집행 총액: 금________원(금________원)</w:t>
      </w:r>
    </w:p>
    <w:p>
      <w:r>
        <w:rPr>
          <w:b w:val="0"/>
        </w:rPr>
        <w:t>나. 사전 승인 문서번호·승인일: ________ / ________</w:t>
      </w:r>
    </w:p>
    <w:p>
      <w:r>
        <w:rPr>
          <w:b w:val="0"/>
        </w:rPr>
        <w:t>다. 거래별 지출일·지급처·금액·증빙은 별도 지출내역서와 영수증 번호로 연결합니다. 담당: ________ / 기한: ________</w:t>
      </w:r>
    </w:p>
    <w:p>
      <w:r>
        <w:rPr>
          <w:b w:val="0"/>
        </w:rPr>
        <w:t>라. 개인 계좌와 교회 재정을 혼용하지 않습니다. 현금 취급 시 두 사람이 함께 계수하고 서명합니다. 계수자: ________ / 공동 확인자: ________ / 계수일: ________</w:t>
      </w:r>
    </w:p>
    <w:p>
      <w:r>
        <w:rPr>
          <w:b w:val="0"/>
        </w:rPr>
        <w:t>마. 월별 보고 및 증빙 대조: 작성 담당 ________ / 다른 확인자 ________ / 확인 기한 ________</w:t>
      </w:r>
    </w:p>
    <w:p>
      <w:pPr>
        <w:pStyle w:val="Heading2"/>
      </w:pPr>
      <w:r>
        <w:rPr>
          <w:b w:val="0"/>
        </w:rPr>
        <w:t>5. 안전·운영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점검 사항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확인 결과·발생 사실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조치 내용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완료 기한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처리 결과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예배 전후 인원 확인·보호자 인계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방문 심방 동의·동행 기준 준수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안전사고·운영상 특이사항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개인정보 접근·보관 상태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3"/>
      </w:pPr>
      <w:r>
        <w:rPr>
          <w:b w:val="0"/>
        </w:rPr>
        <w:t>가. 개인정보 최소 기록 원칙</w:t>
      </w:r>
    </w:p>
    <w:p>
      <w:r>
        <w:rPr>
          <w:b w:val="0"/>
        </w:rPr>
        <w:t>1) 본문에는 반별 집계와 아동 관리번호만 기재하며, 학생 이름·보호자 연락처·건강정보는 넣지 않습니다.</w:t>
      </w:r>
    </w:p>
    <w:p>
      <w:r>
        <w:rPr>
          <w:b w:val="0"/>
        </w:rPr>
        <w:t>2) 관리번호 대조표, 연락처, 필요한 건강정보는 별도 등록·회신서에 최소한으로 작성하고 접근 권한을 제한합니다.</w:t>
      </w:r>
    </w:p>
    <w:p>
      <w:r>
        <w:rPr>
          <w:b w:val="0"/>
        </w:rPr>
        <w:t>3) 단체 대화방·주보·공개 게시판에는 개별 출결과 심방 내용을 공유하지 않습니다.</w:t>
      </w:r>
    </w:p>
    <w:p>
      <w:r>
        <w:rPr>
          <w:b w:val="0"/>
        </w:rPr>
        <w:t>4) 별도 등록·회신서에는 다음 동의 문구를 둡니다.</w:t>
      </w:r>
    </w:p>
    <w:p>
      <w:r>
        <w:rPr>
          <w:b w:val="0"/>
        </w:rPr>
        <w:t>개인정보 수집·이용 동의: 출석 관리·보호자 연락·돌봄을 위해 ________ 항목을 ________까지 보유·이용하는 데 동의합니다(동의 여부: ________, 보호자 서명: ________).</w:t>
      </w:r>
    </w:p>
    <w:p>
      <w:r>
        <w:rPr>
          <w:b w:val="0"/>
        </w:rPr>
        <w:t>5) 수집 항목·보유기간·동의 절차의 적정성은 확인 필요입니다. 확인 담당: ________ / 기한: ________</w:t>
      </w:r>
    </w:p>
    <w:p>
      <w:pPr>
        <w:pStyle w:val="Heading2"/>
      </w:pPr>
      <w:r>
        <w:rPr>
          <w:b w:val="0"/>
        </w:rPr>
        <w:t>6. 문제점 및 개선사항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문제점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확인된 원인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개선사항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완료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7. 후속조치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 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미연락 아동 보호자 연락 및 결과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새친구 반 배정·다음 예배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출석 집계 및 재적 변동 대조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개인정보 보유기간 확인·기간 만료 자료 파기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다음 달 운영계획에 개선사항 반영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________ 1부.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