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7B" w:rsidRPr="00780B45" w:rsidRDefault="0075043B" w:rsidP="00780B45">
      <w:pPr>
        <w:jc w:val="center"/>
        <w:rPr>
          <w:rFonts w:ascii="Trajan Pro" w:hAnsi="Trajan Pro"/>
          <w:b/>
          <w:sz w:val="28"/>
          <w:szCs w:val="28"/>
        </w:rPr>
      </w:pPr>
      <w:r w:rsidRPr="00780B45">
        <w:rPr>
          <w:rFonts w:ascii="Trajan Pro" w:hAnsi="Trajan Pro"/>
          <w:b/>
          <w:sz w:val="28"/>
          <w:szCs w:val="28"/>
        </w:rPr>
        <w:t>ESSENTIAL OILS</w:t>
      </w:r>
    </w:p>
    <w:p w:rsidR="0075043B" w:rsidRDefault="0075043B"/>
    <w:p w:rsidR="006959FA" w:rsidRPr="00937507" w:rsidRDefault="006959FA" w:rsidP="00161A96">
      <w:pPr>
        <w:jc w:val="center"/>
        <w:rPr>
          <w:rFonts w:ascii="Arial" w:hAnsi="Arial" w:cs="Arial"/>
          <w:b/>
          <w:sz w:val="28"/>
          <w:szCs w:val="28"/>
        </w:rPr>
      </w:pPr>
      <w:r w:rsidRPr="00937507">
        <w:rPr>
          <w:rFonts w:ascii="Arial" w:hAnsi="Arial" w:cs="Arial"/>
          <w:b/>
          <w:sz w:val="28"/>
          <w:szCs w:val="28"/>
        </w:rPr>
        <w:t>A truly Authentic Essential oil is one of the plant kingdoms greatest gifts.</w:t>
      </w:r>
    </w:p>
    <w:p w:rsidR="00161A96" w:rsidRPr="00161A96" w:rsidRDefault="00161A96" w:rsidP="00161A96">
      <w:pPr>
        <w:jc w:val="center"/>
        <w:rPr>
          <w:rFonts w:ascii="Arial" w:hAnsi="Arial" w:cs="Arial"/>
          <w:sz w:val="28"/>
          <w:szCs w:val="28"/>
        </w:rPr>
      </w:pPr>
    </w:p>
    <w:p w:rsidR="006959FA" w:rsidRPr="00161A96" w:rsidRDefault="006959FA" w:rsidP="00161A96">
      <w:pPr>
        <w:jc w:val="center"/>
        <w:rPr>
          <w:rFonts w:ascii="Arial" w:hAnsi="Arial" w:cs="Arial"/>
          <w:sz w:val="28"/>
          <w:szCs w:val="28"/>
        </w:rPr>
      </w:pPr>
      <w:r w:rsidRPr="00161A96">
        <w:rPr>
          <w:rFonts w:ascii="Arial" w:hAnsi="Arial" w:cs="Arial"/>
          <w:sz w:val="28"/>
          <w:szCs w:val="28"/>
        </w:rPr>
        <w:t xml:space="preserve">For centuries they have been prized as remarkable flavors, fragrances and potent remedies. Wellness seekers through the ages have discovered </w:t>
      </w:r>
      <w:r w:rsidR="00780B45" w:rsidRPr="00161A96">
        <w:rPr>
          <w:rFonts w:ascii="Arial" w:hAnsi="Arial" w:cs="Arial"/>
          <w:sz w:val="28"/>
          <w:szCs w:val="28"/>
        </w:rPr>
        <w:t>that when these precious aromatic liquids are delivered in their original, unaltered state, they profoundly and safely cleanse, protect, rejuvenate and elevate the body and mind.</w:t>
      </w:r>
    </w:p>
    <w:p w:rsidR="00780B45" w:rsidRPr="00780B45" w:rsidRDefault="00780B45">
      <w:pPr>
        <w:rPr>
          <w:rFonts w:ascii="Arial" w:hAnsi="Arial" w:cs="Arial"/>
        </w:rPr>
      </w:pPr>
    </w:p>
    <w:p w:rsidR="00780B45" w:rsidRPr="00937507" w:rsidRDefault="00780B45">
      <w:pPr>
        <w:rPr>
          <w:rFonts w:ascii="Arial" w:hAnsi="Arial" w:cs="Arial"/>
          <w:b/>
          <w:sz w:val="28"/>
          <w:szCs w:val="28"/>
        </w:rPr>
      </w:pPr>
      <w:r w:rsidRPr="00937507">
        <w:rPr>
          <w:rFonts w:ascii="Arial" w:hAnsi="Arial" w:cs="Arial"/>
          <w:b/>
          <w:sz w:val="28"/>
          <w:szCs w:val="28"/>
        </w:rPr>
        <w:t>Why authenticity is important?</w:t>
      </w:r>
    </w:p>
    <w:p w:rsidR="00780B45" w:rsidRPr="00780B45" w:rsidRDefault="00780B45">
      <w:pPr>
        <w:rPr>
          <w:rFonts w:ascii="Arial" w:hAnsi="Arial" w:cs="Arial"/>
        </w:rPr>
      </w:pPr>
    </w:p>
    <w:p w:rsidR="00780B45" w:rsidRPr="00780B45" w:rsidRDefault="00780B45" w:rsidP="00780B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0B45">
        <w:rPr>
          <w:rFonts w:ascii="Arial" w:hAnsi="Arial" w:cs="Arial"/>
        </w:rPr>
        <w:t xml:space="preserve">Essential oils applied topically are absorbed through the skin into the blood stream almost instantly. </w:t>
      </w:r>
    </w:p>
    <w:p w:rsidR="00780B45" w:rsidRPr="00780B45" w:rsidRDefault="00780B45" w:rsidP="00780B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0B45">
        <w:rPr>
          <w:rFonts w:ascii="Arial" w:hAnsi="Arial" w:cs="Arial"/>
        </w:rPr>
        <w:t>Inhaling an oils aroma immediately passes vapors into your body and mind.</w:t>
      </w:r>
    </w:p>
    <w:p w:rsidR="00780B45" w:rsidRDefault="00780B45" w:rsidP="00780B45">
      <w:pPr>
        <w:pStyle w:val="ListParagraph"/>
        <w:ind w:hanging="720"/>
        <w:rPr>
          <w:rFonts w:ascii="Arial" w:hAnsi="Arial" w:cs="Arial"/>
        </w:rPr>
      </w:pPr>
      <w:r w:rsidRPr="00780B45">
        <w:rPr>
          <w:rFonts w:ascii="Arial" w:hAnsi="Arial" w:cs="Arial"/>
        </w:rPr>
        <w:t>Natures Sunshine guarantees their oils are 100% authentic.</w:t>
      </w:r>
      <w:r w:rsidR="00937507">
        <w:rPr>
          <w:rFonts w:ascii="Arial" w:hAnsi="Arial" w:cs="Arial"/>
        </w:rPr>
        <w:t xml:space="preserve"> Just like the integrity of all their products, it is of the highest quality and standards.</w:t>
      </w:r>
    </w:p>
    <w:p w:rsidR="00937507" w:rsidRDefault="00937507" w:rsidP="00780B45">
      <w:pPr>
        <w:pStyle w:val="ListParagraph"/>
        <w:ind w:hanging="720"/>
        <w:rPr>
          <w:rFonts w:ascii="Arial" w:hAnsi="Arial" w:cs="Arial"/>
        </w:rPr>
      </w:pPr>
    </w:p>
    <w:p w:rsidR="00937507" w:rsidRPr="00937507" w:rsidRDefault="00937507" w:rsidP="00937507">
      <w:pPr>
        <w:pStyle w:val="ListParagraph"/>
        <w:ind w:hanging="720"/>
        <w:jc w:val="center"/>
        <w:rPr>
          <w:rFonts w:ascii="Arial" w:hAnsi="Arial" w:cs="Arial"/>
          <w:b/>
          <w:sz w:val="28"/>
          <w:szCs w:val="28"/>
        </w:rPr>
      </w:pPr>
      <w:r w:rsidRPr="00937507">
        <w:rPr>
          <w:rFonts w:ascii="Arial" w:hAnsi="Arial" w:cs="Arial"/>
          <w:b/>
          <w:sz w:val="28"/>
          <w:szCs w:val="28"/>
        </w:rPr>
        <w:t>Check out the new line of Summer Essential Oils and their awesome uses and recipes. Keep them in your “go to” arsenal for healing, soothing fragrance/enjoyment, and first aid kit.</w:t>
      </w:r>
    </w:p>
    <w:p w:rsidR="0010276D" w:rsidRPr="00F9679B" w:rsidRDefault="00F9679B" w:rsidP="0010276D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72"/>
          <w:szCs w:val="72"/>
        </w:rPr>
        <w:t xml:space="preserve">RYAN </w:t>
      </w:r>
      <w:r>
        <w:rPr>
          <w:rFonts w:ascii="Arial" w:hAnsi="Arial" w:cs="Arial"/>
          <w:sz w:val="44"/>
          <w:szCs w:val="44"/>
        </w:rPr>
        <w:t xml:space="preserve">put essentialsummeroi.jpeg here and the pic is a link to my NSP site </w:t>
      </w:r>
      <w:r w:rsidRPr="00F9679B">
        <w:rPr>
          <w:rFonts w:ascii="Arial" w:hAnsi="Arial" w:cs="Arial"/>
          <w:sz w:val="44"/>
          <w:szCs w:val="44"/>
        </w:rPr>
        <w:sym w:font="Wingdings" w:char="F04A"/>
      </w:r>
      <w:r>
        <w:rPr>
          <w:rFonts w:ascii="Arial" w:hAnsi="Arial" w:cs="Arial"/>
          <w:sz w:val="44"/>
          <w:szCs w:val="44"/>
        </w:rPr>
        <w:t xml:space="preserve"> </w:t>
      </w:r>
      <w:bookmarkStart w:id="0" w:name="_GoBack"/>
      <w:bookmarkEnd w:id="0"/>
    </w:p>
    <w:p w:rsidR="00DD217A" w:rsidRPr="0010276D" w:rsidRDefault="00DD217A" w:rsidP="0010276D">
      <w:pPr>
        <w:rPr>
          <w:rFonts w:ascii="Arial" w:hAnsi="Arial" w:cs="Arial"/>
        </w:rPr>
      </w:pPr>
    </w:p>
    <w:p w:rsidR="00780B45" w:rsidRDefault="00780B45" w:rsidP="00780B45">
      <w:pPr>
        <w:pStyle w:val="ListParagraph"/>
        <w:ind w:hanging="720"/>
        <w:rPr>
          <w:rFonts w:ascii="Arial" w:hAnsi="Arial" w:cs="Arial"/>
        </w:rPr>
      </w:pPr>
      <w:r w:rsidRPr="00780B45">
        <w:rPr>
          <w:rFonts w:ascii="Arial" w:hAnsi="Arial" w:cs="Arial"/>
        </w:rPr>
        <w:t xml:space="preserve"> </w:t>
      </w:r>
    </w:p>
    <w:p w:rsidR="00A366E8" w:rsidRDefault="00A366E8" w:rsidP="00A366E8">
      <w:pPr>
        <w:pStyle w:val="ListParagraph"/>
        <w:ind w:hanging="720"/>
        <w:jc w:val="center"/>
        <w:rPr>
          <w:rFonts w:ascii="Arial" w:hAnsi="Arial" w:cs="Arial"/>
          <w:b/>
          <w:sz w:val="28"/>
          <w:szCs w:val="28"/>
        </w:rPr>
      </w:pPr>
      <w:r w:rsidRPr="00A366E8">
        <w:rPr>
          <w:rFonts w:ascii="Arial" w:hAnsi="Arial" w:cs="Arial"/>
          <w:b/>
          <w:sz w:val="28"/>
          <w:szCs w:val="28"/>
        </w:rPr>
        <w:t>Here is a description of some essential oils and blends along with some great recipes to use them in.</w:t>
      </w:r>
    </w:p>
    <w:p w:rsidR="00A366E8" w:rsidRPr="005D0FE7" w:rsidRDefault="00A366E8" w:rsidP="005D0FE7">
      <w:pPr>
        <w:tabs>
          <w:tab w:val="left" w:pos="1710"/>
        </w:tabs>
        <w:rPr>
          <w:rFonts w:ascii="Arial" w:hAnsi="Arial" w:cs="Arial"/>
          <w:b/>
        </w:rPr>
      </w:pPr>
      <w:r w:rsidRPr="005D0FE7">
        <w:rPr>
          <w:rFonts w:ascii="Arial" w:hAnsi="Arial" w:cs="Arial"/>
          <w:b/>
        </w:rPr>
        <w:t xml:space="preserve"> 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2070"/>
        <w:gridCol w:w="6930"/>
      </w:tblGrid>
      <w:tr w:rsidR="005D0FE7" w:rsidTr="005D0FE7">
        <w:tc>
          <w:tcPr>
            <w:tcW w:w="2070" w:type="dxa"/>
          </w:tcPr>
          <w:p w:rsidR="00A366E8" w:rsidRDefault="00A366E8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Lemon</w:t>
            </w:r>
          </w:p>
        </w:tc>
        <w:tc>
          <w:tcPr>
            <w:tcW w:w="6930" w:type="dxa"/>
          </w:tcPr>
          <w:p w:rsidR="00A366E8" w:rsidRDefault="00A366E8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Detoxifying, purifying, toning, breaks up fats.</w:t>
            </w:r>
          </w:p>
        </w:tc>
      </w:tr>
      <w:tr w:rsidR="005D0FE7" w:rsidTr="005D0FE7">
        <w:tc>
          <w:tcPr>
            <w:tcW w:w="2070" w:type="dxa"/>
          </w:tcPr>
          <w:p w:rsidR="00A366E8" w:rsidRDefault="005D0FE7" w:rsidP="005D0FE7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Lavender</w:t>
            </w:r>
          </w:p>
        </w:tc>
        <w:tc>
          <w:tcPr>
            <w:tcW w:w="6930" w:type="dxa"/>
          </w:tcPr>
          <w:p w:rsidR="005D0FE7" w:rsidRDefault="005D0FE7" w:rsidP="005D0FE7">
            <w:pPr>
              <w:pStyle w:val="ListParagraph"/>
              <w:ind w:hanging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anti-inflammatory, restorative sleep after soaking in bath.</w:t>
            </w:r>
          </w:p>
          <w:p w:rsidR="00A366E8" w:rsidRDefault="00A366E8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</w:p>
        </w:tc>
      </w:tr>
      <w:tr w:rsidR="005D0FE7" w:rsidTr="005D0FE7">
        <w:tc>
          <w:tcPr>
            <w:tcW w:w="2070" w:type="dxa"/>
          </w:tcPr>
          <w:p w:rsidR="00A366E8" w:rsidRDefault="005D0FE7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Inspire</w:t>
            </w:r>
          </w:p>
        </w:tc>
        <w:tc>
          <w:tcPr>
            <w:tcW w:w="6930" w:type="dxa"/>
          </w:tcPr>
          <w:p w:rsidR="00A366E8" w:rsidRDefault="00395458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Uplifting</w:t>
            </w:r>
            <w:r w:rsidR="005D0FE7">
              <w:rPr>
                <w:rFonts w:ascii="Arial" w:hAnsi="Arial" w:cs="Arial"/>
                <w:b/>
              </w:rPr>
              <w:t xml:space="preserve"> citrus, removes the dark cloud over you, Motivates and keeps you focused, inspired, carry in your purse, gives that “get up –n- go” when needed</w:t>
            </w:r>
          </w:p>
        </w:tc>
      </w:tr>
      <w:tr w:rsidR="005D0FE7" w:rsidTr="005D0FE7">
        <w:tc>
          <w:tcPr>
            <w:tcW w:w="2070" w:type="dxa"/>
          </w:tcPr>
          <w:p w:rsidR="00A366E8" w:rsidRDefault="005D0FE7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Peppermint</w:t>
            </w:r>
          </w:p>
        </w:tc>
        <w:tc>
          <w:tcPr>
            <w:tcW w:w="6930" w:type="dxa"/>
          </w:tcPr>
          <w:p w:rsidR="00A366E8" w:rsidRDefault="00161A96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Fresh breath, aids digestion, stress relief, focus and more</w:t>
            </w:r>
          </w:p>
        </w:tc>
      </w:tr>
      <w:tr w:rsidR="005D0FE7" w:rsidTr="005D0FE7">
        <w:tc>
          <w:tcPr>
            <w:tcW w:w="2070" w:type="dxa"/>
          </w:tcPr>
          <w:p w:rsidR="00A366E8" w:rsidRDefault="005D0FE7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 Tree</w:t>
            </w:r>
          </w:p>
        </w:tc>
        <w:tc>
          <w:tcPr>
            <w:tcW w:w="6930" w:type="dxa"/>
          </w:tcPr>
          <w:p w:rsidR="00A366E8" w:rsidRDefault="00161A96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Invigorates, restores, cleanses</w:t>
            </w:r>
          </w:p>
        </w:tc>
      </w:tr>
      <w:tr w:rsidR="005D0FE7" w:rsidTr="005D0FE7">
        <w:tc>
          <w:tcPr>
            <w:tcW w:w="2070" w:type="dxa"/>
          </w:tcPr>
          <w:p w:rsidR="00A366E8" w:rsidRDefault="005D0FE7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Enzyme Fresh</w:t>
            </w:r>
          </w:p>
        </w:tc>
        <w:tc>
          <w:tcPr>
            <w:tcW w:w="6930" w:type="dxa"/>
          </w:tcPr>
          <w:p w:rsidR="00A366E8" w:rsidRDefault="00161A96" w:rsidP="00A366E8">
            <w:pPr>
              <w:pStyle w:val="ListParagraph"/>
              <w:tabs>
                <w:tab w:val="left" w:pos="1710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Breaks down stains, odors, many uses, plant derived</w:t>
            </w:r>
          </w:p>
        </w:tc>
      </w:tr>
    </w:tbl>
    <w:p w:rsidR="00A366E8" w:rsidRDefault="00A366E8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Pr="0010276D" w:rsidRDefault="003E3357" w:rsidP="0010276D">
      <w:pPr>
        <w:tabs>
          <w:tab w:val="left" w:pos="1710"/>
        </w:tabs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5D0FE7" w:rsidRDefault="00395458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  <w:r w:rsidRPr="005D0FE7">
        <w:rPr>
          <w:rFonts w:ascii="Arial" w:hAnsi="Arial" w:cs="Arial"/>
          <w:b/>
          <w:sz w:val="28"/>
          <w:szCs w:val="28"/>
        </w:rPr>
        <w:t>Recipes</w:t>
      </w:r>
      <w:r w:rsidR="005D0FE7" w:rsidRPr="005D0FE7">
        <w:rPr>
          <w:rFonts w:ascii="Arial" w:hAnsi="Arial" w:cs="Arial"/>
          <w:b/>
          <w:sz w:val="28"/>
          <w:szCs w:val="28"/>
        </w:rPr>
        <w:t xml:space="preserve"> </w:t>
      </w:r>
    </w:p>
    <w:p w:rsidR="005D0FE7" w:rsidRDefault="005D0FE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5D0FE7" w:rsidRPr="003E3357" w:rsidRDefault="005D0FE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  <w:u w:val="single"/>
        </w:rPr>
      </w:pPr>
      <w:r w:rsidRPr="003E3357">
        <w:rPr>
          <w:rFonts w:ascii="Arial" w:hAnsi="Arial" w:cs="Arial"/>
          <w:b/>
          <w:sz w:val="28"/>
          <w:szCs w:val="28"/>
          <w:u w:val="single"/>
        </w:rPr>
        <w:t>Headache from the sun</w:t>
      </w:r>
    </w:p>
    <w:p w:rsidR="005D0FE7" w:rsidRDefault="005D0FE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5D0FE7" w:rsidRDefault="005D0FE7" w:rsidP="003E3357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23 drops </w:t>
      </w:r>
      <w:r w:rsidR="003E3357">
        <w:rPr>
          <w:rFonts w:ascii="Arial" w:hAnsi="Arial" w:cs="Arial"/>
          <w:b/>
          <w:sz w:val="28"/>
          <w:szCs w:val="28"/>
        </w:rPr>
        <w:t>Breathe Deep, 18 drops lemon, 5 drops peppermint and add Enzyme Fresh to a 2 ounce glass bottle. Rub on forehead, back of neck.</w:t>
      </w:r>
    </w:p>
    <w:p w:rsidR="003E3357" w:rsidRDefault="003E3357" w:rsidP="003E3357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</w:p>
    <w:p w:rsidR="003E3357" w:rsidRPr="003E3357" w:rsidRDefault="003E3357" w:rsidP="003E3357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  <w:u w:val="single"/>
        </w:rPr>
      </w:pPr>
      <w:r w:rsidRPr="003E3357">
        <w:rPr>
          <w:rFonts w:ascii="Arial" w:hAnsi="Arial" w:cs="Arial"/>
          <w:b/>
          <w:sz w:val="28"/>
          <w:szCs w:val="28"/>
          <w:u w:val="single"/>
        </w:rPr>
        <w:t>Sun Burn</w:t>
      </w:r>
    </w:p>
    <w:p w:rsidR="005D0FE7" w:rsidRDefault="005D0FE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3E3357" w:rsidP="003E3357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 drops Breathe Deep, 8 drops lavender, ½ tbls Aloe Gel, 1tbls golden salve stir in glass bowl with stir stick, apply till sun burn stops itching.</w:t>
      </w:r>
    </w:p>
    <w:p w:rsidR="003E3357" w:rsidRDefault="003E3357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</w:rPr>
      </w:pPr>
    </w:p>
    <w:p w:rsidR="003E3357" w:rsidRDefault="00256DCA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  <w:u w:val="single"/>
        </w:rPr>
      </w:pPr>
      <w:r w:rsidRPr="00256DCA">
        <w:rPr>
          <w:rFonts w:ascii="Arial" w:hAnsi="Arial" w:cs="Arial"/>
          <w:b/>
          <w:sz w:val="28"/>
          <w:szCs w:val="28"/>
          <w:u w:val="single"/>
        </w:rPr>
        <w:t>Stings</w:t>
      </w:r>
    </w:p>
    <w:p w:rsidR="00256DCA" w:rsidRDefault="00256DCA" w:rsidP="00A366E8">
      <w:pPr>
        <w:pStyle w:val="ListParagraph"/>
        <w:tabs>
          <w:tab w:val="left" w:pos="1710"/>
        </w:tabs>
        <w:ind w:left="1710" w:hanging="1710"/>
        <w:rPr>
          <w:rFonts w:ascii="Arial" w:hAnsi="Arial" w:cs="Arial"/>
          <w:b/>
          <w:sz w:val="28"/>
          <w:szCs w:val="28"/>
          <w:u w:val="single"/>
        </w:rPr>
      </w:pPr>
    </w:p>
    <w:p w:rsidR="00256DCA" w:rsidRDefault="00256DCA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  <w:r w:rsidRPr="00256DCA">
        <w:rPr>
          <w:rFonts w:ascii="Arial" w:hAnsi="Arial" w:cs="Arial"/>
          <w:b/>
          <w:sz w:val="28"/>
          <w:szCs w:val="28"/>
        </w:rPr>
        <w:t xml:space="preserve">1 tbls hydrated </w:t>
      </w:r>
      <w:r>
        <w:rPr>
          <w:rFonts w:ascii="Arial" w:hAnsi="Arial" w:cs="Arial"/>
          <w:b/>
          <w:sz w:val="28"/>
          <w:szCs w:val="28"/>
        </w:rPr>
        <w:t xml:space="preserve">bentonite, 2 drops lavender, </w:t>
      </w:r>
      <w:r w:rsidR="00395458">
        <w:rPr>
          <w:rFonts w:ascii="Arial" w:hAnsi="Arial" w:cs="Arial"/>
          <w:b/>
          <w:sz w:val="28"/>
          <w:szCs w:val="28"/>
        </w:rPr>
        <w:t>1-drop</w:t>
      </w:r>
      <w:r>
        <w:rPr>
          <w:rFonts w:ascii="Arial" w:hAnsi="Arial" w:cs="Arial"/>
          <w:b/>
          <w:sz w:val="28"/>
          <w:szCs w:val="28"/>
        </w:rPr>
        <w:t xml:space="preserve"> tea tree and </w:t>
      </w:r>
      <w:r w:rsidR="00395458">
        <w:rPr>
          <w:rFonts w:ascii="Arial" w:hAnsi="Arial" w:cs="Arial"/>
          <w:b/>
          <w:sz w:val="28"/>
          <w:szCs w:val="28"/>
        </w:rPr>
        <w:t>1-drop</w:t>
      </w:r>
      <w:r>
        <w:rPr>
          <w:rFonts w:ascii="Arial" w:hAnsi="Arial" w:cs="Arial"/>
          <w:b/>
          <w:sz w:val="28"/>
          <w:szCs w:val="28"/>
        </w:rPr>
        <w:t xml:space="preserve"> peppermint. Mix well, apply, rinse with cold water and re-apply until pain and redness are gone. Try with stings, </w:t>
      </w:r>
      <w:r w:rsidR="00395458">
        <w:rPr>
          <w:rFonts w:ascii="Arial" w:hAnsi="Arial" w:cs="Arial"/>
          <w:b/>
          <w:sz w:val="28"/>
          <w:szCs w:val="28"/>
        </w:rPr>
        <w:t>mosquito</w:t>
      </w:r>
      <w:r>
        <w:rPr>
          <w:rFonts w:ascii="Arial" w:hAnsi="Arial" w:cs="Arial"/>
          <w:b/>
          <w:sz w:val="28"/>
          <w:szCs w:val="28"/>
        </w:rPr>
        <w:t xml:space="preserve"> bites as this blend draws out the poison. </w:t>
      </w:r>
    </w:p>
    <w:p w:rsidR="00256DCA" w:rsidRDefault="00256DCA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</w:p>
    <w:p w:rsidR="00256DCA" w:rsidRDefault="00256DCA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  <w:u w:val="single"/>
        </w:rPr>
      </w:pPr>
      <w:r w:rsidRPr="00256DCA">
        <w:rPr>
          <w:rFonts w:ascii="Arial" w:hAnsi="Arial" w:cs="Arial"/>
          <w:b/>
          <w:sz w:val="28"/>
          <w:szCs w:val="28"/>
          <w:u w:val="single"/>
        </w:rPr>
        <w:t>Sore muscles</w:t>
      </w:r>
    </w:p>
    <w:p w:rsidR="00256DCA" w:rsidRDefault="00256DCA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256DCA" w:rsidRDefault="00256DCA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  <w:r w:rsidRPr="00256DCA">
        <w:rPr>
          <w:rFonts w:ascii="Arial" w:hAnsi="Arial" w:cs="Arial"/>
          <w:b/>
          <w:sz w:val="28"/>
          <w:szCs w:val="28"/>
        </w:rPr>
        <w:t xml:space="preserve">Tei fu oil </w:t>
      </w:r>
      <w:r>
        <w:rPr>
          <w:rFonts w:ascii="Arial" w:hAnsi="Arial" w:cs="Arial"/>
          <w:b/>
          <w:sz w:val="28"/>
          <w:szCs w:val="28"/>
        </w:rPr>
        <w:t>massaged directly into the sore area.</w:t>
      </w:r>
    </w:p>
    <w:p w:rsidR="00256DCA" w:rsidRDefault="00256DCA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</w:p>
    <w:p w:rsidR="00161A96" w:rsidRDefault="00256DCA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Check my web site </w:t>
      </w:r>
      <w:hyperlink r:id="rId6" w:history="1">
        <w:r w:rsidRPr="00074CC3">
          <w:rPr>
            <w:rStyle w:val="Hyperlink"/>
            <w:rFonts w:ascii="Arial" w:hAnsi="Arial" w:cs="Arial"/>
            <w:b/>
            <w:sz w:val="28"/>
            <w:szCs w:val="28"/>
          </w:rPr>
          <w:t>WWW.HerbsforThought.com</w:t>
        </w:r>
      </w:hyperlink>
      <w:r>
        <w:rPr>
          <w:rFonts w:ascii="Arial" w:hAnsi="Arial" w:cs="Arial"/>
          <w:b/>
          <w:sz w:val="28"/>
          <w:szCs w:val="28"/>
        </w:rPr>
        <w:t xml:space="preserve"> for more essential oil recipes</w:t>
      </w:r>
      <w:r w:rsidR="00161A96">
        <w:rPr>
          <w:rFonts w:ascii="Arial" w:hAnsi="Arial" w:cs="Arial"/>
          <w:b/>
          <w:sz w:val="28"/>
          <w:szCs w:val="28"/>
        </w:rPr>
        <w:t xml:space="preserve"> and online learning videos</w:t>
      </w:r>
      <w:r>
        <w:rPr>
          <w:rFonts w:ascii="Arial" w:hAnsi="Arial" w:cs="Arial"/>
          <w:b/>
          <w:sz w:val="28"/>
          <w:szCs w:val="28"/>
        </w:rPr>
        <w:t xml:space="preserve"> coming soon on</w:t>
      </w:r>
      <w:r w:rsidR="00161A96">
        <w:rPr>
          <w:rFonts w:ascii="Arial" w:hAnsi="Arial" w:cs="Arial"/>
          <w:b/>
          <w:sz w:val="28"/>
          <w:szCs w:val="28"/>
        </w:rPr>
        <w:t>:</w:t>
      </w:r>
    </w:p>
    <w:p w:rsidR="00161A96" w:rsidRDefault="00161A96" w:rsidP="00256DCA">
      <w:pPr>
        <w:pStyle w:val="ListParagraph"/>
        <w:tabs>
          <w:tab w:val="left" w:pos="0"/>
        </w:tabs>
        <w:ind w:left="0"/>
        <w:rPr>
          <w:rFonts w:ascii="Arial" w:hAnsi="Arial" w:cs="Arial"/>
          <w:b/>
          <w:sz w:val="28"/>
          <w:szCs w:val="28"/>
        </w:rPr>
      </w:pPr>
    </w:p>
    <w:p w:rsidR="00161A96" w:rsidRDefault="00161A96" w:rsidP="00161A9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Allergies</w:t>
      </w:r>
    </w:p>
    <w:p w:rsidR="00161A96" w:rsidRDefault="00256DCA" w:rsidP="00161A9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over coming cravings when o</w:t>
      </w:r>
      <w:r w:rsidR="00161A96">
        <w:rPr>
          <w:rFonts w:ascii="Arial" w:hAnsi="Arial" w:cs="Arial"/>
          <w:b/>
          <w:sz w:val="28"/>
          <w:szCs w:val="28"/>
        </w:rPr>
        <w:t>ver whelmed or emotional to help from grabbing the bag of chips</w:t>
      </w:r>
    </w:p>
    <w:p w:rsidR="00161A96" w:rsidRDefault="00161A96" w:rsidP="00161A9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cleaning cuts</w:t>
      </w:r>
    </w:p>
    <w:p w:rsidR="00161A96" w:rsidRDefault="00256DCA" w:rsidP="00161A9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stop bleeding</w:t>
      </w:r>
    </w:p>
    <w:p w:rsidR="00161A96" w:rsidRDefault="00256DCA" w:rsidP="00161A96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relieving inflammation and </w:t>
      </w:r>
      <w:r w:rsidR="00161A96">
        <w:rPr>
          <w:rFonts w:ascii="Arial" w:hAnsi="Arial" w:cs="Arial"/>
          <w:b/>
          <w:sz w:val="28"/>
          <w:szCs w:val="28"/>
        </w:rPr>
        <w:t xml:space="preserve">pain around joints, muscles </w:t>
      </w:r>
    </w:p>
    <w:p w:rsidR="00161A96" w:rsidRPr="0010276D" w:rsidRDefault="00161A96" w:rsidP="0010276D">
      <w:pPr>
        <w:pStyle w:val="ListParagraph"/>
        <w:numPr>
          <w:ilvl w:val="0"/>
          <w:numId w:val="2"/>
        </w:numPr>
        <w:tabs>
          <w:tab w:val="left" w:pos="0"/>
        </w:tabs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breaking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up mucous and sinus and more</w:t>
      </w:r>
    </w:p>
    <w:sectPr w:rsidR="00161A96" w:rsidRPr="0010276D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617FD"/>
    <w:multiLevelType w:val="hybridMultilevel"/>
    <w:tmpl w:val="FDC4045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>
    <w:nsid w:val="3E016679"/>
    <w:multiLevelType w:val="hybridMultilevel"/>
    <w:tmpl w:val="DF84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3B"/>
    <w:rsid w:val="0010276D"/>
    <w:rsid w:val="0013370D"/>
    <w:rsid w:val="00161A96"/>
    <w:rsid w:val="00256DCA"/>
    <w:rsid w:val="00395458"/>
    <w:rsid w:val="003E3357"/>
    <w:rsid w:val="0049187B"/>
    <w:rsid w:val="005D0FE7"/>
    <w:rsid w:val="006959FA"/>
    <w:rsid w:val="0075043B"/>
    <w:rsid w:val="00780B45"/>
    <w:rsid w:val="00937507"/>
    <w:rsid w:val="0095527C"/>
    <w:rsid w:val="00A01D4F"/>
    <w:rsid w:val="00A366E8"/>
    <w:rsid w:val="00DD217A"/>
    <w:rsid w:val="00F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45"/>
    <w:pPr>
      <w:ind w:left="720"/>
      <w:contextualSpacing/>
    </w:pPr>
  </w:style>
  <w:style w:type="table" w:styleId="TableGrid">
    <w:name w:val="Table Grid"/>
    <w:basedOn w:val="TableNormal"/>
    <w:uiPriority w:val="59"/>
    <w:rsid w:val="00A36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6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45"/>
    <w:pPr>
      <w:ind w:left="720"/>
      <w:contextualSpacing/>
    </w:pPr>
  </w:style>
  <w:style w:type="table" w:styleId="TableGrid">
    <w:name w:val="Table Grid"/>
    <w:basedOn w:val="TableNormal"/>
    <w:uiPriority w:val="59"/>
    <w:rsid w:val="00A36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6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erbsforThough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395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2</cp:revision>
  <cp:lastPrinted>2015-07-30T22:41:00Z</cp:lastPrinted>
  <dcterms:created xsi:type="dcterms:W3CDTF">2015-08-16T22:49:00Z</dcterms:created>
  <dcterms:modified xsi:type="dcterms:W3CDTF">2015-08-16T22:49:00Z</dcterms:modified>
</cp:coreProperties>
</file>