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ECA" w:rsidRPr="006D71E1" w:rsidRDefault="00057ECA" w:rsidP="00057ECA">
      <w:pPr>
        <w:jc w:val="both"/>
        <w:rPr>
          <w:rFonts w:ascii="Segoe UI" w:hAnsi="Segoe UI" w:cs="Segoe UI"/>
          <w:b/>
          <w:sz w:val="28"/>
        </w:rPr>
      </w:pPr>
      <w:r w:rsidRPr="006D71E1">
        <w:rPr>
          <w:rFonts w:ascii="Segoe UI" w:hAnsi="Segoe UI" w:cs="Segoe UI"/>
          <w:b/>
          <w:sz w:val="28"/>
        </w:rPr>
        <w:t xml:space="preserve">Top Best Computer Casing Under 100$ </w:t>
      </w:r>
    </w:p>
    <w:p w:rsidR="00057ECA" w:rsidRPr="006D71E1" w:rsidRDefault="00057ECA" w:rsidP="00057ECA">
      <w:pPr>
        <w:jc w:val="both"/>
        <w:rPr>
          <w:rFonts w:ascii="Georgia" w:hAnsi="Georgia"/>
        </w:rPr>
      </w:pPr>
      <w:r w:rsidRPr="006D71E1">
        <w:rPr>
          <w:rFonts w:ascii="Georgia" w:hAnsi="Georgia"/>
        </w:rPr>
        <w:t>The first impression a computer makes is with its computer case. Almost always it initiates interest or disinterest in the machine. The appearance speaks a lot for the personality of its owner. The choices made on the cases are more personal than any other computer part. The case is not just an accessory; it has particular purposes which are housing your machine and providing enough space for its efficient operation. Choosing the right computer case is as important as selecting other components can be a challenging task but don't worry this article will discuss the top best computer casing under $100. Having a good appearance is not the only or even the most important consideration there is.</w:t>
      </w:r>
    </w:p>
    <w:p w:rsidR="00057ECA" w:rsidRPr="006D71E1" w:rsidRDefault="00057ECA" w:rsidP="00057ECA">
      <w:pPr>
        <w:jc w:val="both"/>
        <w:rPr>
          <w:rFonts w:ascii="Georgia" w:hAnsi="Georgia"/>
        </w:rPr>
      </w:pPr>
      <w:r w:rsidRPr="006D71E1">
        <w:rPr>
          <w:rFonts w:ascii="Georgia" w:hAnsi="Georgia"/>
        </w:rPr>
        <w:t>Having a reliable computer case is vital in running a high-performance computer system. It will probably last longer than any other computer part, so you have to select wisely and put in the time and money to get a really good one.</w:t>
      </w:r>
    </w:p>
    <w:p w:rsidR="00057ECA" w:rsidRPr="006D71E1" w:rsidRDefault="00057ECA" w:rsidP="00057ECA">
      <w:pPr>
        <w:jc w:val="both"/>
        <w:rPr>
          <w:rFonts w:ascii="Georgia" w:hAnsi="Georgia"/>
        </w:rPr>
      </w:pPr>
      <w:r w:rsidRPr="006D71E1">
        <w:rPr>
          <w:rFonts w:ascii="Georgia" w:hAnsi="Georgia"/>
        </w:rPr>
        <w:t>The following are the top best computer casing under $100:</w:t>
      </w:r>
    </w:p>
    <w:p w:rsidR="00057ECA" w:rsidRPr="006D71E1" w:rsidRDefault="00057ECA" w:rsidP="00057ECA">
      <w:pPr>
        <w:jc w:val="both"/>
        <w:rPr>
          <w:rFonts w:ascii="Georgia" w:hAnsi="Georgia"/>
        </w:rPr>
      </w:pPr>
    </w:p>
    <w:p w:rsidR="00057ECA" w:rsidRPr="006D71E1" w:rsidRDefault="00057ECA" w:rsidP="00057ECA">
      <w:pPr>
        <w:jc w:val="both"/>
        <w:rPr>
          <w:rFonts w:ascii="Georgia" w:hAnsi="Georgia"/>
        </w:rPr>
      </w:pPr>
      <w:r w:rsidRPr="006D71E1">
        <w:rPr>
          <w:rFonts w:ascii="Georgia" w:hAnsi="Georgia"/>
        </w:rPr>
        <w:t>1. Thermaltake Core P3</w:t>
      </w:r>
    </w:p>
    <w:p w:rsidR="00057ECA" w:rsidRPr="006D71E1" w:rsidRDefault="00057ECA" w:rsidP="00057ECA">
      <w:pPr>
        <w:jc w:val="both"/>
        <w:rPr>
          <w:rFonts w:ascii="Georgia" w:hAnsi="Georgia"/>
        </w:rPr>
      </w:pPr>
      <w:r w:rsidRPr="006D71E1">
        <w:rPr>
          <w:rFonts w:ascii="Georgia" w:hAnsi="Georgia"/>
        </w:rPr>
        <w:t>The Thermaltake P-series housings are unique and unique displays for trade fairs or advanced liquid cooling systems. Surprisingly enough, although it is intended for an audience of high-level amateurs, Thermaltake costs a small price.</w:t>
      </w:r>
    </w:p>
    <w:p w:rsidR="00057ECA" w:rsidRPr="006D71E1" w:rsidRDefault="00057ECA" w:rsidP="00057ECA">
      <w:pPr>
        <w:jc w:val="both"/>
        <w:rPr>
          <w:rFonts w:ascii="Georgia" w:hAnsi="Georgia"/>
        </w:rPr>
      </w:pPr>
      <w:r w:rsidRPr="006D71E1">
        <w:rPr>
          <w:rFonts w:ascii="Georgia" w:hAnsi="Georgia"/>
        </w:rPr>
        <w:t>The open frame of the P3 (90-100 USD) does not support fans, except the radiator support, but does not need it: even with an air cooler, sufficient ambient air circulates to cool the components correctly. Modular parts are included for installation of liquid tanks, different PCI card configurations, placement of side casing, installation or wall mounting.</w:t>
      </w:r>
    </w:p>
    <w:p w:rsidR="00057ECA" w:rsidRPr="006D71E1" w:rsidRDefault="00057ECA" w:rsidP="00057ECA">
      <w:pPr>
        <w:jc w:val="both"/>
        <w:rPr>
          <w:rFonts w:ascii="Georgia" w:hAnsi="Georgia"/>
        </w:rPr>
      </w:pPr>
    </w:p>
    <w:p w:rsidR="00057ECA" w:rsidRPr="006D71E1" w:rsidRDefault="00057ECA" w:rsidP="00057ECA">
      <w:pPr>
        <w:jc w:val="both"/>
        <w:rPr>
          <w:rFonts w:ascii="Georgia" w:hAnsi="Georgia"/>
        </w:rPr>
      </w:pPr>
      <w:r w:rsidRPr="006D71E1">
        <w:rPr>
          <w:rFonts w:ascii="Georgia" w:hAnsi="Georgia"/>
        </w:rPr>
        <w:t>2. Corsair Carbide Air 240</w:t>
      </w:r>
    </w:p>
    <w:p w:rsidR="00057ECA" w:rsidRPr="006D71E1" w:rsidRDefault="00057ECA" w:rsidP="00057ECA">
      <w:pPr>
        <w:jc w:val="both"/>
        <w:rPr>
          <w:rFonts w:ascii="Georgia" w:hAnsi="Georgia"/>
        </w:rPr>
      </w:pPr>
      <w:r w:rsidRPr="006D71E1">
        <w:rPr>
          <w:rFonts w:ascii="Georgia" w:hAnsi="Georgia"/>
        </w:rPr>
        <w:t>When it comes to compact housings for the construction of a serious system, Corsair's Carbide Air should definitely be at the top. For $ 83 it is perfect for a mini-ITX or micro ATX construction, with excellent airflow for optimum cooling performance. It comes with a trio of 120 mm fans included, but you do not have to stop there.</w:t>
      </w:r>
    </w:p>
    <w:p w:rsidR="00057ECA" w:rsidRPr="006D71E1" w:rsidRDefault="00057ECA" w:rsidP="00057ECA">
      <w:pPr>
        <w:jc w:val="both"/>
        <w:rPr>
          <w:rFonts w:ascii="Georgia" w:hAnsi="Georgia"/>
        </w:rPr>
      </w:pPr>
    </w:p>
    <w:p w:rsidR="00057ECA" w:rsidRPr="006D71E1" w:rsidRDefault="00057ECA" w:rsidP="00057ECA">
      <w:pPr>
        <w:jc w:val="both"/>
        <w:rPr>
          <w:rFonts w:ascii="Georgia" w:hAnsi="Georgia"/>
        </w:rPr>
      </w:pPr>
      <w:r w:rsidRPr="006D71E1">
        <w:rPr>
          <w:rFonts w:ascii="Georgia" w:hAnsi="Georgia"/>
        </w:rPr>
        <w:t>3. NZXT S340 Elite</w:t>
      </w:r>
    </w:p>
    <w:p w:rsidR="00057ECA" w:rsidRPr="006D71E1" w:rsidRDefault="00057ECA" w:rsidP="00057ECA">
      <w:pPr>
        <w:jc w:val="both"/>
        <w:rPr>
          <w:rFonts w:ascii="Georgia" w:hAnsi="Georgia"/>
        </w:rPr>
      </w:pPr>
      <w:r w:rsidRPr="006D71E1">
        <w:rPr>
          <w:rFonts w:ascii="Georgia" w:hAnsi="Georgia"/>
        </w:rPr>
        <w:t>The S340 Elite ($90) is a good looking case, and it preserves many of the features we liked in the original S340, especially good cable management. The Elite model got our recommendation based on this and its most apparent new feature: a tempered glass side panel, revealing the tidy interior and new prominently-placed SSD mount.</w:t>
      </w:r>
    </w:p>
    <w:p w:rsidR="00057ECA" w:rsidRPr="006D71E1" w:rsidRDefault="00057ECA" w:rsidP="00057ECA">
      <w:pPr>
        <w:jc w:val="both"/>
        <w:rPr>
          <w:rFonts w:ascii="Georgia" w:hAnsi="Georgia"/>
        </w:rPr>
      </w:pPr>
      <w:r w:rsidRPr="006D71E1">
        <w:rPr>
          <w:rFonts w:ascii="Georgia" w:hAnsi="Georgia"/>
        </w:rPr>
        <w:lastRenderedPageBreak/>
        <w:t>In other words, you don't have to break the bank to get a good case. Above are the best PC cases that cost less than $100.</w:t>
      </w:r>
    </w:p>
    <w:p w:rsidR="00C80052" w:rsidRDefault="00C80052"/>
    <w:sectPr w:rsidR="00C800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7ECA"/>
    <w:rsid w:val="00057ECA"/>
    <w:rsid w:val="00371887"/>
    <w:rsid w:val="00BE5360"/>
    <w:rsid w:val="00C80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E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2018-12-20T09:49:00Z</dcterms:created>
  <dcterms:modified xsi:type="dcterms:W3CDTF">2018-12-20T09:49:00Z</dcterms:modified>
</cp:coreProperties>
</file>