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pPr>
      <w:r>
        <w:t>BAB 3</w:t>
      </w:r>
    </w:p>
    <w:p>
      <w:pPr>
        <w:pStyle w:val="ChapterTitle"/>
      </w:pPr>
      <w:r>
        <w:t>METODOLOGI PENELITIAN</w:t>
      </w:r>
    </w:p>
    <w:p>
      <w:pPr>
        <w:pStyle w:val="SubSectionTitle"/>
      </w:pPr>
      <w:r>
        <w:t>3.1 Kerangka Penelitian</w:t>
      </w:r>
    </w:p>
    <w:p>
      <w:pPr/>
      <w:r>
        <w:rPr>
          <w:rFonts w:ascii="Times New Roman" w:hAnsi="Times New Roman"/>
          <w:sz w:val="24"/>
        </w:rPr>
        <w:t xml:space="preserve">Penelitian ini mengadopsi </w:t>
      </w:r>
      <w:r>
        <w:rPr>
          <w:rFonts w:ascii="Times New Roman" w:hAnsi="Times New Roman"/>
          <w:i/>
          <w:sz w:val="24"/>
        </w:rPr>
        <w:t>Design Science Research</w:t>
      </w:r>
      <w:r>
        <w:rPr>
          <w:rFonts w:ascii="Times New Roman" w:hAnsi="Times New Roman"/>
          <w:sz w:val="24"/>
        </w:rPr>
        <w:t xml:space="preserve"> (DSR) </w:t>
      </w:r>
      <w:r>
        <w:rPr>
          <w:rFonts w:ascii="Times New Roman" w:hAnsi="Times New Roman"/>
          <w:i/>
          <w:sz w:val="24"/>
        </w:rPr>
        <w:t>methodology</w:t>
      </w:r>
      <w:r>
        <w:rPr>
          <w:rFonts w:ascii="Times New Roman" w:hAnsi="Times New Roman"/>
          <w:sz w:val="24"/>
        </w:rPr>
        <w:t xml:space="preserve"> yang dikembangkan oleh Hevner et al. (2004) dan Peffers et al. (2007). DSR dipilih karena fokus penelitian adalah pengembangan artefak teknologi (sistem penjadwalan) yang memberikan solusi praktis untuk permasalahan nyata di industri perhotelan.</w:t>
      </w:r>
    </w:p>
    <w:p>
      <w:pPr>
        <w:pStyle w:val="SubSubSectionTitle"/>
      </w:pPr>
      <w:r>
        <w:t>3.1.1 Design Science Research Framework</w:t>
      </w:r>
    </w:p>
    <w:p>
      <w:pPr>
        <w:jc w:val="center"/>
      </w:pPr>
      <w:r>
        <w:drawing>
          <wp:inline xmlns:a="http://schemas.openxmlformats.org/drawingml/2006/main" xmlns:pic="http://schemas.openxmlformats.org/drawingml/2006/picture">
            <wp:extent cx="5029200" cy="3346200"/>
            <wp:docPr id="1" name="Picture 1"/>
            <wp:cNvGraphicFramePr>
              <a:graphicFrameLocks noChangeAspect="1"/>
            </wp:cNvGraphicFramePr>
            <a:graphic>
              <a:graphicData uri="http://schemas.openxmlformats.org/drawingml/2006/picture">
                <pic:pic>
                  <pic:nvPicPr>
                    <pic:cNvPr id="0" name="BAB_3_Gambar_3.1_DSR_Framework.drawio.drawio.drawio.png"/>
                    <pic:cNvPicPr/>
                  </pic:nvPicPr>
                  <pic:blipFill>
                    <a:blip r:embed="rId9"/>
                    <a:stretch>
                      <a:fillRect/>
                    </a:stretch>
                  </pic:blipFill>
                  <pic:spPr>
                    <a:xfrm>
                      <a:off x="0" y="0"/>
                      <a:ext cx="5029200" cy="3346200"/>
                    </a:xfrm>
                    <a:prstGeom prst="rect"/>
                  </pic:spPr>
                </pic:pic>
              </a:graphicData>
            </a:graphic>
          </wp:inline>
        </w:drawing>
      </w:r>
    </w:p>
    <w:p>
      <w:pPr>
        <w:pStyle w:val="FigureCaption"/>
      </w:pPr>
      <w:r>
        <w:t>Gambar 3.1: Design Science Research Framework (Adaptasi dari Hevner et al., 2004)</w:t>
      </w:r>
    </w:p>
    <w:p>
      <w:pPr>
        <w:pStyle w:val="SubSubSectionTitle"/>
      </w:pPr>
      <w:r>
        <w:t>3.1.2 Tahapan Penelitian DSR</w:t>
      </w:r>
    </w:p>
    <w:p>
      <w:pPr>
        <w:pStyle w:val="TableCaption"/>
      </w:pPr>
      <w:r>
        <w:t>Tabel 3.1: Tahapan Penelitian DSR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40"/>
        <w:gridCol w:w="2740"/>
        <w:gridCol w:w="2740"/>
      </w:tblGrid>
      <w:tr>
        <w:tc>
          <w:tcPr>
            <w:tcW w:type="dxa" w:w="2740"/>
          </w:tcPr>
          <w:p>
            <w:pPr>
              <w:jc w:val="center"/>
            </w:pPr>
            <w:r>
              <w:rPr>
                <w:rFonts w:ascii="Times New Roman" w:hAnsi="Times New Roman"/>
                <w:b/>
                <w:sz w:val="22"/>
              </w:rPr>
              <w:t>Tahap</w:t>
            </w:r>
          </w:p>
        </w:tc>
        <w:tc>
          <w:tcPr>
            <w:tcW w:type="dxa" w:w="2740"/>
          </w:tcPr>
          <w:p>
            <w:pPr>
              <w:jc w:val="center"/>
            </w:pPr>
            <w:r>
              <w:rPr>
                <w:rFonts w:ascii="Times New Roman" w:hAnsi="Times New Roman"/>
                <w:b/>
                <w:sz w:val="22"/>
              </w:rPr>
              <w:t>Aktivitas</w:t>
            </w:r>
          </w:p>
        </w:tc>
        <w:tc>
          <w:tcPr>
            <w:tcW w:type="dxa" w:w="2740"/>
          </w:tcPr>
          <w:p>
            <w:pPr>
              <w:jc w:val="center"/>
            </w:pPr>
            <w:r>
              <w:rPr>
                <w:rFonts w:ascii="Times New Roman" w:hAnsi="Times New Roman"/>
                <w:b/>
                <w:sz w:val="22"/>
              </w:rPr>
              <w:t>Output</w:t>
            </w:r>
          </w:p>
        </w:tc>
      </w:tr>
      <w:tr>
        <w:tc>
          <w:tcPr>
            <w:tcW w:type="dxa" w:w="2740"/>
          </w:tcPr>
          <w:p>
            <w:r>
              <w:rPr>
                <w:rFonts w:ascii="Times New Roman" w:hAnsi="Times New Roman"/>
                <w:sz w:val="22"/>
              </w:rPr>
              <w:t>1. Problem Identification</w:t>
            </w:r>
          </w:p>
        </w:tc>
        <w:tc>
          <w:tcPr>
            <w:tcW w:type="dxa" w:w="2740"/>
          </w:tcPr>
          <w:p>
            <w:r>
              <w:rPr>
                <w:rFonts w:ascii="Times New Roman" w:hAnsi="Times New Roman"/>
                <w:sz w:val="22"/>
              </w:rPr>
              <w:t>Analisis permasalahan penjadwalan shift di divisi dapur hotel</w:t>
            </w:r>
          </w:p>
        </w:tc>
        <w:tc>
          <w:tcPr>
            <w:tcW w:type="dxa" w:w="2740"/>
          </w:tcPr>
          <w:p>
            <w:r>
              <w:rPr>
                <w:rFonts w:ascii="Times New Roman" w:hAnsi="Times New Roman"/>
                <w:sz w:val="22"/>
              </w:rPr>
              <w:t>Problem statement &amp; requirements</w:t>
            </w:r>
          </w:p>
        </w:tc>
      </w:tr>
      <w:tr>
        <w:tc>
          <w:tcPr>
            <w:tcW w:type="dxa" w:w="2740"/>
          </w:tcPr>
          <w:p>
            <w:r>
              <w:rPr>
                <w:rFonts w:ascii="Times New Roman" w:hAnsi="Times New Roman"/>
                <w:sz w:val="22"/>
              </w:rPr>
              <w:t>2. Define Objectives</w:t>
            </w:r>
          </w:p>
        </w:tc>
        <w:tc>
          <w:tcPr>
            <w:tcW w:type="dxa" w:w="2740"/>
          </w:tcPr>
          <w:p>
            <w:r>
              <w:rPr>
                <w:rFonts w:ascii="Times New Roman" w:hAnsi="Times New Roman"/>
                <w:sz w:val="22"/>
              </w:rPr>
              <w:t>Mendefinisikan kriteria solusi optimal</w:t>
            </w:r>
          </w:p>
        </w:tc>
        <w:tc>
          <w:tcPr>
            <w:tcW w:type="dxa" w:w="2740"/>
          </w:tcPr>
          <w:p>
            <w:r>
              <w:rPr>
                <w:rFonts w:ascii="Times New Roman" w:hAnsi="Times New Roman"/>
                <w:sz w:val="22"/>
              </w:rPr>
              <w:t>Success metrics &amp; KPIs</w:t>
            </w:r>
          </w:p>
        </w:tc>
      </w:tr>
      <w:tr>
        <w:tc>
          <w:tcPr>
            <w:tcW w:type="dxa" w:w="2740"/>
          </w:tcPr>
          <w:p>
            <w:r>
              <w:rPr>
                <w:rFonts w:ascii="Times New Roman" w:hAnsi="Times New Roman"/>
                <w:sz w:val="22"/>
              </w:rPr>
              <w:t>3. Design &amp; Development</w:t>
            </w:r>
          </w:p>
        </w:tc>
        <w:tc>
          <w:tcPr>
            <w:tcW w:type="dxa" w:w="2740"/>
          </w:tcPr>
          <w:p>
            <w:r>
              <w:rPr>
                <w:rFonts w:ascii="Times New Roman" w:hAnsi="Times New Roman"/>
                <w:sz w:val="22"/>
              </w:rPr>
              <w:t>Pengembangan model CP-SAT dengan soft constraints</w:t>
            </w:r>
          </w:p>
        </w:tc>
        <w:tc>
          <w:tcPr>
            <w:tcW w:type="dxa" w:w="2740"/>
          </w:tcPr>
          <w:p>
            <w:r>
              <w:rPr>
                <w:rFonts w:ascii="Times New Roman" w:hAnsi="Times New Roman"/>
                <w:sz w:val="22"/>
              </w:rPr>
              <w:t>Working prototype</w:t>
            </w:r>
          </w:p>
        </w:tc>
      </w:tr>
      <w:tr>
        <w:tc>
          <w:tcPr>
            <w:tcW w:type="dxa" w:w="2740"/>
          </w:tcPr>
          <w:p>
            <w:r>
              <w:rPr>
                <w:rFonts w:ascii="Times New Roman" w:hAnsi="Times New Roman"/>
                <w:sz w:val="22"/>
              </w:rPr>
              <w:t>4. Demonstration</w:t>
            </w:r>
          </w:p>
        </w:tc>
        <w:tc>
          <w:tcPr>
            <w:tcW w:type="dxa" w:w="2740"/>
          </w:tcPr>
          <w:p>
            <w:r>
              <w:rPr>
                <w:rFonts w:ascii="Times New Roman" w:hAnsi="Times New Roman"/>
                <w:sz w:val="22"/>
              </w:rPr>
              <w:t>Implementasi pada studi kasus nyata</w:t>
            </w:r>
          </w:p>
        </w:tc>
        <w:tc>
          <w:tcPr>
            <w:tcW w:type="dxa" w:w="2740"/>
          </w:tcPr>
          <w:p>
            <w:r>
              <w:rPr>
                <w:rFonts w:ascii="Times New Roman" w:hAnsi="Times New Roman"/>
                <w:sz w:val="22"/>
              </w:rPr>
              <w:t>Deployed system</w:t>
            </w:r>
          </w:p>
        </w:tc>
      </w:tr>
      <w:tr>
        <w:tc>
          <w:tcPr>
            <w:tcW w:type="dxa" w:w="2740"/>
          </w:tcPr>
          <w:p>
            <w:r>
              <w:rPr>
                <w:rFonts w:ascii="Times New Roman" w:hAnsi="Times New Roman"/>
                <w:sz w:val="22"/>
              </w:rPr>
              <w:t>5. Evaluation</w:t>
            </w:r>
          </w:p>
        </w:tc>
        <w:tc>
          <w:tcPr>
            <w:tcW w:type="dxa" w:w="2740"/>
          </w:tcPr>
          <w:p>
            <w:r>
              <w:rPr>
                <w:rFonts w:ascii="Times New Roman" w:hAnsi="Times New Roman"/>
                <w:sz w:val="22"/>
              </w:rPr>
              <w:t>Pengujian dan analisis performa</w:t>
            </w:r>
          </w:p>
        </w:tc>
        <w:tc>
          <w:tcPr>
            <w:tcW w:type="dxa" w:w="2740"/>
          </w:tcPr>
          <w:p>
            <w:r>
              <w:rPr>
                <w:rFonts w:ascii="Times New Roman" w:hAnsi="Times New Roman"/>
                <w:sz w:val="22"/>
              </w:rPr>
              <w:t>Evaluation report</w:t>
            </w:r>
          </w:p>
        </w:tc>
      </w:tr>
      <w:tr>
        <w:tc>
          <w:tcPr>
            <w:tcW w:type="dxa" w:w="2740"/>
          </w:tcPr>
          <w:p>
            <w:r>
              <w:rPr>
                <w:rFonts w:ascii="Times New Roman" w:hAnsi="Times New Roman"/>
                <w:sz w:val="22"/>
              </w:rPr>
              <w:t>6. Communication</w:t>
            </w:r>
          </w:p>
        </w:tc>
        <w:tc>
          <w:tcPr>
            <w:tcW w:type="dxa" w:w="2740"/>
          </w:tcPr>
          <w:p>
            <w:r>
              <w:rPr>
                <w:rFonts w:ascii="Times New Roman" w:hAnsi="Times New Roman"/>
                <w:sz w:val="22"/>
              </w:rPr>
              <w:t>Dokumentasi dan publikasi hasil</w:t>
            </w:r>
          </w:p>
        </w:tc>
        <w:tc>
          <w:tcPr>
            <w:tcW w:type="dxa" w:w="2740"/>
          </w:tcPr>
          <w:p>
            <w:r>
              <w:rPr>
                <w:rFonts w:ascii="Times New Roman" w:hAnsi="Times New Roman"/>
                <w:sz w:val="22"/>
              </w:rPr>
              <w:t>Thesis &amp; publications</w:t>
            </w:r>
          </w:p>
        </w:tc>
      </w:tr>
    </w:tbl>
    <w:p/>
    <w:p>
      <w:pPr>
        <w:pStyle w:val="SubSectionTitle"/>
      </w:pPr>
      <w:r>
        <w:t>3.2 Pemodelan Constraint Satisfaction Problem (CSP)</w:t>
      </w:r>
    </w:p>
    <w:p>
      <w:pPr>
        <w:pStyle w:val="SubSubSectionTitle"/>
      </w:pPr>
      <w:r>
        <w:t>3.2.1 Definisi Formal CSP</w:t>
      </w:r>
    </w:p>
    <w:p>
      <w:pPr/>
      <w:r>
        <w:rPr>
          <w:rFonts w:ascii="Times New Roman" w:hAnsi="Times New Roman"/>
          <w:sz w:val="24"/>
        </w:rPr>
        <w:t xml:space="preserve">Berdasarkan Russell &amp; Norvig (2020), </w:t>
      </w:r>
      <w:r>
        <w:rPr>
          <w:rFonts w:ascii="Times New Roman" w:hAnsi="Times New Roman"/>
          <w:i/>
          <w:sz w:val="24"/>
        </w:rPr>
        <w:t>Constraint Satisfaction Problem</w:t>
      </w:r>
      <w:r>
        <w:rPr>
          <w:rFonts w:ascii="Times New Roman" w:hAnsi="Times New Roman"/>
          <w:sz w:val="24"/>
        </w:rPr>
        <w:t xml:space="preserve"> (CSP) didefinisikan sebagai tuple (X, D, C) dimana:</w:t>
      </w:r>
    </w:p>
    <w:p>
      <w:pPr>
        <w:pStyle w:val="ListBullet"/>
      </w:pPr>
      <w:r>
        <w:rPr>
          <w:rFonts w:ascii="Times New Roman" w:hAnsi="Times New Roman"/>
          <w:sz w:val="24"/>
        </w:rPr>
        <w:t>X = {x1, x2, ..., xn} adalah himpunan variabel</w:t>
      </w:r>
    </w:p>
    <w:p>
      <w:pPr>
        <w:pStyle w:val="ListBullet"/>
      </w:pPr>
      <w:r>
        <w:rPr>
          <w:rFonts w:ascii="Times New Roman" w:hAnsi="Times New Roman"/>
          <w:sz w:val="24"/>
        </w:rPr>
        <w:t>D = {D1, D2, ..., Dn} adalah domain untuk setiap variabel</w:t>
      </w:r>
    </w:p>
    <w:p>
      <w:pPr>
        <w:pStyle w:val="ListBullet"/>
      </w:pPr>
      <w:r>
        <w:rPr>
          <w:rFonts w:ascii="Times New Roman" w:hAnsi="Times New Roman"/>
          <w:sz w:val="24"/>
        </w:rPr>
        <w:t>C = {C1, C2, ..., Cm} adalah himpunan constraint</w:t>
      </w:r>
    </w:p>
    <w:p>
      <w:pPr>
        <w:pStyle w:val="SubSubSectionTitle"/>
      </w:pPr>
      <w:r>
        <w:t>3.2.2 Formulasi CSP untuk Penjadwalan Shift</w:t>
      </w:r>
    </w:p>
    <w:p>
      <w:pPr/>
      <w:r>
        <w:rPr>
          <w:rFonts w:ascii="Times New Roman" w:hAnsi="Times New Roman"/>
          <w:sz w:val="24"/>
        </w:rPr>
        <w:t>Dalam konteks penjadwalan shift divisi dapur hotel, CSP dirumuskan sebagai berikut:</w:t>
      </w:r>
    </w:p>
    <w:p>
      <w:pPr/>
      <w:r>
        <w:rPr>
          <w:rFonts w:ascii="Times New Roman" w:hAnsi="Times New Roman"/>
          <w:b/>
          <w:sz w:val="24"/>
        </w:rPr>
        <w:t>Variabel Keputusan:</w:t>
      </w:r>
    </w:p>
    <w:p>
      <w:pPr/>
      <w:r>
        <w:rPr>
          <w:rFonts w:ascii="Times New Roman" w:hAnsi="Times New Roman"/>
          <w:sz w:val="24"/>
        </w:rPr>
        <w:t>X = {shifts[s,d,t] | s E S, d E D, t E T}</w:t>
      </w:r>
    </w:p>
    <w:p>
      <w:pPr/>
      <w:r>
        <w:rPr>
          <w:rFonts w:ascii="Times New Roman" w:hAnsi="Times New Roman"/>
          <w:sz w:val="24"/>
        </w:rPr>
        <w:t>Dimana:</w:t>
      </w:r>
    </w:p>
    <w:p>
      <w:pPr>
        <w:pStyle w:val="ListBullet"/>
      </w:pPr>
      <w:r>
        <w:rPr>
          <w:rFonts w:ascii="Times New Roman" w:hAnsi="Times New Roman"/>
          <w:sz w:val="24"/>
        </w:rPr>
        <w:t>S = Himpunan staf (s1, s2, ..., sn)</w:t>
      </w:r>
    </w:p>
    <w:p>
      <w:pPr>
        <w:pStyle w:val="ListBullet"/>
      </w:pPr>
      <w:r>
        <w:rPr>
          <w:rFonts w:ascii="Times New Roman" w:hAnsi="Times New Roman"/>
          <w:sz w:val="24"/>
        </w:rPr>
        <w:t>D = Himpunan tanggal dalam periode (d1, d2, ..., dm)</w:t>
      </w:r>
    </w:p>
    <w:p>
      <w:pPr>
        <w:pStyle w:val="ListBullet"/>
      </w:pPr>
      <w:r>
        <w:rPr>
          <w:rFonts w:ascii="Times New Roman" w:hAnsi="Times New Roman"/>
          <w:sz w:val="24"/>
        </w:rPr>
        <w:t>T = Himpunan tipe shift {WORK, OFF, EARLY, LATE}</w:t>
      </w:r>
    </w:p>
    <w:p>
      <w:pPr/>
      <w:r>
        <w:rPr>
          <w:rFonts w:ascii="Times New Roman" w:hAnsi="Times New Roman"/>
          <w:b/>
          <w:sz w:val="24"/>
        </w:rPr>
        <w:t>Domain:</w:t>
      </w:r>
    </w:p>
    <w:p>
      <w:pPr/>
      <w:r>
        <w:rPr>
          <w:rFonts w:ascii="Times New Roman" w:hAnsi="Times New Roman"/>
          <w:sz w:val="24"/>
        </w:rPr>
        <w:t>D(shifts[s,d,t]) = {0, 1} (Boolean)</w:t>
      </w:r>
    </w:p>
    <w:p>
      <w:pPr/>
      <w:r>
        <w:rPr>
          <w:rFonts w:ascii="Times New Roman" w:hAnsi="Times New Roman"/>
          <w:sz w:val="24"/>
        </w:rPr>
        <w:t>Nilai 1 = Staf s mendapat shift tipe t pada tanggal d</w:t>
      </w:r>
    </w:p>
    <w:p>
      <w:pPr/>
      <w:r>
        <w:rPr>
          <w:rFonts w:ascii="Times New Roman" w:hAnsi="Times New Roman"/>
          <w:sz w:val="24"/>
        </w:rPr>
        <w:t>Nilai 0 = Staf s TIDAK mendapat shift tipe t pada tanggal d</w:t>
      </w:r>
    </w:p>
    <w:p>
      <w:pPr/>
      <w:r>
        <w:rPr>
          <w:rFonts w:ascii="Times New Roman" w:hAnsi="Times New Roman"/>
          <w:b/>
          <w:sz w:val="24"/>
        </w:rPr>
        <w:t>Total Variabel:</w:t>
      </w:r>
    </w:p>
    <w:p>
      <w:pPr/>
      <w:r>
        <w:rPr>
          <w:rFonts w:ascii="Times New Roman" w:hAnsi="Times New Roman"/>
          <w:sz w:val="24"/>
        </w:rPr>
        <w:t>|X| = |S| x |D| x |T|</w:t>
      </w:r>
    </w:p>
    <w:p>
      <w:pPr/>
      <w:r>
        <w:rPr>
          <w:rFonts w:ascii="Times New Roman" w:hAnsi="Times New Roman"/>
          <w:sz w:val="24"/>
        </w:rPr>
        <w:t>Contoh: 15 staf x 60 hari x 4 tipe = 3,600 variabel boolean</w:t>
      </w:r>
    </w:p>
    <w:p>
      <w:pPr>
        <w:pStyle w:val="SubSubSectionTitle"/>
      </w:pPr>
      <w:r>
        <w:t>3.2.3 Visualisasi Model Variabel</w:t>
      </w:r>
    </w:p>
    <w:p>
      <w:pPr>
        <w:jc w:val="center"/>
      </w:pPr>
      <w:r>
        <w:drawing>
          <wp:inline xmlns:a="http://schemas.openxmlformats.org/drawingml/2006/main" xmlns:pic="http://schemas.openxmlformats.org/drawingml/2006/picture">
            <wp:extent cx="5029200" cy="2475141"/>
            <wp:docPr id="2" name="Picture 2"/>
            <wp:cNvGraphicFramePr>
              <a:graphicFrameLocks noChangeAspect="1"/>
            </wp:cNvGraphicFramePr>
            <a:graphic>
              <a:graphicData uri="http://schemas.openxmlformats.org/drawingml/2006/picture">
                <pic:pic>
                  <pic:nvPicPr>
                    <pic:cNvPr id="0" name="BAB_3_Gambar_3.2_Matriks_Variabel_Keputusan.drawio.png"/>
                    <pic:cNvPicPr/>
                  </pic:nvPicPr>
                  <pic:blipFill>
                    <a:blip r:embed="rId10"/>
                    <a:stretch>
                      <a:fillRect/>
                    </a:stretch>
                  </pic:blipFill>
                  <pic:spPr>
                    <a:xfrm>
                      <a:off x="0" y="0"/>
                      <a:ext cx="5029200" cy="2475141"/>
                    </a:xfrm>
                    <a:prstGeom prst="rect"/>
                  </pic:spPr>
                </pic:pic>
              </a:graphicData>
            </a:graphic>
          </wp:inline>
        </w:drawing>
      </w:r>
    </w:p>
    <w:p>
      <w:pPr>
        <w:pStyle w:val="FigureCaption"/>
      </w:pPr>
      <w:r>
        <w:t>Gambar 3.2: Struktur Matriks Variabel Keputusan</w:t>
      </w:r>
    </w:p>
    <w:p>
      <w:pPr>
        <w:pStyle w:val="SubSectionTitle"/>
      </w:pPr>
      <w:r>
        <w:t>3.3 Klasifikasi Constraint: Hard vs Soft</w:t>
      </w:r>
    </w:p>
    <w:p>
      <w:pPr>
        <w:pStyle w:val="SubSubSectionTitle"/>
      </w:pPr>
      <w:r>
        <w:t>3.3.1 Pendekatan Soft Constraint Optimization</w:t>
      </w:r>
    </w:p>
    <w:p>
      <w:pPr/>
      <w:r>
        <w:rPr>
          <w:rFonts w:ascii="Times New Roman" w:hAnsi="Times New Roman"/>
          <w:sz w:val="24"/>
        </w:rPr>
        <w:t xml:space="preserve">Berbeda dengan sistem penjadwalan tradisional yang menggunakan </w:t>
      </w:r>
      <w:r>
        <w:rPr>
          <w:rFonts w:ascii="Times New Roman" w:hAnsi="Times New Roman"/>
          <w:i/>
          <w:sz w:val="24"/>
        </w:rPr>
        <w:t>hard constraints</w:t>
      </w:r>
      <w:r>
        <w:rPr>
          <w:rFonts w:ascii="Times New Roman" w:hAnsi="Times New Roman"/>
          <w:sz w:val="24"/>
        </w:rPr>
        <w:t xml:space="preserve"> (harus dipenuhi 100%), penelitian ini mengadopsi </w:t>
      </w:r>
      <w:r>
        <w:rPr>
          <w:rFonts w:ascii="Times New Roman" w:hAnsi="Times New Roman"/>
          <w:i/>
          <w:sz w:val="24"/>
        </w:rPr>
        <w:t>Soft Constraint Optimization</w:t>
      </w:r>
      <w:r>
        <w:rPr>
          <w:rFonts w:ascii="Times New Roman" w:hAnsi="Times New Roman"/>
          <w:sz w:val="24"/>
        </w:rPr>
        <w:t xml:space="preserve"> approach yang terinspirasi dari karya Verfaillie &amp; Jussien (2005) dan penelitian Rossi et al. (2006).</w:t>
      </w:r>
    </w:p>
    <w:p>
      <w:pPr/>
      <w:r>
        <w:rPr>
          <w:rFonts w:ascii="Times New Roman" w:hAnsi="Times New Roman"/>
          <w:b/>
          <w:sz w:val="24"/>
        </w:rPr>
        <w:t>Keunggulan Soft Constraint:</w:t>
      </w:r>
    </w:p>
    <w:p>
      <w:r>
        <w:rPr>
          <w:rFonts w:ascii="Times New Roman" w:hAnsi="Times New Roman"/>
          <w:sz w:val="24"/>
        </w:rPr>
        <w:t>1. Always-Feasible Solutions: Selalu menghasilkan solusi, tidak pernah INFEASIBLE</w:t>
      </w:r>
    </w:p>
    <w:p>
      <w:r>
        <w:rPr>
          <w:rFonts w:ascii="Times New Roman" w:hAnsi="Times New Roman"/>
          <w:sz w:val="24"/>
        </w:rPr>
        <w:t>2. Trade-off Optimization: Memungkinkan kompromi antar constraint yang berkonflik</w:t>
      </w:r>
    </w:p>
    <w:p>
      <w:r>
        <w:rPr>
          <w:rFonts w:ascii="Times New Roman" w:hAnsi="Times New Roman"/>
          <w:sz w:val="24"/>
        </w:rPr>
        <w:t>3. Real-world Applicability: Lebih sesuai dengan kondisi nyata operasional hotel</w:t>
      </w:r>
    </w:p>
    <w:p>
      <w:pPr>
        <w:pStyle w:val="SubSubSectionTitle"/>
      </w:pPr>
      <w:r>
        <w:t>3.3.2 Tabel Klasifikasi Constraint</w:t>
      </w:r>
    </w:p>
    <w:p>
      <w:pPr>
        <w:pStyle w:val="TableCaption"/>
      </w:pPr>
      <w:r>
        <w:t>Tabel 3.2: Klasifikasi Constraint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44"/>
        <w:gridCol w:w="1644"/>
        <w:gridCol w:w="1644"/>
        <w:gridCol w:w="1644"/>
        <w:gridCol w:w="1644"/>
      </w:tblGrid>
      <w:tr>
        <w:tc>
          <w:tcPr>
            <w:tcW w:type="dxa" w:w="1644"/>
          </w:tcPr>
          <w:p>
            <w:pPr>
              <w:jc w:val="center"/>
            </w:pPr>
            <w:r>
              <w:rPr>
                <w:rFonts w:ascii="Times New Roman" w:hAnsi="Times New Roman"/>
                <w:b/>
                <w:sz w:val="22"/>
              </w:rPr>
              <w:t>No</w:t>
            </w:r>
          </w:p>
        </w:tc>
        <w:tc>
          <w:tcPr>
            <w:tcW w:type="dxa" w:w="1644"/>
          </w:tcPr>
          <w:p>
            <w:pPr>
              <w:jc w:val="center"/>
            </w:pPr>
            <w:r>
              <w:rPr>
                <w:rFonts w:ascii="Times New Roman" w:hAnsi="Times New Roman"/>
                <w:b/>
                <w:sz w:val="22"/>
              </w:rPr>
              <w:t>Constraint</w:t>
            </w:r>
          </w:p>
        </w:tc>
        <w:tc>
          <w:tcPr>
            <w:tcW w:type="dxa" w:w="1644"/>
          </w:tcPr>
          <w:p>
            <w:pPr>
              <w:jc w:val="center"/>
            </w:pPr>
            <w:r>
              <w:rPr>
                <w:rFonts w:ascii="Times New Roman" w:hAnsi="Times New Roman"/>
                <w:b/>
                <w:sz w:val="22"/>
              </w:rPr>
              <w:t>Tipe</w:t>
            </w:r>
          </w:p>
        </w:tc>
        <w:tc>
          <w:tcPr>
            <w:tcW w:type="dxa" w:w="1644"/>
          </w:tcPr>
          <w:p>
            <w:pPr>
              <w:jc w:val="center"/>
            </w:pPr>
            <w:r>
              <w:rPr>
                <w:rFonts w:ascii="Times New Roman" w:hAnsi="Times New Roman"/>
                <w:b/>
                <w:sz w:val="22"/>
              </w:rPr>
              <w:t>Deskripsi</w:t>
            </w:r>
          </w:p>
        </w:tc>
        <w:tc>
          <w:tcPr>
            <w:tcW w:type="dxa" w:w="1644"/>
          </w:tcPr>
          <w:p>
            <w:pPr>
              <w:jc w:val="center"/>
            </w:pPr>
            <w:r>
              <w:rPr>
                <w:rFonts w:ascii="Times New Roman" w:hAnsi="Times New Roman"/>
                <w:b/>
                <w:sz w:val="22"/>
              </w:rPr>
              <w:t>Penalti</w:t>
            </w:r>
          </w:p>
        </w:tc>
      </w:tr>
      <w:tr>
        <w:tc>
          <w:tcPr>
            <w:tcW w:type="dxa" w:w="1644"/>
          </w:tcPr>
          <w:p>
            <w:r>
              <w:rPr>
                <w:rFonts w:ascii="Times New Roman" w:hAnsi="Times New Roman"/>
                <w:sz w:val="22"/>
              </w:rPr>
              <w:t>1</w:t>
            </w:r>
          </w:p>
        </w:tc>
        <w:tc>
          <w:tcPr>
            <w:tcW w:type="dxa" w:w="1644"/>
          </w:tcPr>
          <w:p>
            <w:r>
              <w:rPr>
                <w:rFonts w:ascii="Times New Roman" w:hAnsi="Times New Roman"/>
                <w:sz w:val="22"/>
              </w:rPr>
              <w:t>One Shift Per Day</w:t>
            </w:r>
          </w:p>
        </w:tc>
        <w:tc>
          <w:tcPr>
            <w:tcW w:type="dxa" w:w="1644"/>
          </w:tcPr>
          <w:p>
            <w:r>
              <w:rPr>
                <w:rFonts w:ascii="Times New Roman" w:hAnsi="Times New Roman"/>
                <w:sz w:val="22"/>
              </w:rPr>
              <w:t>HARD</w:t>
            </w:r>
          </w:p>
        </w:tc>
        <w:tc>
          <w:tcPr>
            <w:tcW w:type="dxa" w:w="1644"/>
          </w:tcPr>
          <w:p>
            <w:r>
              <w:rPr>
                <w:rFonts w:ascii="Times New Roman" w:hAnsi="Times New Roman"/>
                <w:sz w:val="22"/>
              </w:rPr>
              <w:t>Setiap staf hanya 1 tipe shift per hari</w:t>
            </w:r>
          </w:p>
        </w:tc>
        <w:tc>
          <w:tcPr>
            <w:tcW w:type="dxa" w:w="1644"/>
          </w:tcPr>
          <w:p>
            <w:r>
              <w:rPr>
                <w:rFonts w:ascii="Times New Roman" w:hAnsi="Times New Roman"/>
                <w:sz w:val="22"/>
              </w:rPr>
              <w:t>-</w:t>
            </w:r>
          </w:p>
        </w:tc>
      </w:tr>
      <w:tr>
        <w:tc>
          <w:tcPr>
            <w:tcW w:type="dxa" w:w="1644"/>
          </w:tcPr>
          <w:p>
            <w:r>
              <w:rPr>
                <w:rFonts w:ascii="Times New Roman" w:hAnsi="Times New Roman"/>
                <w:sz w:val="22"/>
              </w:rPr>
              <w:t>2</w:t>
            </w:r>
          </w:p>
        </w:tc>
        <w:tc>
          <w:tcPr>
            <w:tcW w:type="dxa" w:w="1644"/>
          </w:tcPr>
          <w:p>
            <w:r>
              <w:rPr>
                <w:rFonts w:ascii="Times New Roman" w:hAnsi="Times New Roman"/>
                <w:sz w:val="22"/>
              </w:rPr>
              <w:t>Pre-filled Cells</w:t>
            </w:r>
          </w:p>
        </w:tc>
        <w:tc>
          <w:tcPr>
            <w:tcW w:type="dxa" w:w="1644"/>
          </w:tcPr>
          <w:p>
            <w:r>
              <w:rPr>
                <w:rFonts w:ascii="Times New Roman" w:hAnsi="Times New Roman"/>
                <w:sz w:val="22"/>
              </w:rPr>
              <w:t>HARD</w:t>
            </w:r>
          </w:p>
        </w:tc>
        <w:tc>
          <w:tcPr>
            <w:tcW w:type="dxa" w:w="1644"/>
          </w:tcPr>
          <w:p>
            <w:r>
              <w:rPr>
                <w:rFonts w:ascii="Times New Roman" w:hAnsi="Times New Roman"/>
                <w:sz w:val="22"/>
              </w:rPr>
              <w:t>Sel yang sudah diisi manager tidak berubah</w:t>
            </w:r>
          </w:p>
        </w:tc>
        <w:tc>
          <w:tcPr>
            <w:tcW w:type="dxa" w:w="1644"/>
          </w:tcPr>
          <w:p>
            <w:r>
              <w:rPr>
                <w:rFonts w:ascii="Times New Roman" w:hAnsi="Times New Roman"/>
                <w:sz w:val="22"/>
              </w:rPr>
              <w:t>-</w:t>
            </w:r>
          </w:p>
        </w:tc>
      </w:tr>
      <w:tr>
        <w:tc>
          <w:tcPr>
            <w:tcW w:type="dxa" w:w="1644"/>
          </w:tcPr>
          <w:p>
            <w:r>
              <w:rPr>
                <w:rFonts w:ascii="Times New Roman" w:hAnsi="Times New Roman"/>
                <w:sz w:val="22"/>
              </w:rPr>
              <w:t>3</w:t>
            </w:r>
          </w:p>
        </w:tc>
        <w:tc>
          <w:tcPr>
            <w:tcW w:type="dxa" w:w="1644"/>
          </w:tcPr>
          <w:p>
            <w:r>
              <w:rPr>
                <w:rFonts w:ascii="Times New Roman" w:hAnsi="Times New Roman"/>
                <w:sz w:val="22"/>
              </w:rPr>
              <w:t>Calendar Must-Off</w:t>
            </w:r>
          </w:p>
        </w:tc>
        <w:tc>
          <w:tcPr>
            <w:tcW w:type="dxa" w:w="1644"/>
          </w:tcPr>
          <w:p>
            <w:r>
              <w:rPr>
                <w:rFonts w:ascii="Times New Roman" w:hAnsi="Times New Roman"/>
                <w:sz w:val="22"/>
              </w:rPr>
              <w:t>HARD</w:t>
            </w:r>
          </w:p>
        </w:tc>
        <w:tc>
          <w:tcPr>
            <w:tcW w:type="dxa" w:w="1644"/>
          </w:tcPr>
          <w:p>
            <w:r>
              <w:rPr>
                <w:rFonts w:ascii="Times New Roman" w:hAnsi="Times New Roman"/>
                <w:sz w:val="22"/>
              </w:rPr>
              <w:t>Tanggal wajib libur (hari raya)</w:t>
            </w:r>
          </w:p>
        </w:tc>
        <w:tc>
          <w:tcPr>
            <w:tcW w:type="dxa" w:w="1644"/>
          </w:tcPr>
          <w:p>
            <w:r>
              <w:rPr>
                <w:rFonts w:ascii="Times New Roman" w:hAnsi="Times New Roman"/>
                <w:sz w:val="22"/>
              </w:rPr>
              <w:t>-</w:t>
            </w:r>
          </w:p>
        </w:tc>
      </w:tr>
      <w:tr>
        <w:tc>
          <w:tcPr>
            <w:tcW w:type="dxa" w:w="1644"/>
          </w:tcPr>
          <w:p>
            <w:r>
              <w:rPr>
                <w:rFonts w:ascii="Times New Roman" w:hAnsi="Times New Roman"/>
                <w:sz w:val="22"/>
              </w:rPr>
              <w:t>4</w:t>
            </w:r>
          </w:p>
        </w:tc>
        <w:tc>
          <w:tcPr>
            <w:tcW w:type="dxa" w:w="1644"/>
          </w:tcPr>
          <w:p>
            <w:r>
              <w:rPr>
                <w:rFonts w:ascii="Times New Roman" w:hAnsi="Times New Roman"/>
                <w:sz w:val="22"/>
              </w:rPr>
              <w:t>Staff Group</w:t>
            </w:r>
          </w:p>
        </w:tc>
        <w:tc>
          <w:tcPr>
            <w:tcW w:type="dxa" w:w="1644"/>
          </w:tcPr>
          <w:p>
            <w:r>
              <w:rPr>
                <w:rFonts w:ascii="Times New Roman" w:hAnsi="Times New Roman"/>
                <w:sz w:val="22"/>
              </w:rPr>
              <w:t>SOFT</w:t>
            </w:r>
          </w:p>
        </w:tc>
        <w:tc>
          <w:tcPr>
            <w:tcW w:type="dxa" w:w="1644"/>
          </w:tcPr>
          <w:p>
            <w:r>
              <w:rPr>
                <w:rFonts w:ascii="Times New Roman" w:hAnsi="Times New Roman"/>
                <w:sz w:val="22"/>
              </w:rPr>
              <w:t>Maksimal 1 anggota off/early per grup per hari</w:t>
            </w:r>
          </w:p>
        </w:tc>
        <w:tc>
          <w:tcPr>
            <w:tcW w:type="dxa" w:w="1644"/>
          </w:tcPr>
          <w:p>
            <w:r>
              <w:rPr>
                <w:rFonts w:ascii="Times New Roman" w:hAnsi="Times New Roman"/>
                <w:sz w:val="22"/>
              </w:rPr>
              <w:t>100</w:t>
            </w:r>
          </w:p>
        </w:tc>
      </w:tr>
      <w:tr>
        <w:tc>
          <w:tcPr>
            <w:tcW w:type="dxa" w:w="1644"/>
          </w:tcPr>
          <w:p>
            <w:r>
              <w:rPr>
                <w:rFonts w:ascii="Times New Roman" w:hAnsi="Times New Roman"/>
                <w:sz w:val="22"/>
              </w:rPr>
              <w:t>5</w:t>
            </w:r>
          </w:p>
        </w:tc>
        <w:tc>
          <w:tcPr>
            <w:tcW w:type="dxa" w:w="1644"/>
          </w:tcPr>
          <w:p>
            <w:r>
              <w:rPr>
                <w:rFonts w:ascii="Times New Roman" w:hAnsi="Times New Roman"/>
                <w:sz w:val="22"/>
              </w:rPr>
              <w:t>Daily Limit Min</w:t>
            </w:r>
          </w:p>
        </w:tc>
        <w:tc>
          <w:tcPr>
            <w:tcW w:type="dxa" w:w="1644"/>
          </w:tcPr>
          <w:p>
            <w:r>
              <w:rPr>
                <w:rFonts w:ascii="Times New Roman" w:hAnsi="Times New Roman"/>
                <w:sz w:val="22"/>
              </w:rPr>
              <w:t>SOFT</w:t>
            </w:r>
          </w:p>
        </w:tc>
        <w:tc>
          <w:tcPr>
            <w:tcW w:type="dxa" w:w="1644"/>
          </w:tcPr>
          <w:p>
            <w:r>
              <w:rPr>
                <w:rFonts w:ascii="Times New Roman" w:hAnsi="Times New Roman"/>
                <w:sz w:val="22"/>
              </w:rPr>
              <w:t>Minimal staf off per hari</w:t>
            </w:r>
          </w:p>
        </w:tc>
        <w:tc>
          <w:tcPr>
            <w:tcW w:type="dxa" w:w="1644"/>
          </w:tcPr>
          <w:p>
            <w:r>
              <w:rPr>
                <w:rFonts w:ascii="Times New Roman" w:hAnsi="Times New Roman"/>
                <w:sz w:val="22"/>
              </w:rPr>
              <w:t>50</w:t>
            </w:r>
          </w:p>
        </w:tc>
      </w:tr>
      <w:tr>
        <w:tc>
          <w:tcPr>
            <w:tcW w:type="dxa" w:w="1644"/>
          </w:tcPr>
          <w:p>
            <w:r>
              <w:rPr>
                <w:rFonts w:ascii="Times New Roman" w:hAnsi="Times New Roman"/>
                <w:sz w:val="22"/>
              </w:rPr>
              <w:t>6</w:t>
            </w:r>
          </w:p>
        </w:tc>
        <w:tc>
          <w:tcPr>
            <w:tcW w:type="dxa" w:w="1644"/>
          </w:tcPr>
          <w:p>
            <w:r>
              <w:rPr>
                <w:rFonts w:ascii="Times New Roman" w:hAnsi="Times New Roman"/>
                <w:sz w:val="22"/>
              </w:rPr>
              <w:t>Daily Limit Max</w:t>
            </w:r>
          </w:p>
        </w:tc>
        <w:tc>
          <w:tcPr>
            <w:tcW w:type="dxa" w:w="1644"/>
          </w:tcPr>
          <w:p>
            <w:r>
              <w:rPr>
                <w:rFonts w:ascii="Times New Roman" w:hAnsi="Times New Roman"/>
                <w:sz w:val="22"/>
              </w:rPr>
              <w:t>SOFT</w:t>
            </w:r>
          </w:p>
        </w:tc>
        <w:tc>
          <w:tcPr>
            <w:tcW w:type="dxa" w:w="1644"/>
          </w:tcPr>
          <w:p>
            <w:r>
              <w:rPr>
                <w:rFonts w:ascii="Times New Roman" w:hAnsi="Times New Roman"/>
                <w:sz w:val="22"/>
              </w:rPr>
              <w:t>Maksimal staf off per hari</w:t>
            </w:r>
          </w:p>
        </w:tc>
        <w:tc>
          <w:tcPr>
            <w:tcW w:type="dxa" w:w="1644"/>
          </w:tcPr>
          <w:p>
            <w:r>
              <w:rPr>
                <w:rFonts w:ascii="Times New Roman" w:hAnsi="Times New Roman"/>
                <w:sz w:val="22"/>
              </w:rPr>
              <w:t>50</w:t>
            </w:r>
          </w:p>
        </w:tc>
      </w:tr>
      <w:tr>
        <w:tc>
          <w:tcPr>
            <w:tcW w:type="dxa" w:w="1644"/>
          </w:tcPr>
          <w:p>
            <w:r>
              <w:rPr>
                <w:rFonts w:ascii="Times New Roman" w:hAnsi="Times New Roman"/>
                <w:sz w:val="22"/>
              </w:rPr>
              <w:t>7</w:t>
            </w:r>
          </w:p>
        </w:tc>
        <w:tc>
          <w:tcPr>
            <w:tcW w:type="dxa" w:w="1644"/>
          </w:tcPr>
          <w:p>
            <w:r>
              <w:rPr>
                <w:rFonts w:ascii="Times New Roman" w:hAnsi="Times New Roman"/>
                <w:sz w:val="22"/>
              </w:rPr>
              <w:t>Monthly Limit</w:t>
            </w:r>
          </w:p>
        </w:tc>
        <w:tc>
          <w:tcPr>
            <w:tcW w:type="dxa" w:w="1644"/>
          </w:tcPr>
          <w:p>
            <w:r>
              <w:rPr>
                <w:rFonts w:ascii="Times New Roman" w:hAnsi="Times New Roman"/>
                <w:sz w:val="22"/>
              </w:rPr>
              <w:t>SOFT</w:t>
            </w:r>
          </w:p>
        </w:tc>
        <w:tc>
          <w:tcPr>
            <w:tcW w:type="dxa" w:w="1644"/>
          </w:tcPr>
          <w:p>
            <w:r>
              <w:rPr>
                <w:rFonts w:ascii="Times New Roman" w:hAnsi="Times New Roman"/>
                <w:sz w:val="22"/>
              </w:rPr>
              <w:t>Min/max hari libur per staf per periode</w:t>
            </w:r>
          </w:p>
        </w:tc>
        <w:tc>
          <w:tcPr>
            <w:tcW w:type="dxa" w:w="1644"/>
          </w:tcPr>
          <w:p>
            <w:r>
              <w:rPr>
                <w:rFonts w:ascii="Times New Roman" w:hAnsi="Times New Roman"/>
                <w:sz w:val="22"/>
              </w:rPr>
              <w:t>80</w:t>
            </w:r>
          </w:p>
        </w:tc>
      </w:tr>
      <w:tr>
        <w:tc>
          <w:tcPr>
            <w:tcW w:type="dxa" w:w="1644"/>
          </w:tcPr>
          <w:p>
            <w:r>
              <w:rPr>
                <w:rFonts w:ascii="Times New Roman" w:hAnsi="Times New Roman"/>
                <w:sz w:val="22"/>
              </w:rPr>
              <w:t>8</w:t>
            </w:r>
          </w:p>
        </w:tc>
        <w:tc>
          <w:tcPr>
            <w:tcW w:type="dxa" w:w="1644"/>
          </w:tcPr>
          <w:p>
            <w:r>
              <w:rPr>
                <w:rFonts w:ascii="Times New Roman" w:hAnsi="Times New Roman"/>
                <w:sz w:val="22"/>
              </w:rPr>
              <w:t>5-Day Rest</w:t>
            </w:r>
          </w:p>
        </w:tc>
        <w:tc>
          <w:tcPr>
            <w:tcW w:type="dxa" w:w="1644"/>
          </w:tcPr>
          <w:p>
            <w:r>
              <w:rPr>
                <w:rFonts w:ascii="Times New Roman" w:hAnsi="Times New Roman"/>
                <w:sz w:val="22"/>
              </w:rPr>
              <w:t>SOFT</w:t>
            </w:r>
          </w:p>
        </w:tc>
        <w:tc>
          <w:tcPr>
            <w:tcW w:type="dxa" w:w="1644"/>
          </w:tcPr>
          <w:p>
            <w:r>
              <w:rPr>
                <w:rFonts w:ascii="Times New Roman" w:hAnsi="Times New Roman"/>
                <w:sz w:val="22"/>
              </w:rPr>
              <w:t>Maksimal 5 hari kerja berturut-turut</w:t>
            </w:r>
          </w:p>
        </w:tc>
        <w:tc>
          <w:tcPr>
            <w:tcW w:type="dxa" w:w="1644"/>
          </w:tcPr>
          <w:p>
            <w:r>
              <w:rPr>
                <w:rFonts w:ascii="Times New Roman" w:hAnsi="Times New Roman"/>
                <w:sz w:val="22"/>
              </w:rPr>
              <w:t>200</w:t>
            </w:r>
          </w:p>
        </w:tc>
      </w:tr>
      <w:tr>
        <w:tc>
          <w:tcPr>
            <w:tcW w:type="dxa" w:w="1644"/>
          </w:tcPr>
          <w:p>
            <w:r>
              <w:rPr>
                <w:rFonts w:ascii="Times New Roman" w:hAnsi="Times New Roman"/>
                <w:sz w:val="22"/>
              </w:rPr>
              <w:t>9</w:t>
            </w:r>
          </w:p>
        </w:tc>
        <w:tc>
          <w:tcPr>
            <w:tcW w:type="dxa" w:w="1644"/>
          </w:tcPr>
          <w:p>
            <w:r>
              <w:rPr>
                <w:rFonts w:ascii="Times New Roman" w:hAnsi="Times New Roman"/>
                <w:sz w:val="22"/>
              </w:rPr>
              <w:t>Staff Type Limit</w:t>
            </w:r>
          </w:p>
        </w:tc>
        <w:tc>
          <w:tcPr>
            <w:tcW w:type="dxa" w:w="1644"/>
          </w:tcPr>
          <w:p>
            <w:r>
              <w:rPr>
                <w:rFonts w:ascii="Times New Roman" w:hAnsi="Times New Roman"/>
                <w:sz w:val="22"/>
              </w:rPr>
              <w:t>SOFT</w:t>
            </w:r>
          </w:p>
        </w:tc>
        <w:tc>
          <w:tcPr>
            <w:tcW w:type="dxa" w:w="1644"/>
          </w:tcPr>
          <w:p>
            <w:r>
              <w:rPr>
                <w:rFonts w:ascii="Times New Roman" w:hAnsi="Times New Roman"/>
                <w:sz w:val="22"/>
              </w:rPr>
              <w:t>Batas per tipe staf</w:t>
            </w:r>
          </w:p>
        </w:tc>
        <w:tc>
          <w:tcPr>
            <w:tcW w:type="dxa" w:w="1644"/>
          </w:tcPr>
          <w:p>
            <w:r>
              <w:rPr>
                <w:rFonts w:ascii="Times New Roman" w:hAnsi="Times New Roman"/>
                <w:sz w:val="22"/>
              </w:rPr>
              <w:t>60</w:t>
            </w:r>
          </w:p>
        </w:tc>
      </w:tr>
      <w:tr>
        <w:tc>
          <w:tcPr>
            <w:tcW w:type="dxa" w:w="1644"/>
          </w:tcPr>
          <w:p>
            <w:r>
              <w:rPr>
                <w:rFonts w:ascii="Times New Roman" w:hAnsi="Times New Roman"/>
                <w:sz w:val="22"/>
              </w:rPr>
              <w:t>10</w:t>
            </w:r>
          </w:p>
        </w:tc>
        <w:tc>
          <w:tcPr>
            <w:tcW w:type="dxa" w:w="1644"/>
          </w:tcPr>
          <w:p>
            <w:r>
              <w:rPr>
                <w:rFonts w:ascii="Times New Roman" w:hAnsi="Times New Roman"/>
                <w:sz w:val="22"/>
              </w:rPr>
              <w:t>Adjacent Conflict</w:t>
            </w:r>
          </w:p>
        </w:tc>
        <w:tc>
          <w:tcPr>
            <w:tcW w:type="dxa" w:w="1644"/>
          </w:tcPr>
          <w:p>
            <w:r>
              <w:rPr>
                <w:rFonts w:ascii="Times New Roman" w:hAnsi="Times New Roman"/>
                <w:sz w:val="22"/>
              </w:rPr>
              <w:t>SOFT</w:t>
            </w:r>
          </w:p>
        </w:tc>
        <w:tc>
          <w:tcPr>
            <w:tcW w:type="dxa" w:w="1644"/>
          </w:tcPr>
          <w:p>
            <w:r>
              <w:rPr>
                <w:rFonts w:ascii="Times New Roman" w:hAnsi="Times New Roman"/>
                <w:sz w:val="22"/>
              </w:rPr>
              <w:t>Hindari pola berurutan tertentu</w:t>
            </w:r>
          </w:p>
        </w:tc>
        <w:tc>
          <w:tcPr>
            <w:tcW w:type="dxa" w:w="1644"/>
          </w:tcPr>
          <w:p>
            <w:r>
              <w:rPr>
                <w:rFonts w:ascii="Times New Roman" w:hAnsi="Times New Roman"/>
                <w:sz w:val="22"/>
              </w:rPr>
              <w:t>30</w:t>
            </w:r>
          </w:p>
        </w:tc>
      </w:tr>
    </w:tbl>
    <w:p/>
    <w:p>
      <w:pPr>
        <w:pStyle w:val="SubSubSectionTitle"/>
      </w:pPr>
      <w:r>
        <w:t>3.3.3 Diagram Hierarki Constraint</w:t>
      </w:r>
    </w:p>
    <w:p>
      <w:pPr>
        <w:jc w:val="center"/>
      </w:pPr>
      <w:r>
        <w:drawing>
          <wp:inline xmlns:a="http://schemas.openxmlformats.org/drawingml/2006/main" xmlns:pic="http://schemas.openxmlformats.org/drawingml/2006/picture">
            <wp:extent cx="5029200" cy="5544134"/>
            <wp:docPr id="3" name="Picture 3"/>
            <wp:cNvGraphicFramePr>
              <a:graphicFrameLocks noChangeAspect="1"/>
            </wp:cNvGraphicFramePr>
            <a:graphic>
              <a:graphicData uri="http://schemas.openxmlformats.org/drawingml/2006/picture">
                <pic:pic>
                  <pic:nvPicPr>
                    <pic:cNvPr id="0" name="BAB_3_Gambar_3.3_Hierarki_Constraint.drawio.png"/>
                    <pic:cNvPicPr/>
                  </pic:nvPicPr>
                  <pic:blipFill>
                    <a:blip r:embed="rId11"/>
                    <a:stretch>
                      <a:fillRect/>
                    </a:stretch>
                  </pic:blipFill>
                  <pic:spPr>
                    <a:xfrm>
                      <a:off x="0" y="0"/>
                      <a:ext cx="5029200" cy="5544134"/>
                    </a:xfrm>
                    <a:prstGeom prst="rect"/>
                  </pic:spPr>
                </pic:pic>
              </a:graphicData>
            </a:graphic>
          </wp:inline>
        </w:drawing>
      </w:r>
    </w:p>
    <w:p>
      <w:pPr>
        <w:pStyle w:val="FigureCaption"/>
      </w:pPr>
      <w:r>
        <w:t>Gambar 3.3: Hierarki Constraint berdasarkan Prioritas</w:t>
      </w:r>
    </w:p>
    <w:p>
      <w:pPr>
        <w:pStyle w:val="SubSectionTitle"/>
      </w:pPr>
      <w:r>
        <w:t>3.4 Formulasi Objective Function</w:t>
      </w:r>
    </w:p>
    <w:p>
      <w:pPr>
        <w:pStyle w:val="SubSubSectionTitle"/>
      </w:pPr>
      <w:r>
        <w:t>3.4.1 Fungsi Objektif</w:t>
      </w:r>
    </w:p>
    <w:p>
      <w:pPr/>
      <w:r>
        <w:rPr>
          <w:rFonts w:ascii="Times New Roman" w:hAnsi="Times New Roman"/>
          <w:sz w:val="24"/>
        </w:rPr>
        <w:t xml:space="preserve">Berdasarkan pendekatan </w:t>
      </w:r>
      <w:r>
        <w:rPr>
          <w:rFonts w:ascii="Times New Roman" w:hAnsi="Times New Roman"/>
          <w:i/>
          <w:sz w:val="24"/>
        </w:rPr>
        <w:t>penalty-based optimization</w:t>
      </w:r>
      <w:r>
        <w:rPr>
          <w:rFonts w:ascii="Times New Roman" w:hAnsi="Times New Roman"/>
          <w:sz w:val="24"/>
        </w:rPr>
        <w:t xml:space="preserve"> dari Hooker (2007), fungsi objektif dirumuskan sebagai minimalisasi total penalti:</w:t>
      </w:r>
    </w:p>
    <w:p>
      <w:pPr/>
      <w:r>
        <w:rPr>
          <w:rFonts w:ascii="Times New Roman" w:hAnsi="Times New Roman"/>
          <w:sz w:val="24"/>
        </w:rPr>
        <w:t>Minimize: Z = SUM(wi x vi) untuk semua i dalam V</w:t>
      </w:r>
    </w:p>
    <w:p>
      <w:pPr/>
      <w:r>
        <w:rPr>
          <w:rFonts w:ascii="Times New Roman" w:hAnsi="Times New Roman"/>
          <w:sz w:val="24"/>
        </w:rPr>
        <w:t>Dimana:</w:t>
      </w:r>
    </w:p>
    <w:p>
      <w:pPr>
        <w:pStyle w:val="ListBullet"/>
      </w:pPr>
      <w:r>
        <w:rPr>
          <w:rFonts w:ascii="Times New Roman" w:hAnsi="Times New Roman"/>
          <w:sz w:val="24"/>
        </w:rPr>
        <w:t>V = Himpunan soft constraint violations</w:t>
      </w:r>
    </w:p>
    <w:p>
      <w:pPr>
        <w:pStyle w:val="ListBullet"/>
      </w:pPr>
      <w:r>
        <w:rPr>
          <w:rFonts w:ascii="Times New Roman" w:hAnsi="Times New Roman"/>
          <w:sz w:val="24"/>
        </w:rPr>
        <w:t>wi = Bobot penalti untuk violation i</w:t>
      </w:r>
    </w:p>
    <w:p>
      <w:pPr>
        <w:pStyle w:val="ListBullet"/>
      </w:pPr>
      <w:r>
        <w:rPr>
          <w:rFonts w:ascii="Times New Roman" w:hAnsi="Times New Roman"/>
          <w:sz w:val="24"/>
        </w:rPr>
        <w:t>vi = Variabel boolean (1 jika terjadi violation, 0 jika tidak)</w:t>
      </w:r>
    </w:p>
    <w:p>
      <w:pPr>
        <w:pStyle w:val="SubSubSectionTitle"/>
      </w:pPr>
      <w:r>
        <w:t>3.4.2 Implementasi dalam OR-Tools CP-SAT</w:t>
      </w:r>
    </w:p>
    <w:p>
      <w:pPr/>
      <w:r>
        <w:rPr>
          <w:rFonts w:ascii="Times New Roman" w:hAnsi="Times New Roman"/>
          <w:sz w:val="24"/>
        </w:rPr>
        <w:t>Implementasi fungsi objektif dalam Python menggunakan OR-Tools CP-SAT:</w:t>
      </w:r>
    </w:p>
    <w:p>
      <w:pPr>
        <w:spacing w:before="120" w:after="120"/>
        <w:ind w:left="567"/>
      </w:pPr>
      <w:r>
        <w:rPr>
          <w:rFonts w:ascii="Courier New" w:hAnsi="Courier New"/>
          <w:sz w:val="20"/>
        </w:rPr>
        <w:t>def _add_objective(self):</w:t>
        <w:br/>
        <w:t xml:space="preserve">    """</w:t>
        <w:br/>
        <w:t xml:space="preserve">    Build the objective function: Minimize total weighted violations.</w:t>
        <w:br/>
        <w:t xml:space="preserve">    """</w:t>
        <w:br/>
        <w:t xml:space="preserve">    if not self.violation_vars:</w:t>
        <w:br/>
        <w:t xml:space="preserve">        return</w:t>
        <w:br/>
        <w:br/>
        <w:t xml:space="preserve">    objective_terms = []</w:t>
        <w:br/>
        <w:t xml:space="preserve">    for violation_var, weight, description in self.violation_vars:</w:t>
        <w:br/>
        <w:t xml:space="preserve">        objective_terms.append(violation_var * weight)</w:t>
        <w:br/>
        <w:br/>
        <w:t xml:space="preserve">    self.model.Minimize(sum(objective_terms))</w:t>
      </w:r>
    </w:p>
    <w:p>
      <w:pPr>
        <w:pStyle w:val="SubSubSectionTitle"/>
      </w:pPr>
      <w:r>
        <w:t>3.4.3 Konfigurasi Default Penalty Weights</w:t>
      </w:r>
    </w:p>
    <w:p>
      <w:pPr>
        <w:pStyle w:val="TableCaption"/>
      </w:pPr>
      <w:r>
        <w:t>Tabel 3.3: Konfigurasi Default Penalty Weights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40"/>
        <w:gridCol w:w="2740"/>
        <w:gridCol w:w="2740"/>
      </w:tblGrid>
      <w:tr>
        <w:tc>
          <w:tcPr>
            <w:tcW w:type="dxa" w:w="2740"/>
          </w:tcPr>
          <w:p>
            <w:pPr>
              <w:jc w:val="center"/>
            </w:pPr>
            <w:r>
              <w:rPr>
                <w:rFonts w:ascii="Times New Roman" w:hAnsi="Times New Roman"/>
                <w:b/>
                <w:sz w:val="22"/>
              </w:rPr>
              <w:t>Constraint</w:t>
            </w:r>
          </w:p>
        </w:tc>
        <w:tc>
          <w:tcPr>
            <w:tcW w:type="dxa" w:w="2740"/>
          </w:tcPr>
          <w:p>
            <w:pPr>
              <w:jc w:val="center"/>
            </w:pPr>
            <w:r>
              <w:rPr>
                <w:rFonts w:ascii="Times New Roman" w:hAnsi="Times New Roman"/>
                <w:b/>
                <w:sz w:val="22"/>
              </w:rPr>
              <w:t>Bobot Penalti</w:t>
            </w:r>
          </w:p>
        </w:tc>
        <w:tc>
          <w:tcPr>
            <w:tcW w:type="dxa" w:w="2740"/>
          </w:tcPr>
          <w:p>
            <w:pPr>
              <w:jc w:val="center"/>
            </w:pPr>
            <w:r>
              <w:rPr>
                <w:rFonts w:ascii="Times New Roman" w:hAnsi="Times New Roman"/>
                <w:b/>
                <w:sz w:val="22"/>
              </w:rPr>
              <w:t>Prioritas</w:t>
            </w:r>
          </w:p>
        </w:tc>
      </w:tr>
      <w:tr>
        <w:tc>
          <w:tcPr>
            <w:tcW w:type="dxa" w:w="2740"/>
          </w:tcPr>
          <w:p>
            <w:r>
              <w:rPr>
                <w:rFonts w:ascii="Times New Roman" w:hAnsi="Times New Roman"/>
                <w:sz w:val="22"/>
              </w:rPr>
              <w:t>staff_group</w:t>
            </w:r>
          </w:p>
        </w:tc>
        <w:tc>
          <w:tcPr>
            <w:tcW w:type="dxa" w:w="2740"/>
          </w:tcPr>
          <w:p>
            <w:r>
              <w:rPr>
                <w:rFonts w:ascii="Times New Roman" w:hAnsi="Times New Roman"/>
                <w:sz w:val="22"/>
              </w:rPr>
              <w:t>100</w:t>
            </w:r>
          </w:p>
        </w:tc>
        <w:tc>
          <w:tcPr>
            <w:tcW w:type="dxa" w:w="2740"/>
          </w:tcPr>
          <w:p>
            <w:r>
              <w:rPr>
                <w:rFonts w:ascii="Times New Roman" w:hAnsi="Times New Roman"/>
                <w:sz w:val="22"/>
              </w:rPr>
              <w:t>Tinggi - coverage grup penting</w:t>
            </w:r>
          </w:p>
        </w:tc>
      </w:tr>
      <w:tr>
        <w:tc>
          <w:tcPr>
            <w:tcW w:type="dxa" w:w="2740"/>
          </w:tcPr>
          <w:p>
            <w:r>
              <w:rPr>
                <w:rFonts w:ascii="Times New Roman" w:hAnsi="Times New Roman"/>
                <w:sz w:val="22"/>
              </w:rPr>
              <w:t>daily_limit</w:t>
            </w:r>
          </w:p>
        </w:tc>
        <w:tc>
          <w:tcPr>
            <w:tcW w:type="dxa" w:w="2740"/>
          </w:tcPr>
          <w:p>
            <w:r>
              <w:rPr>
                <w:rFonts w:ascii="Times New Roman" w:hAnsi="Times New Roman"/>
                <w:sz w:val="22"/>
              </w:rPr>
              <w:t>50</w:t>
            </w:r>
          </w:p>
        </w:tc>
        <w:tc>
          <w:tcPr>
            <w:tcW w:type="dxa" w:w="2740"/>
          </w:tcPr>
          <w:p>
            <w:r>
              <w:rPr>
                <w:rFonts w:ascii="Times New Roman" w:hAnsi="Times New Roman"/>
                <w:sz w:val="22"/>
              </w:rPr>
              <w:t>Medium - keseimbangan harian</w:t>
            </w:r>
          </w:p>
        </w:tc>
      </w:tr>
      <w:tr>
        <w:tc>
          <w:tcPr>
            <w:tcW w:type="dxa" w:w="2740"/>
          </w:tcPr>
          <w:p>
            <w:r>
              <w:rPr>
                <w:rFonts w:ascii="Times New Roman" w:hAnsi="Times New Roman"/>
                <w:sz w:val="22"/>
              </w:rPr>
              <w:t>daily_limit_max</w:t>
            </w:r>
          </w:p>
        </w:tc>
        <w:tc>
          <w:tcPr>
            <w:tcW w:type="dxa" w:w="2740"/>
          </w:tcPr>
          <w:p>
            <w:r>
              <w:rPr>
                <w:rFonts w:ascii="Times New Roman" w:hAnsi="Times New Roman"/>
                <w:sz w:val="22"/>
              </w:rPr>
              <w:t>50</w:t>
            </w:r>
          </w:p>
        </w:tc>
        <w:tc>
          <w:tcPr>
            <w:tcW w:type="dxa" w:w="2740"/>
          </w:tcPr>
          <w:p>
            <w:r>
              <w:rPr>
                <w:rFonts w:ascii="Times New Roman" w:hAnsi="Times New Roman"/>
                <w:sz w:val="22"/>
              </w:rPr>
              <w:t>Medium - batas maksimal harian</w:t>
            </w:r>
          </w:p>
        </w:tc>
      </w:tr>
      <w:tr>
        <w:tc>
          <w:tcPr>
            <w:tcW w:type="dxa" w:w="2740"/>
          </w:tcPr>
          <w:p>
            <w:r>
              <w:rPr>
                <w:rFonts w:ascii="Times New Roman" w:hAnsi="Times New Roman"/>
                <w:sz w:val="22"/>
              </w:rPr>
              <w:t>monthly_limit</w:t>
            </w:r>
          </w:p>
        </w:tc>
        <w:tc>
          <w:tcPr>
            <w:tcW w:type="dxa" w:w="2740"/>
          </w:tcPr>
          <w:p>
            <w:r>
              <w:rPr>
                <w:rFonts w:ascii="Times New Roman" w:hAnsi="Times New Roman"/>
                <w:sz w:val="22"/>
              </w:rPr>
              <w:t>80</w:t>
            </w:r>
          </w:p>
        </w:tc>
        <w:tc>
          <w:tcPr>
            <w:tcW w:type="dxa" w:w="2740"/>
          </w:tcPr>
          <w:p>
            <w:r>
              <w:rPr>
                <w:rFonts w:ascii="Times New Roman" w:hAnsi="Times New Roman"/>
                <w:sz w:val="22"/>
              </w:rPr>
              <w:t>Tinggi - keadilan bulanan</w:t>
            </w:r>
          </w:p>
        </w:tc>
      </w:tr>
      <w:tr>
        <w:tc>
          <w:tcPr>
            <w:tcW w:type="dxa" w:w="2740"/>
          </w:tcPr>
          <w:p>
            <w:r>
              <w:rPr>
                <w:rFonts w:ascii="Times New Roman" w:hAnsi="Times New Roman"/>
                <w:sz w:val="22"/>
              </w:rPr>
              <w:t>adjacent_conflict</w:t>
            </w:r>
          </w:p>
        </w:tc>
        <w:tc>
          <w:tcPr>
            <w:tcW w:type="dxa" w:w="2740"/>
          </w:tcPr>
          <w:p>
            <w:r>
              <w:rPr>
                <w:rFonts w:ascii="Times New Roman" w:hAnsi="Times New Roman"/>
                <w:sz w:val="22"/>
              </w:rPr>
              <w:t>30</w:t>
            </w:r>
          </w:p>
        </w:tc>
        <w:tc>
          <w:tcPr>
            <w:tcW w:type="dxa" w:w="2740"/>
          </w:tcPr>
          <w:p>
            <w:r>
              <w:rPr>
                <w:rFonts w:ascii="Times New Roman" w:hAnsi="Times New Roman"/>
                <w:sz w:val="22"/>
              </w:rPr>
              <w:t>Rendah - kenyamanan</w:t>
            </w:r>
          </w:p>
        </w:tc>
      </w:tr>
      <w:tr>
        <w:tc>
          <w:tcPr>
            <w:tcW w:type="dxa" w:w="2740"/>
          </w:tcPr>
          <w:p>
            <w:r>
              <w:rPr>
                <w:rFonts w:ascii="Times New Roman" w:hAnsi="Times New Roman"/>
                <w:sz w:val="22"/>
              </w:rPr>
              <w:t>5_day_rest</w:t>
            </w:r>
          </w:p>
        </w:tc>
        <w:tc>
          <w:tcPr>
            <w:tcW w:type="dxa" w:w="2740"/>
          </w:tcPr>
          <w:p>
            <w:r>
              <w:rPr>
                <w:rFonts w:ascii="Times New Roman" w:hAnsi="Times New Roman"/>
                <w:sz w:val="22"/>
              </w:rPr>
              <w:t>200</w:t>
            </w:r>
          </w:p>
        </w:tc>
        <w:tc>
          <w:tcPr>
            <w:tcW w:type="dxa" w:w="2740"/>
          </w:tcPr>
          <w:p>
            <w:r>
              <w:rPr>
                <w:rFonts w:ascii="Times New Roman" w:hAnsi="Times New Roman"/>
                <w:sz w:val="22"/>
              </w:rPr>
              <w:t>Sangat tinggi - kepatuhan regulasi</w:t>
            </w:r>
          </w:p>
        </w:tc>
      </w:tr>
      <w:tr>
        <w:tc>
          <w:tcPr>
            <w:tcW w:type="dxa" w:w="2740"/>
          </w:tcPr>
          <w:p>
            <w:r>
              <w:rPr>
                <w:rFonts w:ascii="Times New Roman" w:hAnsi="Times New Roman"/>
                <w:sz w:val="22"/>
              </w:rPr>
              <w:t>staff_type_limit</w:t>
            </w:r>
          </w:p>
        </w:tc>
        <w:tc>
          <w:tcPr>
            <w:tcW w:type="dxa" w:w="2740"/>
          </w:tcPr>
          <w:p>
            <w:r>
              <w:rPr>
                <w:rFonts w:ascii="Times New Roman" w:hAnsi="Times New Roman"/>
                <w:sz w:val="22"/>
              </w:rPr>
              <w:t>60</w:t>
            </w:r>
          </w:p>
        </w:tc>
        <w:tc>
          <w:tcPr>
            <w:tcW w:type="dxa" w:w="2740"/>
          </w:tcPr>
          <w:p>
            <w:r>
              <w:rPr>
                <w:rFonts w:ascii="Times New Roman" w:hAnsi="Times New Roman"/>
                <w:sz w:val="22"/>
              </w:rPr>
              <w:t>Medium-tinggi - coverage per tipe</w:t>
            </w:r>
          </w:p>
        </w:tc>
      </w:tr>
      <w:tr>
        <w:tc>
          <w:tcPr>
            <w:tcW w:type="dxa" w:w="2740"/>
          </w:tcPr>
          <w:p>
            <w:r>
              <w:rPr>
                <w:rFonts w:ascii="Times New Roman" w:hAnsi="Times New Roman"/>
                <w:sz w:val="22"/>
              </w:rPr>
              <w:t>backup_coverage</w:t>
            </w:r>
          </w:p>
        </w:tc>
        <w:tc>
          <w:tcPr>
            <w:tcW w:type="dxa" w:w="2740"/>
          </w:tcPr>
          <w:p>
            <w:r>
              <w:rPr>
                <w:rFonts w:ascii="Times New Roman" w:hAnsi="Times New Roman"/>
                <w:sz w:val="22"/>
              </w:rPr>
              <w:t>500</w:t>
            </w:r>
          </w:p>
        </w:tc>
        <w:tc>
          <w:tcPr>
            <w:tcW w:type="dxa" w:w="2740"/>
          </w:tcPr>
          <w:p>
            <w:r>
              <w:rPr>
                <w:rFonts w:ascii="Times New Roman" w:hAnsi="Times New Roman"/>
                <w:sz w:val="22"/>
              </w:rPr>
              <w:t>Tertinggi - kontinuitas operasional</w:t>
            </w:r>
          </w:p>
        </w:tc>
      </w:tr>
    </w:tbl>
    <w:p/>
    <w:p>
      <w:pPr>
        <w:pStyle w:val="SubSectionTitle"/>
      </w:pPr>
      <w:r>
        <w:t>3.5 Arsitektur Solver CP-SAT</w:t>
      </w:r>
    </w:p>
    <w:p>
      <w:pPr>
        <w:pStyle w:val="SubSubSectionTitle"/>
      </w:pPr>
      <w:r>
        <w:t>3.5.1 Tentang Google OR-Tools CP-SAT</w:t>
      </w:r>
    </w:p>
    <w:p>
      <w:pPr/>
      <w:r>
        <w:rPr>
          <w:rFonts w:ascii="Times New Roman" w:hAnsi="Times New Roman"/>
          <w:sz w:val="24"/>
        </w:rPr>
        <w:t>CP-SAT (</w:t>
      </w:r>
      <w:r>
        <w:rPr>
          <w:rFonts w:ascii="Times New Roman" w:hAnsi="Times New Roman"/>
          <w:i/>
          <w:sz w:val="24"/>
        </w:rPr>
        <w:t>Constraint Programming</w:t>
      </w:r>
      <w:r>
        <w:rPr>
          <w:rFonts w:ascii="Times New Roman" w:hAnsi="Times New Roman"/>
          <w:sz w:val="24"/>
        </w:rPr>
        <w:t xml:space="preserve"> - </w:t>
      </w:r>
      <w:r>
        <w:rPr>
          <w:rFonts w:ascii="Times New Roman" w:hAnsi="Times New Roman"/>
          <w:i/>
          <w:sz w:val="24"/>
        </w:rPr>
        <w:t>Satisfiability</w:t>
      </w:r>
      <w:r>
        <w:rPr>
          <w:rFonts w:ascii="Times New Roman" w:hAnsi="Times New Roman"/>
          <w:sz w:val="24"/>
        </w:rPr>
        <w:t xml:space="preserve">) adalah constraint solver </w:t>
      </w:r>
      <w:r>
        <w:rPr>
          <w:rFonts w:ascii="Times New Roman" w:hAnsi="Times New Roman"/>
          <w:i/>
          <w:sz w:val="24"/>
        </w:rPr>
        <w:t>hybrid</w:t>
      </w:r>
      <w:r>
        <w:rPr>
          <w:rFonts w:ascii="Times New Roman" w:hAnsi="Times New Roman"/>
          <w:sz w:val="24"/>
        </w:rPr>
        <w:t xml:space="preserve"> yang dikembangkan oleh Google. Menurut dokumentasi resmi Google OR-Tools (2024) dan Perron &amp; Furnon (2023), CP-SAT menggabungkan:</w:t>
      </w:r>
    </w:p>
    <w:p>
      <w:r>
        <w:rPr>
          <w:rFonts w:ascii="Times New Roman" w:hAnsi="Times New Roman"/>
          <w:sz w:val="24"/>
        </w:rPr>
        <w:t>1. Constraint Programming (CP) - Domain propagation dan inference</w:t>
      </w:r>
    </w:p>
    <w:p>
      <w:r>
        <w:rPr>
          <w:rFonts w:ascii="Times New Roman" w:hAnsi="Times New Roman"/>
          <w:sz w:val="24"/>
        </w:rPr>
        <w:t>2. SAT Solving - Boolean satisfiability techniques</w:t>
      </w:r>
    </w:p>
    <w:p>
      <w:r>
        <w:rPr>
          <w:rFonts w:ascii="Times New Roman" w:hAnsi="Times New Roman"/>
          <w:sz w:val="24"/>
        </w:rPr>
        <w:t>3. Linear Programming (LP) - Relaxation dan cutting planes</w:t>
      </w:r>
    </w:p>
    <w:p>
      <w:r>
        <w:rPr>
          <w:rFonts w:ascii="Times New Roman" w:hAnsi="Times New Roman"/>
          <w:sz w:val="24"/>
        </w:rPr>
        <w:t>4. Local Search - Large Neighborhood Search (LNS)</w:t>
      </w:r>
    </w:p>
    <w:p>
      <w:pPr>
        <w:pStyle w:val="SubSubSectionTitle"/>
      </w:pPr>
      <w:r>
        <w:t>3.5.2 Diagram Arsitektur Solver</w:t>
      </w:r>
    </w:p>
    <w:p>
      <w:pPr>
        <w:jc w:val="center"/>
      </w:pPr>
      <w:r>
        <w:drawing>
          <wp:inline xmlns:a="http://schemas.openxmlformats.org/drawingml/2006/main" xmlns:pic="http://schemas.openxmlformats.org/drawingml/2006/picture">
            <wp:extent cx="5029200" cy="4019598"/>
            <wp:docPr id="4" name="Picture 4"/>
            <wp:cNvGraphicFramePr>
              <a:graphicFrameLocks noChangeAspect="1"/>
            </wp:cNvGraphicFramePr>
            <a:graphic>
              <a:graphicData uri="http://schemas.openxmlformats.org/drawingml/2006/picture">
                <pic:pic>
                  <pic:nvPicPr>
                    <pic:cNvPr id="0" name="BAB_3_Gambar_3.4_Arsitektur_Solver.drawio.png"/>
                    <pic:cNvPicPr/>
                  </pic:nvPicPr>
                  <pic:blipFill>
                    <a:blip r:embed="rId12"/>
                    <a:stretch>
                      <a:fillRect/>
                    </a:stretch>
                  </pic:blipFill>
                  <pic:spPr>
                    <a:xfrm>
                      <a:off x="0" y="0"/>
                      <a:ext cx="5029200" cy="4019598"/>
                    </a:xfrm>
                    <a:prstGeom prst="rect"/>
                  </pic:spPr>
                </pic:pic>
              </a:graphicData>
            </a:graphic>
          </wp:inline>
        </w:drawing>
      </w:r>
    </w:p>
    <w:p>
      <w:pPr>
        <w:pStyle w:val="FigureCaption"/>
      </w:pPr>
      <w:r>
        <w:t>Gambar 3.4: Arsitektur Google OR-Tools CP-SAT Solver</w:t>
      </w:r>
    </w:p>
    <w:p>
      <w:pPr>
        <w:pStyle w:val="SubSubSectionTitle"/>
      </w:pPr>
      <w:r>
        <w:t>3.5.3 Konfigurasi Solver</w:t>
      </w:r>
    </w:p>
    <w:p>
      <w:pPr>
        <w:pStyle w:val="TableCaption"/>
      </w:pPr>
      <w:r>
        <w:t>Tabel 3.4: Konfigurasi Solver CP-SAT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40"/>
        <w:gridCol w:w="2740"/>
        <w:gridCol w:w="2740"/>
      </w:tblGrid>
      <w:tr>
        <w:tc>
          <w:tcPr>
            <w:tcW w:type="dxa" w:w="2740"/>
          </w:tcPr>
          <w:p>
            <w:pPr>
              <w:jc w:val="center"/>
            </w:pPr>
            <w:r>
              <w:rPr>
                <w:rFonts w:ascii="Times New Roman" w:hAnsi="Times New Roman"/>
                <w:b/>
                <w:sz w:val="22"/>
              </w:rPr>
              <w:t>Parameter</w:t>
            </w:r>
          </w:p>
        </w:tc>
        <w:tc>
          <w:tcPr>
            <w:tcW w:type="dxa" w:w="2740"/>
          </w:tcPr>
          <w:p>
            <w:pPr>
              <w:jc w:val="center"/>
            </w:pPr>
            <w:r>
              <w:rPr>
                <w:rFonts w:ascii="Times New Roman" w:hAnsi="Times New Roman"/>
                <w:b/>
                <w:sz w:val="22"/>
              </w:rPr>
              <w:t>Nilai Default</w:t>
            </w:r>
          </w:p>
        </w:tc>
        <w:tc>
          <w:tcPr>
            <w:tcW w:type="dxa" w:w="2740"/>
          </w:tcPr>
          <w:p>
            <w:pPr>
              <w:jc w:val="center"/>
            </w:pPr>
            <w:r>
              <w:rPr>
                <w:rFonts w:ascii="Times New Roman" w:hAnsi="Times New Roman"/>
                <w:b/>
                <w:sz w:val="22"/>
              </w:rPr>
              <w:t>Deskripsi</w:t>
            </w:r>
          </w:p>
        </w:tc>
      </w:tr>
      <w:tr>
        <w:tc>
          <w:tcPr>
            <w:tcW w:type="dxa" w:w="2740"/>
          </w:tcPr>
          <w:p>
            <w:r>
              <w:rPr>
                <w:rFonts w:ascii="Times New Roman" w:hAnsi="Times New Roman"/>
                <w:sz w:val="22"/>
              </w:rPr>
              <w:t>max_time_in_seconds</w:t>
            </w:r>
          </w:p>
        </w:tc>
        <w:tc>
          <w:tcPr>
            <w:tcW w:type="dxa" w:w="2740"/>
          </w:tcPr>
          <w:p>
            <w:r>
              <w:rPr>
                <w:rFonts w:ascii="Times New Roman" w:hAnsi="Times New Roman"/>
                <w:sz w:val="22"/>
              </w:rPr>
              <w:t>30</w:t>
            </w:r>
          </w:p>
        </w:tc>
        <w:tc>
          <w:tcPr>
            <w:tcW w:type="dxa" w:w="2740"/>
          </w:tcPr>
          <w:p>
            <w:r>
              <w:rPr>
                <w:rFonts w:ascii="Times New Roman" w:hAnsi="Times New Roman"/>
                <w:sz w:val="22"/>
              </w:rPr>
              <w:t>Timeout maksimal pencarian</w:t>
            </w:r>
          </w:p>
        </w:tc>
      </w:tr>
      <w:tr>
        <w:tc>
          <w:tcPr>
            <w:tcW w:type="dxa" w:w="2740"/>
          </w:tcPr>
          <w:p>
            <w:r>
              <w:rPr>
                <w:rFonts w:ascii="Times New Roman" w:hAnsi="Times New Roman"/>
                <w:sz w:val="22"/>
              </w:rPr>
              <w:t>num_search_workers</w:t>
            </w:r>
          </w:p>
        </w:tc>
        <w:tc>
          <w:tcPr>
            <w:tcW w:type="dxa" w:w="2740"/>
          </w:tcPr>
          <w:p>
            <w:r>
              <w:rPr>
                <w:rFonts w:ascii="Times New Roman" w:hAnsi="Times New Roman"/>
                <w:sz w:val="22"/>
              </w:rPr>
              <w:t>4</w:t>
            </w:r>
          </w:p>
        </w:tc>
        <w:tc>
          <w:tcPr>
            <w:tcW w:type="dxa" w:w="2740"/>
          </w:tcPr>
          <w:p>
            <w:r>
              <w:rPr>
                <w:rFonts w:ascii="Times New Roman" w:hAnsi="Times New Roman"/>
                <w:sz w:val="22"/>
              </w:rPr>
              <w:t>Jumlah worker paralel</w:t>
            </w:r>
          </w:p>
        </w:tc>
      </w:tr>
      <w:tr>
        <w:tc>
          <w:tcPr>
            <w:tcW w:type="dxa" w:w="2740"/>
          </w:tcPr>
          <w:p>
            <w:r>
              <w:rPr>
                <w:rFonts w:ascii="Times New Roman" w:hAnsi="Times New Roman"/>
                <w:sz w:val="22"/>
              </w:rPr>
              <w:t>log_search_progress</w:t>
            </w:r>
          </w:p>
        </w:tc>
        <w:tc>
          <w:tcPr>
            <w:tcW w:type="dxa" w:w="2740"/>
          </w:tcPr>
          <w:p>
            <w:r>
              <w:rPr>
                <w:rFonts w:ascii="Times New Roman" w:hAnsi="Times New Roman"/>
                <w:sz w:val="22"/>
              </w:rPr>
              <w:t>True</w:t>
            </w:r>
          </w:p>
        </w:tc>
        <w:tc>
          <w:tcPr>
            <w:tcW w:type="dxa" w:w="2740"/>
          </w:tcPr>
          <w:p>
            <w:r>
              <w:rPr>
                <w:rFonts w:ascii="Times New Roman" w:hAnsi="Times New Roman"/>
                <w:sz w:val="22"/>
              </w:rPr>
              <w:t>Logging progress pencarian</w:t>
            </w:r>
          </w:p>
        </w:tc>
      </w:tr>
    </w:tbl>
    <w:p/>
    <w:p>
      <w:pPr>
        <w:pStyle w:val="SubSectionTitle"/>
      </w:pPr>
      <w:r>
        <w:t>3.6 Arsitektur Sistem Keseluruhan</w:t>
      </w:r>
    </w:p>
    <w:p>
      <w:pPr>
        <w:pStyle w:val="SubSubSectionTitle"/>
      </w:pPr>
      <w:r>
        <w:t>3.6.1 Diagram Arsitektur Sistem</w:t>
      </w:r>
    </w:p>
    <w:p>
      <w:pPr/>
      <w:r>
        <w:rPr>
          <w:rFonts w:ascii="Times New Roman" w:hAnsi="Times New Roman"/>
          <w:sz w:val="24"/>
        </w:rPr>
        <w:t>Sistem penjadwalan shift terdiri dari empat lapisan utama yang terintegrasi: User Interface Layer (React + Tailwind CSS), Application Layer (React Hooks + State Management), Optimization Service Layer (Python Flask + OR-Tools), dan Data Layer (Supabase PostgreSQL).</w:t>
      </w:r>
    </w:p>
    <w:p>
      <w:pPr>
        <w:jc w:val="center"/>
      </w:pPr>
      <w:r>
        <w:drawing>
          <wp:inline xmlns:a="http://schemas.openxmlformats.org/drawingml/2006/main" xmlns:pic="http://schemas.openxmlformats.org/drawingml/2006/picture">
            <wp:extent cx="5029200" cy="2517391"/>
            <wp:docPr id="5" name="Picture 5"/>
            <wp:cNvGraphicFramePr>
              <a:graphicFrameLocks noChangeAspect="1"/>
            </wp:cNvGraphicFramePr>
            <a:graphic>
              <a:graphicData uri="http://schemas.openxmlformats.org/drawingml/2006/picture">
                <pic:pic>
                  <pic:nvPicPr>
                    <pic:cNvPr id="0" name="BAB_3_Gambar_3.5_Arsitektur_Sistem.drawio.png"/>
                    <pic:cNvPicPr/>
                  </pic:nvPicPr>
                  <pic:blipFill>
                    <a:blip r:embed="rId13"/>
                    <a:stretch>
                      <a:fillRect/>
                    </a:stretch>
                  </pic:blipFill>
                  <pic:spPr>
                    <a:xfrm>
                      <a:off x="0" y="0"/>
                      <a:ext cx="5029200" cy="2517391"/>
                    </a:xfrm>
                    <a:prstGeom prst="rect"/>
                  </pic:spPr>
                </pic:pic>
              </a:graphicData>
            </a:graphic>
          </wp:inline>
        </w:drawing>
      </w:r>
    </w:p>
    <w:p>
      <w:pPr>
        <w:pStyle w:val="FigureCaption"/>
      </w:pPr>
      <w:r>
        <w:t>Gambar 3.5: Arsitektur Sistem Penjadwalan Shift</w:t>
      </w:r>
    </w:p>
    <w:p>
      <w:pPr>
        <w:pStyle w:val="SubSectionTitle"/>
      </w:pPr>
      <w:r>
        <w:t>3.7 Pengumpulan Data</w:t>
      </w:r>
    </w:p>
    <w:p>
      <w:pPr>
        <w:pStyle w:val="SubSubSectionTitle"/>
      </w:pPr>
      <w:r>
        <w:t>3.7.1 Sumber Data</w:t>
      </w:r>
    </w:p>
    <w:p>
      <w:pPr/>
      <w:r>
        <w:rPr>
          <w:rFonts w:ascii="Times New Roman" w:hAnsi="Times New Roman"/>
          <w:sz w:val="24"/>
        </w:rPr>
        <w:t>Data penelitian diperoleh dari studi kasus nyata divisi dapur hotel dengan karakteristik:</w:t>
      </w:r>
    </w:p>
    <w:p>
      <w:pPr>
        <w:pStyle w:val="TableCaption"/>
      </w:pPr>
      <w:r>
        <w:t>Tabel 3.5: Karakteristik Data Penelitian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0"/>
        <w:gridCol w:w="4110"/>
      </w:tblGrid>
      <w:tr>
        <w:tc>
          <w:tcPr>
            <w:tcW w:type="dxa" w:w="4110"/>
          </w:tcPr>
          <w:p>
            <w:pPr>
              <w:jc w:val="center"/>
            </w:pPr>
            <w:r>
              <w:rPr>
                <w:rFonts w:ascii="Times New Roman" w:hAnsi="Times New Roman"/>
                <w:b/>
                <w:sz w:val="22"/>
              </w:rPr>
              <w:t>Aspek</w:t>
            </w:r>
          </w:p>
        </w:tc>
        <w:tc>
          <w:tcPr>
            <w:tcW w:type="dxa" w:w="4110"/>
          </w:tcPr>
          <w:p>
            <w:pPr>
              <w:jc w:val="center"/>
            </w:pPr>
            <w:r>
              <w:rPr>
                <w:rFonts w:ascii="Times New Roman" w:hAnsi="Times New Roman"/>
                <w:b/>
                <w:sz w:val="22"/>
              </w:rPr>
              <w:t>Detail</w:t>
            </w:r>
          </w:p>
        </w:tc>
      </w:tr>
      <w:tr>
        <w:tc>
          <w:tcPr>
            <w:tcW w:type="dxa" w:w="4110"/>
          </w:tcPr>
          <w:p>
            <w:r>
              <w:rPr>
                <w:rFonts w:ascii="Times New Roman" w:hAnsi="Times New Roman"/>
                <w:sz w:val="22"/>
              </w:rPr>
              <w:t>Lokasi</w:t>
            </w:r>
          </w:p>
        </w:tc>
        <w:tc>
          <w:tcPr>
            <w:tcW w:type="dxa" w:w="4110"/>
          </w:tcPr>
          <w:p>
            <w:r>
              <w:rPr>
                <w:rFonts w:ascii="Times New Roman" w:hAnsi="Times New Roman"/>
                <w:sz w:val="22"/>
              </w:rPr>
              <w:t>Hotel bintang 4-5</w:t>
            </w:r>
          </w:p>
        </w:tc>
      </w:tr>
      <w:tr>
        <w:tc>
          <w:tcPr>
            <w:tcW w:type="dxa" w:w="4110"/>
          </w:tcPr>
          <w:p>
            <w:r>
              <w:rPr>
                <w:rFonts w:ascii="Times New Roman" w:hAnsi="Times New Roman"/>
                <w:sz w:val="22"/>
              </w:rPr>
              <w:t>Divisi</w:t>
            </w:r>
          </w:p>
        </w:tc>
        <w:tc>
          <w:tcPr>
            <w:tcW w:type="dxa" w:w="4110"/>
          </w:tcPr>
          <w:p>
            <w:r>
              <w:rPr>
                <w:rFonts w:ascii="Times New Roman" w:hAnsi="Times New Roman"/>
                <w:sz w:val="22"/>
              </w:rPr>
              <w:t>Kitchen/Dapur</w:t>
            </w:r>
          </w:p>
        </w:tc>
      </w:tr>
      <w:tr>
        <w:tc>
          <w:tcPr>
            <w:tcW w:type="dxa" w:w="4110"/>
          </w:tcPr>
          <w:p>
            <w:r>
              <w:rPr>
                <w:rFonts w:ascii="Times New Roman" w:hAnsi="Times New Roman"/>
                <w:sz w:val="22"/>
              </w:rPr>
              <w:t>Jumlah Staf</w:t>
            </w:r>
          </w:p>
        </w:tc>
        <w:tc>
          <w:tcPr>
            <w:tcW w:type="dxa" w:w="4110"/>
          </w:tcPr>
          <w:p>
            <w:r>
              <w:rPr>
                <w:rFonts w:ascii="Times New Roman" w:hAnsi="Times New Roman"/>
                <w:sz w:val="22"/>
              </w:rPr>
              <w:t>15-20 orang</w:t>
            </w:r>
          </w:p>
        </w:tc>
      </w:tr>
      <w:tr>
        <w:tc>
          <w:tcPr>
            <w:tcW w:type="dxa" w:w="4110"/>
          </w:tcPr>
          <w:p>
            <w:r>
              <w:rPr>
                <w:rFonts w:ascii="Times New Roman" w:hAnsi="Times New Roman"/>
                <w:sz w:val="22"/>
              </w:rPr>
              <w:t>Periode Data</w:t>
            </w:r>
          </w:p>
        </w:tc>
        <w:tc>
          <w:tcPr>
            <w:tcW w:type="dxa" w:w="4110"/>
          </w:tcPr>
          <w:p>
            <w:r>
              <w:rPr>
                <w:rFonts w:ascii="Times New Roman" w:hAnsi="Times New Roman"/>
                <w:sz w:val="22"/>
              </w:rPr>
              <w:t>Januari - Desember 2024</w:t>
            </w:r>
          </w:p>
        </w:tc>
      </w:tr>
      <w:tr>
        <w:tc>
          <w:tcPr>
            <w:tcW w:type="dxa" w:w="4110"/>
          </w:tcPr>
          <w:p>
            <w:r>
              <w:rPr>
                <w:rFonts w:ascii="Times New Roman" w:hAnsi="Times New Roman"/>
                <w:sz w:val="22"/>
              </w:rPr>
              <w:t>Tipe Staf</w:t>
            </w:r>
          </w:p>
        </w:tc>
        <w:tc>
          <w:tcPr>
            <w:tcW w:type="dxa" w:w="4110"/>
          </w:tcPr>
          <w:p>
            <w:r>
              <w:rPr>
                <w:rFonts w:ascii="Times New Roman" w:hAnsi="Times New Roman"/>
                <w:sz w:val="22"/>
              </w:rPr>
              <w:t>Tetap, Kontrak, Part-time</w:t>
            </w:r>
          </w:p>
        </w:tc>
      </w:tr>
    </w:tbl>
    <w:p/>
    <w:p>
      <w:pPr>
        <w:pStyle w:val="SubSubSectionTitle"/>
      </w:pPr>
      <w:r>
        <w:t>3.7.2 Jenis Data yang Dikumpulkan</w:t>
      </w:r>
    </w:p>
    <w:p>
      <w:pPr>
        <w:jc w:val="center"/>
      </w:pPr>
      <w:r>
        <w:drawing>
          <wp:inline xmlns:a="http://schemas.openxmlformats.org/drawingml/2006/main" xmlns:pic="http://schemas.openxmlformats.org/drawingml/2006/picture">
            <wp:extent cx="5029200" cy="3378026"/>
            <wp:docPr id="6" name="Picture 6"/>
            <wp:cNvGraphicFramePr>
              <a:graphicFrameLocks noChangeAspect="1"/>
            </wp:cNvGraphicFramePr>
            <a:graphic>
              <a:graphicData uri="http://schemas.openxmlformats.org/drawingml/2006/picture">
                <pic:pic>
                  <pic:nvPicPr>
                    <pic:cNvPr id="0" name="BAB_3_Gambar_3.6_Matriks_Pengumpulan_Data.drawio.png"/>
                    <pic:cNvPicPr/>
                  </pic:nvPicPr>
                  <pic:blipFill>
                    <a:blip r:embed="rId14"/>
                    <a:stretch>
                      <a:fillRect/>
                    </a:stretch>
                  </pic:blipFill>
                  <pic:spPr>
                    <a:xfrm>
                      <a:off x="0" y="0"/>
                      <a:ext cx="5029200" cy="3378026"/>
                    </a:xfrm>
                    <a:prstGeom prst="rect"/>
                  </pic:spPr>
                </pic:pic>
              </a:graphicData>
            </a:graphic>
          </wp:inline>
        </w:drawing>
      </w:r>
    </w:p>
    <w:p>
      <w:pPr>
        <w:pStyle w:val="FigureCaption"/>
      </w:pPr>
      <w:r>
        <w:t>Gambar 3.6: Matriks Pengumpulan Data</w:t>
      </w:r>
    </w:p>
    <w:p>
      <w:pPr>
        <w:pStyle w:val="SubSectionTitle"/>
      </w:pPr>
      <w:r>
        <w:t>3.8 Metode Evaluasi</w:t>
      </w:r>
    </w:p>
    <w:p>
      <w:pPr>
        <w:pStyle w:val="SubSubSectionTitle"/>
      </w:pPr>
      <w:r>
        <w:t>3.8.1 Metrik Evaluasi Kuantitatif</w:t>
      </w:r>
    </w:p>
    <w:p>
      <w:pPr>
        <w:pStyle w:val="TableCaption"/>
      </w:pPr>
      <w:r>
        <w:t>Tabel 3.6: Metrik Evaluasi Kuantitatif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55"/>
        <w:gridCol w:w="2055"/>
        <w:gridCol w:w="2055"/>
        <w:gridCol w:w="2055"/>
      </w:tblGrid>
      <w:tr>
        <w:tc>
          <w:tcPr>
            <w:tcW w:type="dxa" w:w="2055"/>
          </w:tcPr>
          <w:p>
            <w:pPr>
              <w:jc w:val="center"/>
            </w:pPr>
            <w:r>
              <w:rPr>
                <w:rFonts w:ascii="Times New Roman" w:hAnsi="Times New Roman"/>
                <w:b/>
                <w:sz w:val="22"/>
              </w:rPr>
              <w:t>No</w:t>
            </w:r>
          </w:p>
        </w:tc>
        <w:tc>
          <w:tcPr>
            <w:tcW w:type="dxa" w:w="2055"/>
          </w:tcPr>
          <w:p>
            <w:pPr>
              <w:jc w:val="center"/>
            </w:pPr>
            <w:r>
              <w:rPr>
                <w:rFonts w:ascii="Times New Roman" w:hAnsi="Times New Roman"/>
                <w:b/>
                <w:sz w:val="22"/>
              </w:rPr>
              <w:t>Metrik</w:t>
            </w:r>
          </w:p>
        </w:tc>
        <w:tc>
          <w:tcPr>
            <w:tcW w:type="dxa" w:w="2055"/>
          </w:tcPr>
          <w:p>
            <w:pPr>
              <w:jc w:val="center"/>
            </w:pPr>
            <w:r>
              <w:rPr>
                <w:rFonts w:ascii="Times New Roman" w:hAnsi="Times New Roman"/>
                <w:b/>
                <w:sz w:val="22"/>
              </w:rPr>
              <w:t>Formula</w:t>
            </w:r>
          </w:p>
        </w:tc>
        <w:tc>
          <w:tcPr>
            <w:tcW w:type="dxa" w:w="2055"/>
          </w:tcPr>
          <w:p>
            <w:pPr>
              <w:jc w:val="center"/>
            </w:pPr>
            <w:r>
              <w:rPr>
                <w:rFonts w:ascii="Times New Roman" w:hAnsi="Times New Roman"/>
                <w:b/>
                <w:sz w:val="22"/>
              </w:rPr>
              <w:t>Target</w:t>
            </w:r>
          </w:p>
        </w:tc>
      </w:tr>
      <w:tr>
        <w:tc>
          <w:tcPr>
            <w:tcW w:type="dxa" w:w="2055"/>
          </w:tcPr>
          <w:p>
            <w:r>
              <w:rPr>
                <w:rFonts w:ascii="Times New Roman" w:hAnsi="Times New Roman"/>
                <w:sz w:val="22"/>
              </w:rPr>
              <w:t>1</w:t>
            </w:r>
          </w:p>
        </w:tc>
        <w:tc>
          <w:tcPr>
            <w:tcW w:type="dxa" w:w="2055"/>
          </w:tcPr>
          <w:p>
            <w:r>
              <w:rPr>
                <w:rFonts w:ascii="Times New Roman" w:hAnsi="Times New Roman"/>
                <w:sz w:val="22"/>
              </w:rPr>
              <w:t>Constraint Satisfaction Rate</w:t>
            </w:r>
          </w:p>
        </w:tc>
        <w:tc>
          <w:tcPr>
            <w:tcW w:type="dxa" w:w="2055"/>
          </w:tcPr>
          <w:p>
            <w:r>
              <w:rPr>
                <w:rFonts w:ascii="Times New Roman" w:hAnsi="Times New Roman"/>
                <w:sz w:val="22"/>
              </w:rPr>
              <w:t>(Total - Violations) / Total x 100%</w:t>
            </w:r>
          </w:p>
        </w:tc>
        <w:tc>
          <w:tcPr>
            <w:tcW w:type="dxa" w:w="2055"/>
          </w:tcPr>
          <w:p>
            <w:r>
              <w:rPr>
                <w:rFonts w:ascii="Times New Roman" w:hAnsi="Times New Roman"/>
                <w:sz w:val="22"/>
              </w:rPr>
              <w:t>&gt;= 95%</w:t>
            </w:r>
          </w:p>
        </w:tc>
      </w:tr>
      <w:tr>
        <w:tc>
          <w:tcPr>
            <w:tcW w:type="dxa" w:w="2055"/>
          </w:tcPr>
          <w:p>
            <w:r>
              <w:rPr>
                <w:rFonts w:ascii="Times New Roman" w:hAnsi="Times New Roman"/>
                <w:sz w:val="22"/>
              </w:rPr>
              <w:t>2</w:t>
            </w:r>
          </w:p>
        </w:tc>
        <w:tc>
          <w:tcPr>
            <w:tcW w:type="dxa" w:w="2055"/>
          </w:tcPr>
          <w:p>
            <w:r>
              <w:rPr>
                <w:rFonts w:ascii="Times New Roman" w:hAnsi="Times New Roman"/>
                <w:sz w:val="22"/>
              </w:rPr>
              <w:t>Hard Constraint Satisfaction</w:t>
            </w:r>
          </w:p>
        </w:tc>
        <w:tc>
          <w:tcPr>
            <w:tcW w:type="dxa" w:w="2055"/>
          </w:tcPr>
          <w:p>
            <w:r>
              <w:rPr>
                <w:rFonts w:ascii="Times New Roman" w:hAnsi="Times New Roman"/>
                <w:sz w:val="22"/>
              </w:rPr>
              <w:t>Hard satisfied / Total hard x 100%</w:t>
            </w:r>
          </w:p>
        </w:tc>
        <w:tc>
          <w:tcPr>
            <w:tcW w:type="dxa" w:w="2055"/>
          </w:tcPr>
          <w:p>
            <w:r>
              <w:rPr>
                <w:rFonts w:ascii="Times New Roman" w:hAnsi="Times New Roman"/>
                <w:sz w:val="22"/>
              </w:rPr>
              <w:t>100%</w:t>
            </w:r>
          </w:p>
        </w:tc>
      </w:tr>
      <w:tr>
        <w:tc>
          <w:tcPr>
            <w:tcW w:type="dxa" w:w="2055"/>
          </w:tcPr>
          <w:p>
            <w:r>
              <w:rPr>
                <w:rFonts w:ascii="Times New Roman" w:hAnsi="Times New Roman"/>
                <w:sz w:val="22"/>
              </w:rPr>
              <w:t>3</w:t>
            </w:r>
          </w:p>
        </w:tc>
        <w:tc>
          <w:tcPr>
            <w:tcW w:type="dxa" w:w="2055"/>
          </w:tcPr>
          <w:p>
            <w:r>
              <w:rPr>
                <w:rFonts w:ascii="Times New Roman" w:hAnsi="Times New Roman"/>
                <w:sz w:val="22"/>
              </w:rPr>
              <w:t>Soft Constraint Satisfaction</w:t>
            </w:r>
          </w:p>
        </w:tc>
        <w:tc>
          <w:tcPr>
            <w:tcW w:type="dxa" w:w="2055"/>
          </w:tcPr>
          <w:p>
            <w:r>
              <w:rPr>
                <w:rFonts w:ascii="Times New Roman" w:hAnsi="Times New Roman"/>
                <w:sz w:val="22"/>
              </w:rPr>
              <w:t>Soft satisfied / Total soft x 100%</w:t>
            </w:r>
          </w:p>
        </w:tc>
        <w:tc>
          <w:tcPr>
            <w:tcW w:type="dxa" w:w="2055"/>
          </w:tcPr>
          <w:p>
            <w:r>
              <w:rPr>
                <w:rFonts w:ascii="Times New Roman" w:hAnsi="Times New Roman"/>
                <w:sz w:val="22"/>
              </w:rPr>
              <w:t>&gt;= 85%</w:t>
            </w:r>
          </w:p>
        </w:tc>
      </w:tr>
      <w:tr>
        <w:tc>
          <w:tcPr>
            <w:tcW w:type="dxa" w:w="2055"/>
          </w:tcPr>
          <w:p>
            <w:r>
              <w:rPr>
                <w:rFonts w:ascii="Times New Roman" w:hAnsi="Times New Roman"/>
                <w:sz w:val="22"/>
              </w:rPr>
              <w:t>4</w:t>
            </w:r>
          </w:p>
        </w:tc>
        <w:tc>
          <w:tcPr>
            <w:tcW w:type="dxa" w:w="2055"/>
          </w:tcPr>
          <w:p>
            <w:r>
              <w:rPr>
                <w:rFonts w:ascii="Times New Roman" w:hAnsi="Times New Roman"/>
                <w:sz w:val="22"/>
              </w:rPr>
              <w:t>Computation Time</w:t>
            </w:r>
          </w:p>
        </w:tc>
        <w:tc>
          <w:tcPr>
            <w:tcW w:type="dxa" w:w="2055"/>
          </w:tcPr>
          <w:p>
            <w:r>
              <w:rPr>
                <w:rFonts w:ascii="Times New Roman" w:hAnsi="Times New Roman"/>
                <w:sz w:val="22"/>
              </w:rPr>
              <w:t>Waktu dari input hingga output</w:t>
            </w:r>
          </w:p>
        </w:tc>
        <w:tc>
          <w:tcPr>
            <w:tcW w:type="dxa" w:w="2055"/>
          </w:tcPr>
          <w:p>
            <w:r>
              <w:rPr>
                <w:rFonts w:ascii="Times New Roman" w:hAnsi="Times New Roman"/>
                <w:sz w:val="22"/>
              </w:rPr>
              <w:t>&lt;= 30s</w:t>
            </w:r>
          </w:p>
        </w:tc>
      </w:tr>
      <w:tr>
        <w:tc>
          <w:tcPr>
            <w:tcW w:type="dxa" w:w="2055"/>
          </w:tcPr>
          <w:p>
            <w:r>
              <w:rPr>
                <w:rFonts w:ascii="Times New Roman" w:hAnsi="Times New Roman"/>
                <w:sz w:val="22"/>
              </w:rPr>
              <w:t>5</w:t>
            </w:r>
          </w:p>
        </w:tc>
        <w:tc>
          <w:tcPr>
            <w:tcW w:type="dxa" w:w="2055"/>
          </w:tcPr>
          <w:p>
            <w:r>
              <w:rPr>
                <w:rFonts w:ascii="Times New Roman" w:hAnsi="Times New Roman"/>
                <w:sz w:val="22"/>
              </w:rPr>
              <w:t>Solution Quality Score</w:t>
            </w:r>
          </w:p>
        </w:tc>
        <w:tc>
          <w:tcPr>
            <w:tcW w:type="dxa" w:w="2055"/>
          </w:tcPr>
          <w:p>
            <w:r>
              <w:rPr>
                <w:rFonts w:ascii="Times New Roman" w:hAnsi="Times New Roman"/>
                <w:sz w:val="22"/>
              </w:rPr>
              <w:t>1 - (Total penalty / Max penalty)</w:t>
            </w:r>
          </w:p>
        </w:tc>
        <w:tc>
          <w:tcPr>
            <w:tcW w:type="dxa" w:w="2055"/>
          </w:tcPr>
          <w:p>
            <w:r>
              <w:rPr>
                <w:rFonts w:ascii="Times New Roman" w:hAnsi="Times New Roman"/>
                <w:sz w:val="22"/>
              </w:rPr>
              <w:t>&gt;= 0.9</w:t>
            </w:r>
          </w:p>
        </w:tc>
      </w:tr>
      <w:tr>
        <w:tc>
          <w:tcPr>
            <w:tcW w:type="dxa" w:w="2055"/>
          </w:tcPr>
          <w:p>
            <w:r>
              <w:rPr>
                <w:rFonts w:ascii="Times New Roman" w:hAnsi="Times New Roman"/>
                <w:sz w:val="22"/>
              </w:rPr>
              <w:t>6</w:t>
            </w:r>
          </w:p>
        </w:tc>
        <w:tc>
          <w:tcPr>
            <w:tcW w:type="dxa" w:w="2055"/>
          </w:tcPr>
          <w:p>
            <w:r>
              <w:rPr>
                <w:rFonts w:ascii="Times New Roman" w:hAnsi="Times New Roman"/>
                <w:sz w:val="22"/>
              </w:rPr>
              <w:t>Fairness Index</w:t>
            </w:r>
          </w:p>
        </w:tc>
        <w:tc>
          <w:tcPr>
            <w:tcW w:type="dxa" w:w="2055"/>
          </w:tcPr>
          <w:p>
            <w:r>
              <w:rPr>
                <w:rFonts w:ascii="Times New Roman" w:hAnsi="Times New Roman"/>
                <w:sz w:val="22"/>
              </w:rPr>
              <w:t>Std deviation hari libur antar staf</w:t>
            </w:r>
          </w:p>
        </w:tc>
        <w:tc>
          <w:tcPr>
            <w:tcW w:type="dxa" w:w="2055"/>
          </w:tcPr>
          <w:p>
            <w:r>
              <w:rPr>
                <w:rFonts w:ascii="Times New Roman" w:hAnsi="Times New Roman"/>
                <w:sz w:val="22"/>
              </w:rPr>
              <w:t>&lt;= 2 hari</w:t>
            </w:r>
          </w:p>
        </w:tc>
      </w:tr>
    </w:tbl>
    <w:p/>
    <w:p>
      <w:pPr>
        <w:pStyle w:val="SubSubSectionTitle"/>
      </w:pPr>
      <w:r>
        <w:t>3.8.2 Metrik Evaluasi Kualitatif</w:t>
      </w:r>
    </w:p>
    <w:p>
      <w:pPr>
        <w:pStyle w:val="TableCaption"/>
      </w:pPr>
      <w:r>
        <w:t>Tabel 3.7: Metrik Evaluasi Kualitatif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40"/>
        <w:gridCol w:w="2740"/>
        <w:gridCol w:w="2740"/>
      </w:tblGrid>
      <w:tr>
        <w:tc>
          <w:tcPr>
            <w:tcW w:type="dxa" w:w="2740"/>
          </w:tcPr>
          <w:p>
            <w:pPr>
              <w:jc w:val="center"/>
            </w:pPr>
            <w:r>
              <w:rPr>
                <w:rFonts w:ascii="Times New Roman" w:hAnsi="Times New Roman"/>
                <w:b/>
                <w:sz w:val="22"/>
              </w:rPr>
              <w:t>No</w:t>
            </w:r>
          </w:p>
        </w:tc>
        <w:tc>
          <w:tcPr>
            <w:tcW w:type="dxa" w:w="2740"/>
          </w:tcPr>
          <w:p>
            <w:pPr>
              <w:jc w:val="center"/>
            </w:pPr>
            <w:r>
              <w:rPr>
                <w:rFonts w:ascii="Times New Roman" w:hAnsi="Times New Roman"/>
                <w:b/>
                <w:sz w:val="22"/>
              </w:rPr>
              <w:t>Aspek</w:t>
            </w:r>
          </w:p>
        </w:tc>
        <w:tc>
          <w:tcPr>
            <w:tcW w:type="dxa" w:w="2740"/>
          </w:tcPr>
          <w:p>
            <w:pPr>
              <w:jc w:val="center"/>
            </w:pPr>
            <w:r>
              <w:rPr>
                <w:rFonts w:ascii="Times New Roman" w:hAnsi="Times New Roman"/>
                <w:b/>
                <w:sz w:val="22"/>
              </w:rPr>
              <w:t>Metode Pengukuran</w:t>
            </w:r>
          </w:p>
        </w:tc>
      </w:tr>
      <w:tr>
        <w:tc>
          <w:tcPr>
            <w:tcW w:type="dxa" w:w="2740"/>
          </w:tcPr>
          <w:p>
            <w:r>
              <w:rPr>
                <w:rFonts w:ascii="Times New Roman" w:hAnsi="Times New Roman"/>
                <w:sz w:val="22"/>
              </w:rPr>
              <w:t>1</w:t>
            </w:r>
          </w:p>
        </w:tc>
        <w:tc>
          <w:tcPr>
            <w:tcW w:type="dxa" w:w="2740"/>
          </w:tcPr>
          <w:p>
            <w:r>
              <w:rPr>
                <w:rFonts w:ascii="Times New Roman" w:hAnsi="Times New Roman"/>
                <w:sz w:val="22"/>
              </w:rPr>
              <w:t>User Satisfaction</w:t>
            </w:r>
          </w:p>
        </w:tc>
        <w:tc>
          <w:tcPr>
            <w:tcW w:type="dxa" w:w="2740"/>
          </w:tcPr>
          <w:p>
            <w:r>
              <w:rPr>
                <w:rFonts w:ascii="Times New Roman" w:hAnsi="Times New Roman"/>
                <w:sz w:val="22"/>
              </w:rPr>
              <w:t>Kuesioner skala Likert 1-5</w:t>
            </w:r>
          </w:p>
        </w:tc>
      </w:tr>
      <w:tr>
        <w:tc>
          <w:tcPr>
            <w:tcW w:type="dxa" w:w="2740"/>
          </w:tcPr>
          <w:p>
            <w:r>
              <w:rPr>
                <w:rFonts w:ascii="Times New Roman" w:hAnsi="Times New Roman"/>
                <w:sz w:val="22"/>
              </w:rPr>
              <w:t>2</w:t>
            </w:r>
          </w:p>
        </w:tc>
        <w:tc>
          <w:tcPr>
            <w:tcW w:type="dxa" w:w="2740"/>
          </w:tcPr>
          <w:p>
            <w:r>
              <w:rPr>
                <w:rFonts w:ascii="Times New Roman" w:hAnsi="Times New Roman"/>
                <w:sz w:val="22"/>
              </w:rPr>
              <w:t>Ease of Use</w:t>
            </w:r>
          </w:p>
        </w:tc>
        <w:tc>
          <w:tcPr>
            <w:tcW w:type="dxa" w:w="2740"/>
          </w:tcPr>
          <w:p>
            <w:r>
              <w:rPr>
                <w:rFonts w:ascii="Times New Roman" w:hAnsi="Times New Roman"/>
                <w:sz w:val="22"/>
              </w:rPr>
              <w:t>System Usability Scale (SUS)</w:t>
            </w:r>
          </w:p>
        </w:tc>
      </w:tr>
      <w:tr>
        <w:tc>
          <w:tcPr>
            <w:tcW w:type="dxa" w:w="2740"/>
          </w:tcPr>
          <w:p>
            <w:r>
              <w:rPr>
                <w:rFonts w:ascii="Times New Roman" w:hAnsi="Times New Roman"/>
                <w:sz w:val="22"/>
              </w:rPr>
              <w:t>3</w:t>
            </w:r>
          </w:p>
        </w:tc>
        <w:tc>
          <w:tcPr>
            <w:tcW w:type="dxa" w:w="2740"/>
          </w:tcPr>
          <w:p>
            <w:r>
              <w:rPr>
                <w:rFonts w:ascii="Times New Roman" w:hAnsi="Times New Roman"/>
                <w:sz w:val="22"/>
              </w:rPr>
              <w:t>Perceived Fairness</w:t>
            </w:r>
          </w:p>
        </w:tc>
        <w:tc>
          <w:tcPr>
            <w:tcW w:type="dxa" w:w="2740"/>
          </w:tcPr>
          <w:p>
            <w:r>
              <w:rPr>
                <w:rFonts w:ascii="Times New Roman" w:hAnsi="Times New Roman"/>
                <w:sz w:val="22"/>
              </w:rPr>
              <w:t>Interview dengan staf</w:t>
            </w:r>
          </w:p>
        </w:tc>
      </w:tr>
      <w:tr>
        <w:tc>
          <w:tcPr>
            <w:tcW w:type="dxa" w:w="2740"/>
          </w:tcPr>
          <w:p>
            <w:r>
              <w:rPr>
                <w:rFonts w:ascii="Times New Roman" w:hAnsi="Times New Roman"/>
                <w:sz w:val="22"/>
              </w:rPr>
              <w:t>4</w:t>
            </w:r>
          </w:p>
        </w:tc>
        <w:tc>
          <w:tcPr>
            <w:tcW w:type="dxa" w:w="2740"/>
          </w:tcPr>
          <w:p>
            <w:r>
              <w:rPr>
                <w:rFonts w:ascii="Times New Roman" w:hAnsi="Times New Roman"/>
                <w:sz w:val="22"/>
              </w:rPr>
              <w:t>Manager Acceptance</w:t>
            </w:r>
          </w:p>
        </w:tc>
        <w:tc>
          <w:tcPr>
            <w:tcW w:type="dxa" w:w="2740"/>
          </w:tcPr>
          <w:p>
            <w:r>
              <w:rPr>
                <w:rFonts w:ascii="Times New Roman" w:hAnsi="Times New Roman"/>
                <w:sz w:val="22"/>
              </w:rPr>
              <w:t>Focus Group Discussion</w:t>
            </w:r>
          </w:p>
        </w:tc>
      </w:tr>
    </w:tbl>
    <w:p/>
    <w:p>
      <w:pPr>
        <w:pStyle w:val="SubSubSectionTitle"/>
      </w:pPr>
      <w:r>
        <w:t>3.8.3 Perbandingan dengan Metode Baseline</w:t>
      </w:r>
    </w:p>
    <w:p>
      <w:pPr>
        <w:pStyle w:val="TableCaption"/>
      </w:pPr>
      <w:r>
        <w:t>Tabel 3.8: Perbandingan Metode Penjadwalan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55"/>
        <w:gridCol w:w="2055"/>
        <w:gridCol w:w="2055"/>
        <w:gridCol w:w="2055"/>
      </w:tblGrid>
      <w:tr>
        <w:tc>
          <w:tcPr>
            <w:tcW w:type="dxa" w:w="2055"/>
          </w:tcPr>
          <w:p>
            <w:pPr>
              <w:jc w:val="center"/>
            </w:pPr>
            <w:r>
              <w:rPr>
                <w:rFonts w:ascii="Times New Roman" w:hAnsi="Times New Roman"/>
                <w:b/>
                <w:sz w:val="22"/>
              </w:rPr>
              <w:t>Aspek</w:t>
            </w:r>
          </w:p>
        </w:tc>
        <w:tc>
          <w:tcPr>
            <w:tcW w:type="dxa" w:w="2055"/>
          </w:tcPr>
          <w:p>
            <w:pPr>
              <w:jc w:val="center"/>
            </w:pPr>
            <w:r>
              <w:rPr>
                <w:rFonts w:ascii="Times New Roman" w:hAnsi="Times New Roman"/>
                <w:b/>
                <w:sz w:val="22"/>
              </w:rPr>
              <w:t>Manual</w:t>
            </w:r>
          </w:p>
        </w:tc>
        <w:tc>
          <w:tcPr>
            <w:tcW w:type="dxa" w:w="2055"/>
          </w:tcPr>
          <w:p>
            <w:pPr>
              <w:jc w:val="center"/>
            </w:pPr>
            <w:r>
              <w:rPr>
                <w:rFonts w:ascii="Times New Roman" w:hAnsi="Times New Roman"/>
                <w:b/>
                <w:sz w:val="22"/>
              </w:rPr>
              <w:t>Rule-based</w:t>
            </w:r>
          </w:p>
        </w:tc>
        <w:tc>
          <w:tcPr>
            <w:tcW w:type="dxa" w:w="2055"/>
          </w:tcPr>
          <w:p>
            <w:pPr>
              <w:jc w:val="center"/>
            </w:pPr>
            <w:r>
              <w:rPr>
                <w:rFonts w:ascii="Times New Roman" w:hAnsi="Times New Roman"/>
                <w:b/>
                <w:sz w:val="22"/>
              </w:rPr>
              <w:t>CP-SAT (Proposed)</w:t>
            </w:r>
          </w:p>
        </w:tc>
      </w:tr>
      <w:tr>
        <w:tc>
          <w:tcPr>
            <w:tcW w:type="dxa" w:w="2055"/>
          </w:tcPr>
          <w:p>
            <w:r>
              <w:rPr>
                <w:rFonts w:ascii="Times New Roman" w:hAnsi="Times New Roman"/>
                <w:sz w:val="22"/>
              </w:rPr>
              <w:t>Waktu pembuatan</w:t>
            </w:r>
          </w:p>
        </w:tc>
        <w:tc>
          <w:tcPr>
            <w:tcW w:type="dxa" w:w="2055"/>
          </w:tcPr>
          <w:p>
            <w:r>
              <w:rPr>
                <w:rFonts w:ascii="Times New Roman" w:hAnsi="Times New Roman"/>
                <w:sz w:val="22"/>
              </w:rPr>
              <w:t>4-8 jam</w:t>
            </w:r>
          </w:p>
        </w:tc>
        <w:tc>
          <w:tcPr>
            <w:tcW w:type="dxa" w:w="2055"/>
          </w:tcPr>
          <w:p>
            <w:r>
              <w:rPr>
                <w:rFonts w:ascii="Times New Roman" w:hAnsi="Times New Roman"/>
                <w:sz w:val="22"/>
              </w:rPr>
              <w:t>5-10 menit</w:t>
            </w:r>
          </w:p>
        </w:tc>
        <w:tc>
          <w:tcPr>
            <w:tcW w:type="dxa" w:w="2055"/>
          </w:tcPr>
          <w:p>
            <w:r>
              <w:rPr>
                <w:rFonts w:ascii="Times New Roman" w:hAnsi="Times New Roman"/>
                <w:sz w:val="22"/>
              </w:rPr>
              <w:t>&lt; 30 detik</w:t>
            </w:r>
          </w:p>
        </w:tc>
      </w:tr>
      <w:tr>
        <w:tc>
          <w:tcPr>
            <w:tcW w:type="dxa" w:w="2055"/>
          </w:tcPr>
          <w:p>
            <w:r>
              <w:rPr>
                <w:rFonts w:ascii="Times New Roman" w:hAnsi="Times New Roman"/>
                <w:sz w:val="22"/>
              </w:rPr>
              <w:t>Optimality</w:t>
            </w:r>
          </w:p>
        </w:tc>
        <w:tc>
          <w:tcPr>
            <w:tcW w:type="dxa" w:w="2055"/>
          </w:tcPr>
          <w:p>
            <w:r>
              <w:rPr>
                <w:rFonts w:ascii="Times New Roman" w:hAnsi="Times New Roman"/>
                <w:sz w:val="22"/>
              </w:rPr>
              <w:t>Tidak terjamin</w:t>
            </w:r>
          </w:p>
        </w:tc>
        <w:tc>
          <w:tcPr>
            <w:tcW w:type="dxa" w:w="2055"/>
          </w:tcPr>
          <w:p>
            <w:r>
              <w:rPr>
                <w:rFonts w:ascii="Times New Roman" w:hAnsi="Times New Roman"/>
                <w:sz w:val="22"/>
              </w:rPr>
              <w:t>Heuristic</w:t>
            </w:r>
          </w:p>
        </w:tc>
        <w:tc>
          <w:tcPr>
            <w:tcW w:type="dxa" w:w="2055"/>
          </w:tcPr>
          <w:p>
            <w:r>
              <w:rPr>
                <w:rFonts w:ascii="Times New Roman" w:hAnsi="Times New Roman"/>
                <w:sz w:val="22"/>
              </w:rPr>
              <w:t>Mathematically optimal</w:t>
            </w:r>
          </w:p>
        </w:tc>
      </w:tr>
      <w:tr>
        <w:tc>
          <w:tcPr>
            <w:tcW w:type="dxa" w:w="2055"/>
          </w:tcPr>
          <w:p>
            <w:r>
              <w:rPr>
                <w:rFonts w:ascii="Times New Roman" w:hAnsi="Times New Roman"/>
                <w:sz w:val="22"/>
              </w:rPr>
              <w:t>Constraint handling</w:t>
            </w:r>
          </w:p>
        </w:tc>
        <w:tc>
          <w:tcPr>
            <w:tcW w:type="dxa" w:w="2055"/>
          </w:tcPr>
          <w:p>
            <w:r>
              <w:rPr>
                <w:rFonts w:ascii="Times New Roman" w:hAnsi="Times New Roman"/>
                <w:sz w:val="22"/>
              </w:rPr>
              <w:t>Trial-and-error</w:t>
            </w:r>
          </w:p>
        </w:tc>
        <w:tc>
          <w:tcPr>
            <w:tcW w:type="dxa" w:w="2055"/>
          </w:tcPr>
          <w:p>
            <w:r>
              <w:rPr>
                <w:rFonts w:ascii="Times New Roman" w:hAnsi="Times New Roman"/>
                <w:sz w:val="22"/>
              </w:rPr>
              <w:t>Sequential</w:t>
            </w:r>
          </w:p>
        </w:tc>
        <w:tc>
          <w:tcPr>
            <w:tcW w:type="dxa" w:w="2055"/>
          </w:tcPr>
          <w:p>
            <w:r>
              <w:rPr>
                <w:rFonts w:ascii="Times New Roman" w:hAnsi="Times New Roman"/>
                <w:sz w:val="22"/>
              </w:rPr>
              <w:t>Simultaneous</w:t>
            </w:r>
          </w:p>
        </w:tc>
      </w:tr>
      <w:tr>
        <w:tc>
          <w:tcPr>
            <w:tcW w:type="dxa" w:w="2055"/>
          </w:tcPr>
          <w:p>
            <w:r>
              <w:rPr>
                <w:rFonts w:ascii="Times New Roman" w:hAnsi="Times New Roman"/>
                <w:sz w:val="22"/>
              </w:rPr>
              <w:t>Scalability</w:t>
            </w:r>
          </w:p>
        </w:tc>
        <w:tc>
          <w:tcPr>
            <w:tcW w:type="dxa" w:w="2055"/>
          </w:tcPr>
          <w:p>
            <w:r>
              <w:rPr>
                <w:rFonts w:ascii="Times New Roman" w:hAnsi="Times New Roman"/>
                <w:sz w:val="22"/>
              </w:rPr>
              <w:t>Tidak scalable</w:t>
            </w:r>
          </w:p>
        </w:tc>
        <w:tc>
          <w:tcPr>
            <w:tcW w:type="dxa" w:w="2055"/>
          </w:tcPr>
          <w:p>
            <w:r>
              <w:rPr>
                <w:rFonts w:ascii="Times New Roman" w:hAnsi="Times New Roman"/>
                <w:sz w:val="22"/>
              </w:rPr>
              <w:t>Terbatas</w:t>
            </w:r>
          </w:p>
        </w:tc>
        <w:tc>
          <w:tcPr>
            <w:tcW w:type="dxa" w:w="2055"/>
          </w:tcPr>
          <w:p>
            <w:r>
              <w:rPr>
                <w:rFonts w:ascii="Times New Roman" w:hAnsi="Times New Roman"/>
                <w:sz w:val="22"/>
              </w:rPr>
              <w:t>Highly scalable</w:t>
            </w:r>
          </w:p>
        </w:tc>
      </w:tr>
      <w:tr>
        <w:tc>
          <w:tcPr>
            <w:tcW w:type="dxa" w:w="2055"/>
          </w:tcPr>
          <w:p>
            <w:r>
              <w:rPr>
                <w:rFonts w:ascii="Times New Roman" w:hAnsi="Times New Roman"/>
                <w:sz w:val="22"/>
              </w:rPr>
              <w:t>Consistency</w:t>
            </w:r>
          </w:p>
        </w:tc>
        <w:tc>
          <w:tcPr>
            <w:tcW w:type="dxa" w:w="2055"/>
          </w:tcPr>
          <w:p>
            <w:r>
              <w:rPr>
                <w:rFonts w:ascii="Times New Roman" w:hAnsi="Times New Roman"/>
                <w:sz w:val="22"/>
              </w:rPr>
              <w:t>Bervariasi</w:t>
            </w:r>
          </w:p>
        </w:tc>
        <w:tc>
          <w:tcPr>
            <w:tcW w:type="dxa" w:w="2055"/>
          </w:tcPr>
          <w:p>
            <w:r>
              <w:rPr>
                <w:rFonts w:ascii="Times New Roman" w:hAnsi="Times New Roman"/>
                <w:sz w:val="22"/>
              </w:rPr>
              <w:t>Konsisten</w:t>
            </w:r>
          </w:p>
        </w:tc>
        <w:tc>
          <w:tcPr>
            <w:tcW w:type="dxa" w:w="2055"/>
          </w:tcPr>
          <w:p>
            <w:r>
              <w:rPr>
                <w:rFonts w:ascii="Times New Roman" w:hAnsi="Times New Roman"/>
                <w:sz w:val="22"/>
              </w:rPr>
              <w:t>Optimal &amp; consistent</w:t>
            </w:r>
          </w:p>
        </w:tc>
      </w:tr>
    </w:tbl>
    <w:p/>
    <w:p>
      <w:pPr>
        <w:pStyle w:val="SubSectionTitle"/>
      </w:pPr>
      <w:r>
        <w:t>3.9 Implementasi Constraint dalam Kode</w:t>
      </w:r>
    </w:p>
    <w:p>
      <w:pPr>
        <w:pStyle w:val="SubSubSectionTitle"/>
      </w:pPr>
      <w:r>
        <w:t>3.9.1 Basic Constraint: One Shift Per Day</w:t>
      </w:r>
    </w:p>
    <w:p>
      <w:pPr/>
      <w:r>
        <w:rPr>
          <w:rFonts w:ascii="Times New Roman" w:hAnsi="Times New Roman"/>
          <w:sz w:val="24"/>
        </w:rPr>
        <w:t>Implementasi constraint dasar yang memastikan setiap staf hanya memiliki satu tipe shift per hari:</w:t>
      </w:r>
    </w:p>
    <w:p>
      <w:pPr>
        <w:spacing w:before="120" w:after="120"/>
        <w:ind w:left="567"/>
      </w:pPr>
      <w:r>
        <w:rPr>
          <w:rFonts w:ascii="Courier New" w:hAnsi="Courier New"/>
          <w:sz w:val="20"/>
        </w:rPr>
        <w:t>def _add_basic_constraints(self):</w:t>
        <w:br/>
        <w:t xml:space="preserve">    """Each staff has exactly one shift type per day."""</w:t>
        <w:br/>
        <w:t xml:space="preserve">    for staff in self.staff_members:</w:t>
        <w:br/>
        <w:t xml:space="preserve">        for date in self.date_range:</w:t>
        <w:br/>
        <w:t xml:space="preserve">            self.model.AddExactlyOne([</w:t>
        <w:br/>
        <w:t xml:space="preserve">                self.shifts[(staff['id'], date, shift)]</w:t>
        <w:br/>
        <w:t xml:space="preserve">                for shift in range(4)  # WORK, OFF, EARLY, LATE</w:t>
        <w:br/>
        <w:t xml:space="preserve">            ])</w:t>
      </w:r>
    </w:p>
    <w:p>
      <w:pPr>
        <w:pStyle w:val="SubSubSectionTitle"/>
      </w:pPr>
      <w:r>
        <w:t>3.9.2 Soft Constraint: Staff Group</w:t>
      </w:r>
    </w:p>
    <w:p>
      <w:pPr/>
      <w:r>
        <w:rPr>
          <w:rFonts w:ascii="Times New Roman" w:hAnsi="Times New Roman"/>
          <w:sz w:val="24"/>
        </w:rPr>
        <w:t xml:space="preserve">Implementasi </w:t>
      </w:r>
      <w:r>
        <w:rPr>
          <w:rFonts w:ascii="Times New Roman" w:hAnsi="Times New Roman"/>
          <w:i/>
          <w:sz w:val="24"/>
        </w:rPr>
        <w:t>soft constraint</w:t>
      </w:r>
      <w:r>
        <w:rPr>
          <w:rFonts w:ascii="Times New Roman" w:hAnsi="Times New Roman"/>
          <w:sz w:val="24"/>
        </w:rPr>
        <w:t xml:space="preserve"> untuk grup staf dengan konsep </w:t>
      </w:r>
      <w:r>
        <w:rPr>
          <w:rFonts w:ascii="Times New Roman" w:hAnsi="Times New Roman"/>
          <w:i/>
          <w:sz w:val="24"/>
        </w:rPr>
        <w:t>off-equivalent</w:t>
      </w:r>
      <w:r>
        <w:rPr>
          <w:rFonts w:ascii="Times New Roman" w:hAnsi="Times New Roman"/>
          <w:sz w:val="24"/>
        </w:rPr>
        <w:t>:</w:t>
      </w:r>
    </w:p>
    <w:p>
      <w:pPr>
        <w:spacing w:before="120" w:after="120"/>
        <w:ind w:left="567"/>
      </w:pPr>
      <w:r>
        <w:rPr>
          <w:rFonts w:ascii="Courier New" w:hAnsi="Courier New"/>
          <w:sz w:val="20"/>
        </w:rPr>
        <w:t>def _add_staff_group_constraints(self):</w:t>
        <w:br/>
        <w:t xml:space="preserve">    """Maximum 1 member from each group can be off OR early per day."""</w:t>
        <w:br/>
        <w:t xml:space="preserve">    for group in self.staff_groups:</w:t>
        <w:br/>
        <w:t xml:space="preserve">        for date in self.date_range:</w:t>
        <w:br/>
        <w:t xml:space="preserve">            violation = self.model.NewBoolVar(f'group_violation_{group["id"]}_{date}')</w:t>
        <w:br/>
        <w:br/>
        <w:t xml:space="preserve">            off_equivalent = sum(</w:t>
        <w:br/>
        <w:t xml:space="preserve">                2 * self.shifts[(s['id'], date, self.SHIFT_OFF)] +</w:t>
        <w:br/>
        <w:t xml:space="preserve">                self.shifts[(s['id'], date, self.SHIFT_EARLY)]</w:t>
        <w:br/>
        <w:t xml:space="preserve">                for s in group['members']</w:t>
        <w:br/>
        <w:t xml:space="preserve">            )</w:t>
        <w:br/>
        <w:br/>
        <w:t xml:space="preserve">            self.model.Add(off_equivalent &lt;= 2).OnlyEnforceIf(violation.Not())</w:t>
        <w:br/>
        <w:br/>
        <w:t xml:space="preserve">            self.violation_vars.append(</w:t>
        <w:br/>
        <w:t xml:space="preserve">                (violation, self.PENALTY_WEIGHTS['staff_group'], f'group_{group["id"]}_{date}')</w:t>
        <w:br/>
        <w:t xml:space="preserve">            )</w:t>
      </w:r>
    </w:p>
    <w:p>
      <w:pPr>
        <w:pStyle w:val="SubSubSectionTitle"/>
      </w:pPr>
      <w:r>
        <w:t>3.9.3 Soft Constraint: 5-Day Rest</w:t>
      </w:r>
    </w:p>
    <w:p>
      <w:pPr/>
      <w:r>
        <w:rPr>
          <w:rFonts w:ascii="Times New Roman" w:hAnsi="Times New Roman"/>
          <w:sz w:val="24"/>
        </w:rPr>
        <w:t>Implementasi constraint untuk memastikan maksimal 5 hari kerja berturut-turut:</w:t>
      </w:r>
    </w:p>
    <w:p>
      <w:pPr>
        <w:spacing w:before="120" w:after="120"/>
        <w:ind w:left="567"/>
      </w:pPr>
      <w:r>
        <w:rPr>
          <w:rFonts w:ascii="Courier New" w:hAnsi="Courier New"/>
          <w:sz w:val="20"/>
        </w:rPr>
        <w:t>def _add_5_day_rest_constraint(self):</w:t>
        <w:br/>
        <w:t xml:space="preserve">    """Maximum 5 consecutive work days."""</w:t>
        <w:br/>
        <w:t xml:space="preserve">    for staff in self.staff_members:</w:t>
        <w:br/>
        <w:t xml:space="preserve">        for i in range(len(self.date_range) - 5):</w:t>
        <w:br/>
        <w:t xml:space="preserve">            violation = self.model.NewBoolVar(f'5day_{staff["id"]}_{i}')</w:t>
        <w:br/>
        <w:br/>
        <w:t xml:space="preserve">            work_days = sum(</w:t>
        <w:br/>
        <w:t xml:space="preserve">                self.shifts[(staff['id'], self.date_range[i+j], self.SHIFT_WORK)]</w:t>
        <w:br/>
        <w:t xml:space="preserve">                for j in range(6)</w:t>
        <w:br/>
        <w:t xml:space="preserve">            )</w:t>
        <w:br/>
        <w:br/>
        <w:t xml:space="preserve">            self.model.Add(work_days &lt;= 5).OnlyEnforceIf(violation.Not())</w:t>
        <w:br/>
        <w:br/>
        <w:t xml:space="preserve">            self.violation_vars.append(</w:t>
        <w:br/>
        <w:t xml:space="preserve">                (violation, self.PENALTY_WEIGHTS['5_day_rest'], f'5day_{staff["id"]}_{i}')</w:t>
        <w:br/>
        <w:t xml:space="preserve">            )</w:t>
      </w:r>
    </w:p>
    <w:p>
      <w:pPr>
        <w:pStyle w:val="SubSectionTitle"/>
      </w:pPr>
      <w:r>
        <w:t>3.10 Alur Proses Optimisasi</w:t>
      </w:r>
    </w:p>
    <w:p>
      <w:pPr>
        <w:pStyle w:val="SubSubSectionTitle"/>
      </w:pPr>
      <w:r>
        <w:t>3.10.1 Flowchart Proses Optimisasi</w:t>
      </w:r>
    </w:p>
    <w:p>
      <w:pPr/>
      <w:r>
        <w:rPr>
          <w:rFonts w:ascii="Times New Roman" w:hAnsi="Times New Roman"/>
          <w:sz w:val="24"/>
        </w:rPr>
        <w:t>Proses optimisasi dimulai dari input data (staf, tanggal, constraint, pre-filled), dilanjutkan dengan inisialisasi model CP-SAT, pembuatan variabel keputusan, penambahan constraint (hard dan soft), pembangunan fungsi objektif, konfigurasi solver, eksekusi solver, dan ekstraksi solusi.</w:t>
      </w:r>
    </w:p>
    <w:p>
      <w:pPr>
        <w:jc w:val="center"/>
      </w:pPr>
      <w:r>
        <w:drawing>
          <wp:inline xmlns:a="http://schemas.openxmlformats.org/drawingml/2006/main" xmlns:pic="http://schemas.openxmlformats.org/drawingml/2006/picture">
            <wp:extent cx="5029200" cy="4243092"/>
            <wp:docPr id="7" name="Picture 7"/>
            <wp:cNvGraphicFramePr>
              <a:graphicFrameLocks noChangeAspect="1"/>
            </wp:cNvGraphicFramePr>
            <a:graphic>
              <a:graphicData uri="http://schemas.openxmlformats.org/drawingml/2006/picture">
                <pic:pic>
                  <pic:nvPicPr>
                    <pic:cNvPr id="0" name="BAB_3_Gambar_3.7_Flowchart_Optimisasi.drawio.png"/>
                    <pic:cNvPicPr/>
                  </pic:nvPicPr>
                  <pic:blipFill>
                    <a:blip r:embed="rId15"/>
                    <a:stretch>
                      <a:fillRect/>
                    </a:stretch>
                  </pic:blipFill>
                  <pic:spPr>
                    <a:xfrm>
                      <a:off x="0" y="0"/>
                      <a:ext cx="5029200" cy="4243092"/>
                    </a:xfrm>
                    <a:prstGeom prst="rect"/>
                  </pic:spPr>
                </pic:pic>
              </a:graphicData>
            </a:graphic>
          </wp:inline>
        </w:drawing>
      </w:r>
    </w:p>
    <w:p>
      <w:pPr>
        <w:pStyle w:val="FigureCaption"/>
      </w:pPr>
      <w:r>
        <w:t>Gambar 3.7: Flowchart Proses Optimisasi</w:t>
      </w:r>
    </w:p>
    <w:p>
      <w:pPr>
        <w:pStyle w:val="SubSectionTitle"/>
      </w:pPr>
      <w:r>
        <w:t>3.11 Validasi dan Verifikasi</w:t>
      </w:r>
    </w:p>
    <w:p>
      <w:pPr>
        <w:pStyle w:val="SubSubSectionTitle"/>
      </w:pPr>
      <w:r>
        <w:t>3.11.1 Strategi Pengujian</w:t>
      </w:r>
    </w:p>
    <w:p>
      <w:pPr/>
      <w:r>
        <w:rPr>
          <w:rFonts w:ascii="Times New Roman" w:hAnsi="Times New Roman"/>
          <w:sz w:val="24"/>
        </w:rPr>
        <w:t>Strategi pengujian mengikuti piramida pengujian yang terdiri dari Unit Tests (pengujian fungsi constraint individual), Integration Tests (pengujian API + Solver), dan End-to-End Tests (otomatisasi browser).</w:t>
      </w:r>
    </w:p>
    <w:p>
      <w:pPr>
        <w:jc w:val="center"/>
      </w:pPr>
      <w:r>
        <w:drawing>
          <wp:inline xmlns:a="http://schemas.openxmlformats.org/drawingml/2006/main" xmlns:pic="http://schemas.openxmlformats.org/drawingml/2006/picture">
            <wp:extent cx="5029200" cy="3822578"/>
            <wp:docPr id="8" name="Picture 8"/>
            <wp:cNvGraphicFramePr>
              <a:graphicFrameLocks noChangeAspect="1"/>
            </wp:cNvGraphicFramePr>
            <a:graphic>
              <a:graphicData uri="http://schemas.openxmlformats.org/drawingml/2006/picture">
                <pic:pic>
                  <pic:nvPicPr>
                    <pic:cNvPr id="0" name="BAB_3_Gambar_3.8_Piramida_Strategi_Pengujian.drawio.png"/>
                    <pic:cNvPicPr/>
                  </pic:nvPicPr>
                  <pic:blipFill>
                    <a:blip r:embed="rId16"/>
                    <a:stretch>
                      <a:fillRect/>
                    </a:stretch>
                  </pic:blipFill>
                  <pic:spPr>
                    <a:xfrm>
                      <a:off x="0" y="0"/>
                      <a:ext cx="5029200" cy="3822578"/>
                    </a:xfrm>
                    <a:prstGeom prst="rect"/>
                  </pic:spPr>
                </pic:pic>
              </a:graphicData>
            </a:graphic>
          </wp:inline>
        </w:drawing>
      </w:r>
    </w:p>
    <w:p>
      <w:pPr>
        <w:pStyle w:val="FigureCaption"/>
      </w:pPr>
      <w:r>
        <w:t>Gambar 3.8: Piramida Strategi Pengujian</w:t>
      </w:r>
    </w:p>
    <w:p>
      <w:pPr>
        <w:pStyle w:val="SubSubSectionTitle"/>
      </w:pPr>
      <w:r>
        <w:t>3.11.2 Test Cases</w:t>
      </w:r>
    </w:p>
    <w:p>
      <w:pPr>
        <w:pStyle w:val="TableCaption"/>
      </w:pPr>
      <w:r>
        <w:t>Tabel 3.9: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55"/>
        <w:gridCol w:w="2055"/>
        <w:gridCol w:w="2055"/>
        <w:gridCol w:w="2055"/>
      </w:tblGrid>
      <w:tr>
        <w:tc>
          <w:tcPr>
            <w:tcW w:type="dxa" w:w="2055"/>
          </w:tcPr>
          <w:p>
            <w:pPr>
              <w:jc w:val="center"/>
            </w:pPr>
            <w:r>
              <w:rPr>
                <w:rFonts w:ascii="Times New Roman" w:hAnsi="Times New Roman"/>
                <w:b/>
                <w:sz w:val="22"/>
              </w:rPr>
              <w:t>ID</w:t>
            </w:r>
          </w:p>
        </w:tc>
        <w:tc>
          <w:tcPr>
            <w:tcW w:type="dxa" w:w="2055"/>
          </w:tcPr>
          <w:p>
            <w:pPr>
              <w:jc w:val="center"/>
            </w:pPr>
            <w:r>
              <w:rPr>
                <w:rFonts w:ascii="Times New Roman" w:hAnsi="Times New Roman"/>
                <w:b/>
                <w:sz w:val="22"/>
              </w:rPr>
              <w:t>Test Case</w:t>
            </w:r>
          </w:p>
        </w:tc>
        <w:tc>
          <w:tcPr>
            <w:tcW w:type="dxa" w:w="2055"/>
          </w:tcPr>
          <w:p>
            <w:pPr>
              <w:jc w:val="center"/>
            </w:pPr>
            <w:r>
              <w:rPr>
                <w:rFonts w:ascii="Times New Roman" w:hAnsi="Times New Roman"/>
                <w:b/>
                <w:sz w:val="22"/>
              </w:rPr>
              <w:t>Input</w:t>
            </w:r>
          </w:p>
        </w:tc>
        <w:tc>
          <w:tcPr>
            <w:tcW w:type="dxa" w:w="2055"/>
          </w:tcPr>
          <w:p>
            <w:pPr>
              <w:jc w:val="center"/>
            </w:pPr>
            <w:r>
              <w:rPr>
                <w:rFonts w:ascii="Times New Roman" w:hAnsi="Times New Roman"/>
                <w:b/>
                <w:sz w:val="22"/>
              </w:rPr>
              <w:t>Expected Output</w:t>
            </w:r>
          </w:p>
        </w:tc>
      </w:tr>
      <w:tr>
        <w:tc>
          <w:tcPr>
            <w:tcW w:type="dxa" w:w="2055"/>
          </w:tcPr>
          <w:p>
            <w:r>
              <w:rPr>
                <w:rFonts w:ascii="Times New Roman" w:hAnsi="Times New Roman"/>
                <w:sz w:val="22"/>
              </w:rPr>
              <w:t>TC01</w:t>
            </w:r>
          </w:p>
        </w:tc>
        <w:tc>
          <w:tcPr>
            <w:tcW w:type="dxa" w:w="2055"/>
          </w:tcPr>
          <w:p>
            <w:r>
              <w:rPr>
                <w:rFonts w:ascii="Times New Roman" w:hAnsi="Times New Roman"/>
                <w:sz w:val="22"/>
              </w:rPr>
              <w:t>Basic constraint</w:t>
            </w:r>
          </w:p>
        </w:tc>
        <w:tc>
          <w:tcPr>
            <w:tcW w:type="dxa" w:w="2055"/>
          </w:tcPr>
          <w:p>
            <w:r>
              <w:rPr>
                <w:rFonts w:ascii="Times New Roman" w:hAnsi="Times New Roman"/>
                <w:sz w:val="22"/>
              </w:rPr>
              <w:t>5 staff, 7 days</w:t>
            </w:r>
          </w:p>
        </w:tc>
        <w:tc>
          <w:tcPr>
            <w:tcW w:type="dxa" w:w="2055"/>
          </w:tcPr>
          <w:p>
            <w:r>
              <w:rPr>
                <w:rFonts w:ascii="Times New Roman" w:hAnsi="Times New Roman"/>
                <w:sz w:val="22"/>
              </w:rPr>
              <w:t>Each staff has 1 shift/day</w:t>
            </w:r>
          </w:p>
        </w:tc>
      </w:tr>
      <w:tr>
        <w:tc>
          <w:tcPr>
            <w:tcW w:type="dxa" w:w="2055"/>
          </w:tcPr>
          <w:p>
            <w:r>
              <w:rPr>
                <w:rFonts w:ascii="Times New Roman" w:hAnsi="Times New Roman"/>
                <w:sz w:val="22"/>
              </w:rPr>
              <w:t>TC02</w:t>
            </w:r>
          </w:p>
        </w:tc>
        <w:tc>
          <w:tcPr>
            <w:tcW w:type="dxa" w:w="2055"/>
          </w:tcPr>
          <w:p>
            <w:r>
              <w:rPr>
                <w:rFonts w:ascii="Times New Roman" w:hAnsi="Times New Roman"/>
                <w:sz w:val="22"/>
              </w:rPr>
              <w:t>Pre-filled preservation</w:t>
            </w:r>
          </w:p>
        </w:tc>
        <w:tc>
          <w:tcPr>
            <w:tcW w:type="dxa" w:w="2055"/>
          </w:tcPr>
          <w:p>
            <w:r>
              <w:rPr>
                <w:rFonts w:ascii="Times New Roman" w:hAnsi="Times New Roman"/>
                <w:sz w:val="22"/>
              </w:rPr>
              <w:t>Pre-filled x day 1</w:t>
            </w:r>
          </w:p>
        </w:tc>
        <w:tc>
          <w:tcPr>
            <w:tcW w:type="dxa" w:w="2055"/>
          </w:tcPr>
          <w:p>
            <w:r>
              <w:rPr>
                <w:rFonts w:ascii="Times New Roman" w:hAnsi="Times New Roman"/>
                <w:sz w:val="22"/>
              </w:rPr>
              <w:t>x preserved in output</w:t>
            </w:r>
          </w:p>
        </w:tc>
      </w:tr>
      <w:tr>
        <w:tc>
          <w:tcPr>
            <w:tcW w:type="dxa" w:w="2055"/>
          </w:tcPr>
          <w:p>
            <w:r>
              <w:rPr>
                <w:rFonts w:ascii="Times New Roman" w:hAnsi="Times New Roman"/>
                <w:sz w:val="22"/>
              </w:rPr>
              <w:t>TC03</w:t>
            </w:r>
          </w:p>
        </w:tc>
        <w:tc>
          <w:tcPr>
            <w:tcW w:type="dxa" w:w="2055"/>
          </w:tcPr>
          <w:p>
            <w:r>
              <w:rPr>
                <w:rFonts w:ascii="Times New Roman" w:hAnsi="Times New Roman"/>
                <w:sz w:val="22"/>
              </w:rPr>
              <w:t>Staff group constraint</w:t>
            </w:r>
          </w:p>
        </w:tc>
        <w:tc>
          <w:tcPr>
            <w:tcW w:type="dxa" w:w="2055"/>
          </w:tcPr>
          <w:p>
            <w:r>
              <w:rPr>
                <w:rFonts w:ascii="Times New Roman" w:hAnsi="Times New Roman"/>
                <w:sz w:val="22"/>
              </w:rPr>
              <w:t>2 members in group</w:t>
            </w:r>
          </w:p>
        </w:tc>
        <w:tc>
          <w:tcPr>
            <w:tcW w:type="dxa" w:w="2055"/>
          </w:tcPr>
          <w:p>
            <w:r>
              <w:rPr>
                <w:rFonts w:ascii="Times New Roman" w:hAnsi="Times New Roman"/>
                <w:sz w:val="22"/>
              </w:rPr>
              <w:t>Max 1 off per day</w:t>
            </w:r>
          </w:p>
        </w:tc>
      </w:tr>
      <w:tr>
        <w:tc>
          <w:tcPr>
            <w:tcW w:type="dxa" w:w="2055"/>
          </w:tcPr>
          <w:p>
            <w:r>
              <w:rPr>
                <w:rFonts w:ascii="Times New Roman" w:hAnsi="Times New Roman"/>
                <w:sz w:val="22"/>
              </w:rPr>
              <w:t>TC04</w:t>
            </w:r>
          </w:p>
        </w:tc>
        <w:tc>
          <w:tcPr>
            <w:tcW w:type="dxa" w:w="2055"/>
          </w:tcPr>
          <w:p>
            <w:r>
              <w:rPr>
                <w:rFonts w:ascii="Times New Roman" w:hAnsi="Times New Roman"/>
                <w:sz w:val="22"/>
              </w:rPr>
              <w:t>5-day rest constraint</w:t>
            </w:r>
          </w:p>
        </w:tc>
        <w:tc>
          <w:tcPr>
            <w:tcW w:type="dxa" w:w="2055"/>
          </w:tcPr>
          <w:p>
            <w:r>
              <w:rPr>
                <w:rFonts w:ascii="Times New Roman" w:hAnsi="Times New Roman"/>
                <w:sz w:val="22"/>
              </w:rPr>
              <w:t>7 consecutive days</w:t>
            </w:r>
          </w:p>
        </w:tc>
        <w:tc>
          <w:tcPr>
            <w:tcW w:type="dxa" w:w="2055"/>
          </w:tcPr>
          <w:p>
            <w:r>
              <w:rPr>
                <w:rFonts w:ascii="Times New Roman" w:hAnsi="Times New Roman"/>
                <w:sz w:val="22"/>
              </w:rPr>
              <w:t>At least 1 rest in days 1-6</w:t>
            </w:r>
          </w:p>
        </w:tc>
      </w:tr>
      <w:tr>
        <w:tc>
          <w:tcPr>
            <w:tcW w:type="dxa" w:w="2055"/>
          </w:tcPr>
          <w:p>
            <w:r>
              <w:rPr>
                <w:rFonts w:ascii="Times New Roman" w:hAnsi="Times New Roman"/>
                <w:sz w:val="22"/>
              </w:rPr>
              <w:t>TC05</w:t>
            </w:r>
          </w:p>
        </w:tc>
        <w:tc>
          <w:tcPr>
            <w:tcW w:type="dxa" w:w="2055"/>
          </w:tcPr>
          <w:p>
            <w:r>
              <w:rPr>
                <w:rFonts w:ascii="Times New Roman" w:hAnsi="Times New Roman"/>
                <w:sz w:val="22"/>
              </w:rPr>
              <w:t>Monthly limit</w:t>
            </w:r>
          </w:p>
        </w:tc>
        <w:tc>
          <w:tcPr>
            <w:tcW w:type="dxa" w:w="2055"/>
          </w:tcPr>
          <w:p>
            <w:r>
              <w:rPr>
                <w:rFonts w:ascii="Times New Roman" w:hAnsi="Times New Roman"/>
                <w:sz w:val="22"/>
              </w:rPr>
              <w:t>Min=8, Max=10</w:t>
            </w:r>
          </w:p>
        </w:tc>
        <w:tc>
          <w:tcPr>
            <w:tcW w:type="dxa" w:w="2055"/>
          </w:tcPr>
          <w:p>
            <w:r>
              <w:rPr>
                <w:rFonts w:ascii="Times New Roman" w:hAnsi="Times New Roman"/>
                <w:sz w:val="22"/>
              </w:rPr>
              <w:t>Output has 8-10 off days</w:t>
            </w:r>
          </w:p>
        </w:tc>
      </w:tr>
      <w:tr>
        <w:tc>
          <w:tcPr>
            <w:tcW w:type="dxa" w:w="2055"/>
          </w:tcPr>
          <w:p>
            <w:r>
              <w:rPr>
                <w:rFonts w:ascii="Times New Roman" w:hAnsi="Times New Roman"/>
                <w:sz w:val="22"/>
              </w:rPr>
              <w:t>TC06</w:t>
            </w:r>
          </w:p>
        </w:tc>
        <w:tc>
          <w:tcPr>
            <w:tcW w:type="dxa" w:w="2055"/>
          </w:tcPr>
          <w:p>
            <w:r>
              <w:rPr>
                <w:rFonts w:ascii="Times New Roman" w:hAnsi="Times New Roman"/>
                <w:sz w:val="22"/>
              </w:rPr>
              <w:t>Large scale performance</w:t>
            </w:r>
          </w:p>
        </w:tc>
        <w:tc>
          <w:tcPr>
            <w:tcW w:type="dxa" w:w="2055"/>
          </w:tcPr>
          <w:p>
            <w:r>
              <w:rPr>
                <w:rFonts w:ascii="Times New Roman" w:hAnsi="Times New Roman"/>
                <w:sz w:val="22"/>
              </w:rPr>
              <w:t>20 staff, 60 days</w:t>
            </w:r>
          </w:p>
        </w:tc>
        <w:tc>
          <w:tcPr>
            <w:tcW w:type="dxa" w:w="2055"/>
          </w:tcPr>
          <w:p>
            <w:r>
              <w:rPr>
                <w:rFonts w:ascii="Times New Roman" w:hAnsi="Times New Roman"/>
                <w:sz w:val="22"/>
              </w:rPr>
              <w:t>Solution in &lt; 30s</w:t>
            </w:r>
          </w:p>
        </w:tc>
      </w:tr>
    </w:tbl>
    <w:p/>
    <w:p>
      <w:pPr>
        <w:pStyle w:val="SubSectionTitle"/>
      </w:pPr>
      <w:r>
        <w:t>3.12 Jadwal Penelitian</w:t>
      </w:r>
    </w:p>
    <w:p>
      <w:pPr>
        <w:pStyle w:val="TableCaption"/>
      </w:pPr>
      <w:r>
        <w:t>Tabel 3.10: Jadwal Penelitian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40"/>
        <w:gridCol w:w="2740"/>
        <w:gridCol w:w="2740"/>
      </w:tblGrid>
      <w:tr>
        <w:tc>
          <w:tcPr>
            <w:tcW w:type="dxa" w:w="2740"/>
          </w:tcPr>
          <w:p>
            <w:pPr>
              <w:jc w:val="center"/>
            </w:pPr>
            <w:r>
              <w:rPr>
                <w:rFonts w:ascii="Times New Roman" w:hAnsi="Times New Roman"/>
                <w:b/>
                <w:sz w:val="22"/>
              </w:rPr>
              <w:t>Fase</w:t>
            </w:r>
          </w:p>
        </w:tc>
        <w:tc>
          <w:tcPr>
            <w:tcW w:type="dxa" w:w="2740"/>
          </w:tcPr>
          <w:p>
            <w:pPr>
              <w:jc w:val="center"/>
            </w:pPr>
            <w:r>
              <w:rPr>
                <w:rFonts w:ascii="Times New Roman" w:hAnsi="Times New Roman"/>
                <w:b/>
                <w:sz w:val="22"/>
              </w:rPr>
              <w:t>Aktivitas</w:t>
            </w:r>
          </w:p>
        </w:tc>
        <w:tc>
          <w:tcPr>
            <w:tcW w:type="dxa" w:w="2740"/>
          </w:tcPr>
          <w:p>
            <w:pPr>
              <w:jc w:val="center"/>
            </w:pPr>
            <w:r>
              <w:rPr>
                <w:rFonts w:ascii="Times New Roman" w:hAnsi="Times New Roman"/>
                <w:b/>
                <w:sz w:val="22"/>
              </w:rPr>
              <w:t>Durasi</w:t>
            </w:r>
          </w:p>
        </w:tc>
      </w:tr>
      <w:tr>
        <w:tc>
          <w:tcPr>
            <w:tcW w:type="dxa" w:w="2740"/>
          </w:tcPr>
          <w:p>
            <w:r>
              <w:rPr>
                <w:rFonts w:ascii="Times New Roman" w:hAnsi="Times New Roman"/>
                <w:sz w:val="22"/>
              </w:rPr>
              <w:t>Fase 1</w:t>
            </w:r>
          </w:p>
        </w:tc>
        <w:tc>
          <w:tcPr>
            <w:tcW w:type="dxa" w:w="2740"/>
          </w:tcPr>
          <w:p>
            <w:r>
              <w:rPr>
                <w:rFonts w:ascii="Times New Roman" w:hAnsi="Times New Roman"/>
                <w:sz w:val="22"/>
              </w:rPr>
              <w:t>Studi literatur &amp; analisis kebutuhan</w:t>
            </w:r>
          </w:p>
        </w:tc>
        <w:tc>
          <w:tcPr>
            <w:tcW w:type="dxa" w:w="2740"/>
          </w:tcPr>
          <w:p>
            <w:r>
              <w:rPr>
                <w:rFonts w:ascii="Times New Roman" w:hAnsi="Times New Roman"/>
                <w:sz w:val="22"/>
              </w:rPr>
              <w:t>4 minggu</w:t>
            </w:r>
          </w:p>
        </w:tc>
      </w:tr>
      <w:tr>
        <w:tc>
          <w:tcPr>
            <w:tcW w:type="dxa" w:w="2740"/>
          </w:tcPr>
          <w:p>
            <w:r>
              <w:rPr>
                <w:rFonts w:ascii="Times New Roman" w:hAnsi="Times New Roman"/>
                <w:sz w:val="22"/>
              </w:rPr>
              <w:t>Fase 2</w:t>
            </w:r>
          </w:p>
        </w:tc>
        <w:tc>
          <w:tcPr>
            <w:tcW w:type="dxa" w:w="2740"/>
          </w:tcPr>
          <w:p>
            <w:r>
              <w:rPr>
                <w:rFonts w:ascii="Times New Roman" w:hAnsi="Times New Roman"/>
                <w:sz w:val="22"/>
              </w:rPr>
              <w:t>Desain model CSP &amp; constraint mapping</w:t>
            </w:r>
          </w:p>
        </w:tc>
        <w:tc>
          <w:tcPr>
            <w:tcW w:type="dxa" w:w="2740"/>
          </w:tcPr>
          <w:p>
            <w:r>
              <w:rPr>
                <w:rFonts w:ascii="Times New Roman" w:hAnsi="Times New Roman"/>
                <w:sz w:val="22"/>
              </w:rPr>
              <w:t>3 minggu</w:t>
            </w:r>
          </w:p>
        </w:tc>
      </w:tr>
      <w:tr>
        <w:tc>
          <w:tcPr>
            <w:tcW w:type="dxa" w:w="2740"/>
          </w:tcPr>
          <w:p>
            <w:r>
              <w:rPr>
                <w:rFonts w:ascii="Times New Roman" w:hAnsi="Times New Roman"/>
                <w:sz w:val="22"/>
              </w:rPr>
              <w:t>Fase 3</w:t>
            </w:r>
          </w:p>
        </w:tc>
        <w:tc>
          <w:tcPr>
            <w:tcW w:type="dxa" w:w="2740"/>
          </w:tcPr>
          <w:p>
            <w:r>
              <w:rPr>
                <w:rFonts w:ascii="Times New Roman" w:hAnsi="Times New Roman"/>
                <w:sz w:val="22"/>
              </w:rPr>
              <w:t>Implementasi OR-Tools optimizer</w:t>
            </w:r>
          </w:p>
        </w:tc>
        <w:tc>
          <w:tcPr>
            <w:tcW w:type="dxa" w:w="2740"/>
          </w:tcPr>
          <w:p>
            <w:r>
              <w:rPr>
                <w:rFonts w:ascii="Times New Roman" w:hAnsi="Times New Roman"/>
                <w:sz w:val="22"/>
              </w:rPr>
              <w:t>4 minggu</w:t>
            </w:r>
          </w:p>
        </w:tc>
      </w:tr>
      <w:tr>
        <w:tc>
          <w:tcPr>
            <w:tcW w:type="dxa" w:w="2740"/>
          </w:tcPr>
          <w:p>
            <w:r>
              <w:rPr>
                <w:rFonts w:ascii="Times New Roman" w:hAnsi="Times New Roman"/>
                <w:sz w:val="22"/>
              </w:rPr>
              <w:t>Fase 4</w:t>
            </w:r>
          </w:p>
        </w:tc>
        <w:tc>
          <w:tcPr>
            <w:tcW w:type="dxa" w:w="2740"/>
          </w:tcPr>
          <w:p>
            <w:r>
              <w:rPr>
                <w:rFonts w:ascii="Times New Roman" w:hAnsi="Times New Roman"/>
                <w:sz w:val="22"/>
              </w:rPr>
              <w:t>Integrasi dengan UI &amp; testing</w:t>
            </w:r>
          </w:p>
        </w:tc>
        <w:tc>
          <w:tcPr>
            <w:tcW w:type="dxa" w:w="2740"/>
          </w:tcPr>
          <w:p>
            <w:r>
              <w:rPr>
                <w:rFonts w:ascii="Times New Roman" w:hAnsi="Times New Roman"/>
                <w:sz w:val="22"/>
              </w:rPr>
              <w:t>3 minggu</w:t>
            </w:r>
          </w:p>
        </w:tc>
      </w:tr>
      <w:tr>
        <w:tc>
          <w:tcPr>
            <w:tcW w:type="dxa" w:w="2740"/>
          </w:tcPr>
          <w:p>
            <w:r>
              <w:rPr>
                <w:rFonts w:ascii="Times New Roman" w:hAnsi="Times New Roman"/>
                <w:sz w:val="22"/>
              </w:rPr>
              <w:t>Fase 5</w:t>
            </w:r>
          </w:p>
        </w:tc>
        <w:tc>
          <w:tcPr>
            <w:tcW w:type="dxa" w:w="2740"/>
          </w:tcPr>
          <w:p>
            <w:r>
              <w:rPr>
                <w:rFonts w:ascii="Times New Roman" w:hAnsi="Times New Roman"/>
                <w:sz w:val="22"/>
              </w:rPr>
              <w:t>Evaluasi &amp; analisis hasil</w:t>
            </w:r>
          </w:p>
        </w:tc>
        <w:tc>
          <w:tcPr>
            <w:tcW w:type="dxa" w:w="2740"/>
          </w:tcPr>
          <w:p>
            <w:r>
              <w:rPr>
                <w:rFonts w:ascii="Times New Roman" w:hAnsi="Times New Roman"/>
                <w:sz w:val="22"/>
              </w:rPr>
              <w:t>2 minggu</w:t>
            </w:r>
          </w:p>
        </w:tc>
      </w:tr>
      <w:tr>
        <w:tc>
          <w:tcPr>
            <w:tcW w:type="dxa" w:w="2740"/>
          </w:tcPr>
          <w:p>
            <w:r>
              <w:rPr>
                <w:rFonts w:ascii="Times New Roman" w:hAnsi="Times New Roman"/>
                <w:sz w:val="22"/>
              </w:rPr>
              <w:t>Fase 6</w:t>
            </w:r>
          </w:p>
        </w:tc>
        <w:tc>
          <w:tcPr>
            <w:tcW w:type="dxa" w:w="2740"/>
          </w:tcPr>
          <w:p>
            <w:r>
              <w:rPr>
                <w:rFonts w:ascii="Times New Roman" w:hAnsi="Times New Roman"/>
                <w:sz w:val="22"/>
              </w:rPr>
              <w:t>Penulisan laporan &amp; revisi</w:t>
            </w:r>
          </w:p>
        </w:tc>
        <w:tc>
          <w:tcPr>
            <w:tcW w:type="dxa" w:w="2740"/>
          </w:tcPr>
          <w:p>
            <w:r>
              <w:rPr>
                <w:rFonts w:ascii="Times New Roman" w:hAnsi="Times New Roman"/>
                <w:sz w:val="22"/>
              </w:rPr>
              <w:t>4 minggu</w:t>
            </w:r>
          </w:p>
        </w:tc>
      </w:tr>
    </w:tbl>
    <w:p/>
    <w:p>
      <w:pPr>
        <w:pStyle w:val="SubSectionTitle"/>
      </w:pPr>
      <w:r>
        <w:t>3.13 Referensi</w:t>
      </w:r>
    </w:p>
    <w:p>
      <w:pPr/>
      <w:r>
        <w:rPr>
          <w:rFonts w:ascii="Times New Roman" w:hAnsi="Times New Roman"/>
          <w:b/>
          <w:sz w:val="24"/>
        </w:rPr>
        <w:t>Referensi Akademis</w:t>
      </w:r>
    </w:p>
    <w:p>
      <w:r>
        <w:rPr>
          <w:rFonts w:ascii="Times New Roman" w:hAnsi="Times New Roman"/>
          <w:sz w:val="22"/>
        </w:rPr>
        <w:t>[1] Hevner, A. R., March, S. T., Park, J., &amp; Ram, S. (2004). Design Science in Information Systems Research. MIS Quarterly, 28(1), 75-105.</w:t>
      </w:r>
    </w:p>
    <w:p>
      <w:r>
        <w:rPr>
          <w:rFonts w:ascii="Times New Roman" w:hAnsi="Times New Roman"/>
          <w:sz w:val="22"/>
        </w:rPr>
        <w:t>[2] Peffers, K., Tuunanen, T., Rothenberger, M. A., &amp; Chatterjee, S. (2007). A Design Science Research Methodology for Information Systems Research. Journal of Management Information Systems, 24(3), 45-77.</w:t>
      </w:r>
    </w:p>
    <w:p>
      <w:r>
        <w:rPr>
          <w:rFonts w:ascii="Times New Roman" w:hAnsi="Times New Roman"/>
          <w:sz w:val="22"/>
        </w:rPr>
        <w:t>[3] Russell, S. J., &amp; Norvig, P. (2020). Artificial Intelligence: A Modern Approach (4th ed.). Pearson.</w:t>
      </w:r>
    </w:p>
    <w:p>
      <w:r>
        <w:rPr>
          <w:rFonts w:ascii="Times New Roman" w:hAnsi="Times New Roman"/>
          <w:sz w:val="22"/>
        </w:rPr>
        <w:t>[4] Rossi, F., Van Beek, P., &amp; Walsh, T. (2006). Handbook of Constraint Programming. Elsevier.</w:t>
      </w:r>
    </w:p>
    <w:p>
      <w:r>
        <w:rPr>
          <w:rFonts w:ascii="Times New Roman" w:hAnsi="Times New Roman"/>
          <w:sz w:val="22"/>
        </w:rPr>
        <w:t>[5] Verfaillie, G., &amp; Jussien, N. (2005). Constraint Solving in Uncertain and Dynamic Environments: A Survey. Constraints, 10(3), 253-281.</w:t>
      </w:r>
    </w:p>
    <w:p>
      <w:r>
        <w:rPr>
          <w:rFonts w:ascii="Times New Roman" w:hAnsi="Times New Roman"/>
          <w:sz w:val="22"/>
        </w:rPr>
        <w:t>[6] Hooker, J. N. (2007). Integrated Methods for Optimization. Springer.</w:t>
      </w:r>
    </w:p>
    <w:p>
      <w:r>
        <w:rPr>
          <w:rFonts w:ascii="Times New Roman" w:hAnsi="Times New Roman"/>
          <w:sz w:val="22"/>
        </w:rPr>
        <w:t>[7] Krupke, D. (2024). CP-SAT Primer: Using and Understanding Google OR-Tools' CP-SAT Solver. TU Braunschweig.</w:t>
      </w:r>
    </w:p>
    <w:p>
      <w:r>
        <w:rPr>
          <w:rFonts w:ascii="Times New Roman" w:hAnsi="Times New Roman"/>
          <w:sz w:val="22"/>
        </w:rPr>
        <w:t>[8] Van Den Bergh, J., Belien, J., De Bruecker, P., Demeulemeester, E., &amp; De Boeck, L. (2013). Personnel Scheduling: A Literature Review. European Journal of Operational Research, 226(3), 367-385.</w:t>
      </w:r>
    </w:p>
    <w:p>
      <w:r>
        <w:rPr>
          <w:rFonts w:ascii="Times New Roman" w:hAnsi="Times New Roman"/>
          <w:sz w:val="22"/>
        </w:rPr>
        <w:t>[9] Burke, E. K., De Causmaecker, P., Berghe, G. V., &amp; Van Landeghem, H. (2004). The State of the Art of Nurse Rostering. Journal of Scheduling, 7(6), 441-499.</w:t>
      </w:r>
    </w:p>
    <w:p>
      <w:r>
        <w:rPr>
          <w:rFonts w:ascii="Times New Roman" w:hAnsi="Times New Roman"/>
          <w:sz w:val="22"/>
        </w:rPr>
        <w:t>[10] Ernst, A. T., Jiang, H., Krishnamoorthy, M., &amp; Sier, D. (2004). Staff Scheduling and Rostering: A Review of Applications, Methods and Models. European Journal of Operational Research, 153(1), 3-27.</w:t>
      </w:r>
    </w:p>
    <w:p>
      <w:pPr/>
      <w:r>
        <w:rPr>
          <w:rFonts w:ascii="Times New Roman" w:hAnsi="Times New Roman"/>
          <w:b/>
          <w:sz w:val="24"/>
        </w:rPr>
        <w:t>Referensi Teknis</w:t>
      </w:r>
    </w:p>
    <w:p>
      <w:r>
        <w:rPr>
          <w:rFonts w:ascii="Times New Roman" w:hAnsi="Times New Roman"/>
          <w:sz w:val="22"/>
        </w:rPr>
        <w:t>[11] Google OR-Tools Documentation (2024). CP-SAT Solver Guide. https://developers.google.com/optimization/cp/cp_solver</w:t>
      </w:r>
    </w:p>
    <w:p>
      <w:r>
        <w:rPr>
          <w:rFonts w:ascii="Times New Roman" w:hAnsi="Times New Roman"/>
          <w:sz w:val="22"/>
        </w:rPr>
        <w:t>[12] Google OR-Tools GitHub Repository (2024). Constraint Programming Examples. https://github.com/google/or-tools</w:t>
      </w:r>
    </w:p>
    <w:p>
      <w:r>
        <w:rPr>
          <w:rFonts w:ascii="Times New Roman" w:hAnsi="Times New Roman"/>
          <w:sz w:val="22"/>
        </w:rPr>
        <w:t>[13] Perron, L., &amp; Furnon, V. (2023). OR-Tools by Google. Operations Research Tools. https://developers.google.com/optimization</w:t>
      </w:r>
    </w:p>
    <w:p>
      <w:r>
        <w:rPr>
          <w:rFonts w:ascii="Times New Roman" w:hAnsi="Times New Roman"/>
          <w:sz w:val="22"/>
        </w:rPr>
        <w:t>[14] Flask Documentation (2024). Flask Web Framework. https://flask.palletsprojects.com/</w:t>
      </w:r>
    </w:p>
    <w:p>
      <w:r>
        <w:rPr>
          <w:rFonts w:ascii="Times New Roman" w:hAnsi="Times New Roman"/>
          <w:sz w:val="22"/>
        </w:rPr>
        <w:t>[15] React Documentation (2024). React: A JavaScript Library for Building User Interfaces. https://react.dev/</w:t>
      </w:r>
    </w:p>
    <w:sectPr w:rsidR="00FC693F" w:rsidRPr="0006063C" w:rsidSect="00034616">
      <w:pgSz w:w="11906" w:h="16838"/>
      <w:pgMar w:top="1417" w:right="1417"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pPr>
      <w:spacing w:before="0" w:after="480" w:line="360" w:lineRule="auto"/>
      <w:jc w:val="center"/>
    </w:pPr>
    <w:rPr>
      <w:rFonts w:ascii="Times New Roman" w:hAnsi="Times New Roman"/>
      <w:b/>
      <w:sz w:val="24"/>
    </w:rPr>
  </w:style>
  <w:style w:type="paragraph" w:customStyle="1" w:styleId="SubSectionTitle">
    <w:name w:val="SubSectionTitle"/>
    <w:pPr>
      <w:spacing w:before="360" w:after="240" w:line="360" w:lineRule="auto"/>
      <w:jc w:val="left"/>
    </w:pPr>
    <w:rPr>
      <w:rFonts w:ascii="Times New Roman" w:hAnsi="Times New Roman"/>
      <w:b/>
      <w:sz w:val="24"/>
    </w:rPr>
  </w:style>
  <w:style w:type="paragraph" w:customStyle="1" w:styleId="SubSubSectionTitle">
    <w:name w:val="SubSubSectionTitle"/>
    <w:pPr>
      <w:spacing w:before="240" w:after="120" w:line="360" w:lineRule="auto"/>
      <w:jc w:val="left"/>
    </w:pPr>
    <w:rPr>
      <w:rFonts w:ascii="Times New Roman" w:hAnsi="Times New Roman"/>
      <w:b/>
      <w:sz w:val="24"/>
    </w:rPr>
  </w:style>
  <w:style w:type="paragraph" w:customStyle="1" w:styleId="FigureCaption">
    <w:name w:val="FigureCaption"/>
    <w:pPr>
      <w:spacing w:before="120" w:after="240" w:line="360" w:lineRule="auto"/>
      <w:jc w:val="center"/>
    </w:pPr>
    <w:rPr>
      <w:rFonts w:ascii="Times New Roman" w:hAnsi="Times New Roman"/>
      <w:sz w:val="24"/>
    </w:rPr>
  </w:style>
  <w:style w:type="paragraph" w:customStyle="1" w:styleId="TableCaption">
    <w:name w:val="TableCaption"/>
    <w:pPr>
      <w:spacing w:before="240" w:after="120" w:line="360" w:lineRule="auto"/>
      <w:jc w:val="center"/>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