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bb9a6412ce103c4a4e803370f731b346d9bc19e"/>
    <w:p>
      <w:pPr>
        <w:pStyle w:val="Heading1"/>
      </w:pPr>
      <w:r>
        <w:t xml:space="preserve">Louisiana &amp; Gulf Coast Pipeline Database - RBN Energy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RBN Energy Midstream Infrastructure Projects</w:t>
      </w:r>
      <w:r>
        <w:t xml:space="preserve"> </w:t>
      </w:r>
      <w:r>
        <w:rPr>
          <w:b/>
          <w:bCs/>
        </w:rPr>
        <w:t xml:space="preserve">Capture Date:</w:t>
      </w:r>
      <w:r>
        <w:t xml:space="preserve"> </w:t>
      </w:r>
      <w:r>
        <w:t xml:space="preserve">February 4, 2026</w:t>
      </w:r>
      <w:r>
        <w:t xml:space="preserve"> </w:t>
      </w:r>
      <w:r>
        <w:rPr>
          <w:b/>
          <w:bCs/>
        </w:rPr>
        <w:t xml:space="preserve">Total Database Size:</w:t>
      </w:r>
      <w:r>
        <w:t xml:space="preserve"> </w:t>
      </w:r>
      <w:r>
        <w:t xml:space="preserve">180 pipelines (90 NG, 60 Crude, 30 NGL)</w:t>
      </w:r>
    </w:p>
    <w:p>
      <w:r>
        <w:pict>
          <v:rect style="width:0;height:1.5pt" o:hralign="center" o:hrstd="t" o:hr="t"/>
        </w:pict>
      </w:r>
    </w:p>
    <w:bookmarkStart w:id="22" w:name="X06b272c418c4db92714b54f430c81587d197de4"/>
    <w:p>
      <w:pPr>
        <w:pStyle w:val="Heading2"/>
      </w:pPr>
      <w:r>
        <w:t xml:space="preserve">Priority Natural Gas Pipelines - Louisiana/Gulf Coast</w:t>
      </w:r>
    </w:p>
    <w:bookmarkStart w:id="9" w:name="gulf-run"/>
    <w:p>
      <w:pPr>
        <w:pStyle w:val="Heading3"/>
      </w:pPr>
      <w:r>
        <w:t xml:space="preserve">1. Gulf Run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Enable Midstream Partners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Operational (Q4 2023)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Diameter:</w:t>
      </w:r>
      <w:r>
        <w:t xml:space="preserve"> </w:t>
      </w:r>
      <w:r>
        <w:t xml:space="preserve">42 inches</w:t>
      </w:r>
      <w:r>
        <w:t xml:space="preserve"> </w:t>
      </w:r>
      <w:r>
        <w:rPr>
          <w:b/>
          <w:bCs/>
        </w:rPr>
        <w:t xml:space="preserve">Total Capacity:</w:t>
      </w:r>
      <w:r>
        <w:t xml:space="preserve"> </w:t>
      </w:r>
      <w:r>
        <w:t xml:space="preserve">1,650 MMcf/d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https://rbnenergy.com/analytics/maps/midi/ng-pipelines/gulf-run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rStyle w:val="VerbatimChar"/>
        </w:rPr>
        <w:t xml:space="preserve">maps/natural_gas/gulf_run_map.png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Major natural gas pipeline serving Louisiana LNG export market.</w:t>
      </w:r>
    </w:p>
    <w:p>
      <w:r>
        <w:pict>
          <v:rect style="width:0;height:1.5pt" o:hralign="center" o:hrstd="t" o:hr="t"/>
        </w:pict>
      </w:r>
    </w:p>
    <w:bookmarkEnd w:id="9"/>
    <w:bookmarkStart w:id="10" w:name="ng3-pipeline"/>
    <w:p>
      <w:pPr>
        <w:pStyle w:val="Heading3"/>
      </w:pPr>
      <w:r>
        <w:t xml:space="preserve">2. NG3 Pipeline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Momentum Midstream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 (Q4 2025)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https://rbnenergy.com/analytics/maps/midi/ng-pipelines/ng3-pipeline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Proposed Louisiana LNG feed pipeline project.</w:t>
      </w:r>
    </w:p>
    <w:p>
      <w:r>
        <w:pict>
          <v:rect style="width:0;height:1.5pt" o:hralign="center" o:hrstd="t" o:hr="t"/>
        </w:pict>
      </w:r>
    </w:p>
    <w:bookmarkEnd w:id="10"/>
    <w:bookmarkStart w:id="11" w:name="transcameron"/>
    <w:p>
      <w:pPr>
        <w:pStyle w:val="Heading3"/>
      </w:pPr>
      <w:r>
        <w:t xml:space="preserve">3. TransCameron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Venture Global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Under Construction (Q4 2022)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t xml:space="preserve">New Build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https://rbnenergy.com/analytics/maps/midi/ng-pipelines/transcameron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Critical feed pipeline for Venture Global’s Cameron LNG facility in Louisiana.</w:t>
      </w:r>
    </w:p>
    <w:p>
      <w:r>
        <w:pict>
          <v:rect style="width:0;height:1.5pt" o:hralign="center" o:hrstd="t" o:hr="t"/>
        </w:pict>
      </w:r>
    </w:p>
    <w:bookmarkEnd w:id="11"/>
    <w:bookmarkStart w:id="12" w:name="gulf-coast-express"/>
    <w:p>
      <w:pPr>
        <w:pStyle w:val="Heading3"/>
      </w:pPr>
      <w:r>
        <w:t xml:space="preserve">4. Gulf Coast Express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Kinder Morgan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Operational (Q4 2019)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t xml:space="preserve">New Build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https://rbnenergy.com/analytics/maps/midi/ng-pipelines/gulf-coast-express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Major Permian Basin takeaway to Gulf Coast, 2.0 Bcf/d capacity.</w:t>
      </w:r>
    </w:p>
    <w:p>
      <w:r>
        <w:pict>
          <v:rect style="width:0;height:1.5pt" o:hralign="center" o:hrstd="t" o:hr="t"/>
        </w:pict>
      </w:r>
    </w:p>
    <w:bookmarkEnd w:id="12"/>
    <w:bookmarkStart w:id="13" w:name="texas-to-louisiana-energy-pathway"/>
    <w:p>
      <w:pPr>
        <w:pStyle w:val="Heading3"/>
      </w:pPr>
      <w:r>
        <w:t xml:space="preserve">5. Texas to Louisiana Energy Pathway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Williams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 (Q4 2025)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https://rbnenergy.com/analytics/maps/midi/ng-pipelines/texas-louisiana-energy-pathway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Proposed Williams pipeline to serve Louisiana LNG export demand.</w:t>
      </w:r>
    </w:p>
    <w:p>
      <w:r>
        <w:pict>
          <v:rect style="width:0;height:1.5pt" o:hralign="center" o:hrstd="t" o:hr="t"/>
        </w:pict>
      </w:r>
    </w:p>
    <w:bookmarkEnd w:id="13"/>
    <w:bookmarkStart w:id="14" w:name="southwest-louisiana-supply-project"/>
    <w:p>
      <w:pPr>
        <w:pStyle w:val="Heading3"/>
      </w:pPr>
      <w:r>
        <w:t xml:space="preserve">6. Southwest Louisiana Supply Project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Tennessee Gas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Operational (Q1 2018)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t xml:space="preserve">Reversal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https://rbnenergy.com/analytics/maps/midi/ng-pipelines/southwest-louisiana-supply-project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Reversed Tennessee Gas Pipeline to flow south into Louisiana LNG market.</w:t>
      </w:r>
    </w:p>
    <w:p>
      <w:r>
        <w:pict>
          <v:rect style="width:0;height:1.5pt" o:hralign="center" o:hrstd="t" o:hr="t"/>
        </w:pict>
      </w:r>
    </w:p>
    <w:bookmarkEnd w:id="14"/>
    <w:bookmarkStart w:id="15" w:name="hugh-brinson"/>
    <w:p>
      <w:pPr>
        <w:pStyle w:val="Heading3"/>
      </w:pPr>
      <w:r>
        <w:t xml:space="preserve">7. Hugh Brinson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Energy Transfer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 (Q4 2026)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https://rbnenergy.com/analytics/maps/midi/ng-pipelines/hugh-brinson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Proposed Energy Transfer project for Louisiana LNG feed.</w:t>
      </w:r>
    </w:p>
    <w:p>
      <w:r>
        <w:pict>
          <v:rect style="width:0;height:1.5pt" o:hralign="center" o:hrstd="t" o:hr="t"/>
        </w:pict>
      </w:r>
    </w:p>
    <w:bookmarkEnd w:id="15"/>
    <w:bookmarkStart w:id="16" w:name="port-arthur-louisiana-connector"/>
    <w:p>
      <w:pPr>
        <w:pStyle w:val="Heading3"/>
      </w:pPr>
      <w:r>
        <w:t xml:space="preserve">8. Port Arthur-Louisiana Connector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Sempra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 (Q2 2026)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https://rbnenergy.com/analytics/maps/midi/ng-pipelines/port-arthur-louisiana-connector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Sempra’s proposed connector to serve Port Arthur LNG facility.</w:t>
      </w:r>
    </w:p>
    <w:p>
      <w:r>
        <w:pict>
          <v:rect style="width:0;height:1.5pt" o:hralign="center" o:hrstd="t" o:hr="t"/>
        </w:pict>
      </w:r>
    </w:p>
    <w:bookmarkEnd w:id="16"/>
    <w:bookmarkStart w:id="17" w:name="golden-pass"/>
    <w:p>
      <w:pPr>
        <w:pStyle w:val="Heading3"/>
      </w:pPr>
      <w:r>
        <w:t xml:space="preserve">9. Golden Pass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Qatar Petroleum/ExxonMobil/ConocoPhillips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Operational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https://rbnenergy.com/analytics/maps/midi/ng-pipelines/golden-pass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Feed pipeline for Golden Pass LNG export facility in Texas.</w:t>
      </w:r>
    </w:p>
    <w:p>
      <w:r>
        <w:pict>
          <v:rect style="width:0;height:1.5pt" o:hralign="center" o:hrstd="t" o:hr="t"/>
        </w:pict>
      </w:r>
    </w:p>
    <w:bookmarkEnd w:id="17"/>
    <w:bookmarkStart w:id="18" w:name="haynesville-global-access-pipeline-hgap"/>
    <w:p>
      <w:pPr>
        <w:pStyle w:val="Heading3"/>
      </w:pPr>
      <w:r>
        <w:t xml:space="preserve">10. Haynesville Global Access Pipeline (HGAP)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Tellurian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On Hold (Q4 2024)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t xml:space="preserve">New Build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https://rbnenergy.com/analytics/maps/midi/ng-pipelines/haynesville-global-access-pipeline-hgap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Proposed Haynesville to Louisiana Gulf Coast pipeline (currently on hold).</w:t>
      </w:r>
    </w:p>
    <w:p>
      <w:r>
        <w:pict>
          <v:rect style="width:0;height:1.5pt" o:hralign="center" o:hrstd="t" o:hr="t"/>
        </w:pict>
      </w:r>
    </w:p>
    <w:bookmarkEnd w:id="18"/>
    <w:bookmarkStart w:id="19" w:name="permian-highway-pipeline"/>
    <w:p>
      <w:pPr>
        <w:pStyle w:val="Heading3"/>
      </w:pPr>
      <w:r>
        <w:t xml:space="preserve">11. Permian Highway Pipeline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Kinder Morgan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Operational (Q4 2020)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t xml:space="preserve">New Build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https://rbnenergy.com/analytics/maps/midi/ng-pipelines/permian-highway-pipeline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2.1 Bcf/d Permian to Gulf Coast pipeline, serves LNG export markets.</w:t>
      </w:r>
    </w:p>
    <w:p>
      <w:r>
        <w:pict>
          <v:rect style="width:0;height:1.5pt" o:hralign="center" o:hrstd="t" o:hr="t"/>
        </w:pict>
      </w:r>
    </w:p>
    <w:bookmarkEnd w:id="19"/>
    <w:bookmarkStart w:id="20" w:name="gulf-xpress"/>
    <w:p>
      <w:pPr>
        <w:pStyle w:val="Heading3"/>
      </w:pPr>
      <w:r>
        <w:t xml:space="preserve">12. Gulf Xpress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Columbia Pipeline Group/TC Energy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Operational (Q1 2019)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t xml:space="preserve">Combination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https://rbnenergy.com/analytics/maps/midi/ng-pipelines/gulf-xpress</w:t>
      </w:r>
    </w:p>
    <w:p>
      <w:r>
        <w:pict>
          <v:rect style="width:0;height:1.5pt" o:hralign="center" o:hrstd="t" o:hr="t"/>
        </w:pict>
      </w:r>
    </w:p>
    <w:bookmarkEnd w:id="20"/>
    <w:bookmarkStart w:id="21" w:name="trunkline-reversal"/>
    <w:p>
      <w:pPr>
        <w:pStyle w:val="Heading3"/>
      </w:pPr>
      <w:r>
        <w:t xml:space="preserve">13. Trunkline Reversal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Energy Transfer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Operational (Q2 2017)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Natural Gas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t xml:space="preserve">Reversal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https://rbnenergy.com/analytics/maps/midi/ng-pipelines/trunkline-reversal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Reversed Energy Transfer pipeline to flow south into Louisiana.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4a637dc17fba98086904f12e8a8fb7dd9a7c1e0"/>
    <w:p>
      <w:pPr>
        <w:pStyle w:val="Heading2"/>
      </w:pPr>
      <w:r>
        <w:t xml:space="preserve">Priority Crude Oil Pipelines - Louisiana/Gulf Coast</w:t>
      </w:r>
    </w:p>
    <w:bookmarkStart w:id="23" w:name="bayou-bridge"/>
    <w:p>
      <w:pPr>
        <w:pStyle w:val="Heading3"/>
      </w:pPr>
      <w:r>
        <w:t xml:space="preserve">1. Bayou Bridge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Energy Transfer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Operational (Q1 2016)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Crude Oil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t xml:space="preserve">New Build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https://rbnenergy.com/analytics/maps/midi/crude-oil-pipelines/bayou-bridge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Major Louisiana crude oil pipeline from Nederland, TX to St. James, LA.</w:t>
      </w:r>
    </w:p>
    <w:p>
      <w:r>
        <w:pict>
          <v:rect style="width:0;height:1.5pt" o:hralign="center" o:hrstd="t" o:hr="t"/>
        </w:pict>
      </w:r>
    </w:p>
    <w:bookmarkEnd w:id="23"/>
    <w:bookmarkStart w:id="24" w:name="bayou-bridge-pipeline-extension"/>
    <w:p>
      <w:pPr>
        <w:pStyle w:val="Heading3"/>
      </w:pPr>
      <w:r>
        <w:t xml:space="preserve">2. Bayou Bridge Pipeline Extension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Energy Transfer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Operational (Q1 2019)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Crude Oil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t xml:space="preserve">Extension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https://rbnenergy.com/analytics/maps/midi/crude-oil-pipelines/bayou-bridge-pipeline-extension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Extension to serve additional Louisiana refining markets.</w:t>
      </w:r>
    </w:p>
    <w:p>
      <w:r>
        <w:pict>
          <v:rect style="width:0;height:1.5pt" o:hralign="center" o:hrstd="t" o:hr="t"/>
        </w:pict>
      </w:r>
    </w:p>
    <w:bookmarkEnd w:id="24"/>
    <w:bookmarkStart w:id="25" w:name="capline-reversal---heavy-crude"/>
    <w:p>
      <w:pPr>
        <w:pStyle w:val="Heading3"/>
      </w:pPr>
      <w:r>
        <w:t xml:space="preserve">3. Capline Reversal - Heavy Crude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Marathon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Operational (Q1 2022)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Crude Oil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t xml:space="preserve">Reversal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https://rbnenergy.com/analytics/maps/midi/crude-oil-pipelines/capline-reversal-heavy-crude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Historic reversal of Capline pipeline to flow south from Patoka, IL to St. James, LA for heavy crude.</w:t>
      </w:r>
    </w:p>
    <w:p>
      <w:r>
        <w:pict>
          <v:rect style="width:0;height:1.5pt" o:hralign="center" o:hrstd="t" o:hr="t"/>
        </w:pict>
      </w:r>
    </w:p>
    <w:bookmarkEnd w:id="25"/>
    <w:bookmarkStart w:id="26" w:name="capline-reversal---light-crude"/>
    <w:p>
      <w:pPr>
        <w:pStyle w:val="Heading3"/>
      </w:pPr>
      <w:r>
        <w:t xml:space="preserve">4. Capline Reversal - Light Crude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Marathon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Operational (Q3 2020)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Crude Oil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t xml:space="preserve">Reversal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https://rbnenergy.com/analytics/maps/midi/crude-oil-pipelines/capline-reversal-light-crude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Light crude service on reversed Capline system.</w:t>
      </w:r>
    </w:p>
    <w:p>
      <w:r>
        <w:pict>
          <v:rect style="width:0;height:1.5pt" o:hralign="center" o:hrstd="t" o:hr="t"/>
        </w:pict>
      </w:r>
    </w:p>
    <w:bookmarkEnd w:id="26"/>
    <w:bookmarkStart w:id="27" w:name="X98b44217bc7adc64c7d1f7448beeab70f3201e4"/>
    <w:p>
      <w:pPr>
        <w:pStyle w:val="Heading3"/>
      </w:pPr>
      <w:r>
        <w:t xml:space="preserve">5. Permian Longview and Louisiana Extension (PELA)</w:t>
      </w:r>
    </w:p>
    <w:p>
      <w:pPr>
        <w:pStyle w:val="FirstParagraph"/>
      </w:pPr>
      <w:r>
        <w:rPr>
          <w:b/>
          <w:bCs/>
        </w:rPr>
        <w:t xml:space="preserve">Operator:</w:t>
      </w:r>
      <w:r>
        <w:t xml:space="preserve"> </w:t>
      </w:r>
      <w:r>
        <w:t xml:space="preserve">Energy Transfer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Operational (Q2 2016)</w:t>
      </w:r>
      <w:r>
        <w:t xml:space="preserve"> </w:t>
      </w:r>
      <w:r>
        <w:rPr>
          <w:b/>
          <w:bCs/>
        </w:rPr>
        <w:t xml:space="preserve">Commodity:</w:t>
      </w:r>
      <w:r>
        <w:t xml:space="preserve"> </w:t>
      </w:r>
      <w:r>
        <w:t xml:space="preserve">Crude Oil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t xml:space="preserve">Expansion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https://rbnenergy.com/analytics/maps/midi/crude-oil-pipelines/permian-longview-and-louisiana-extension-pela</w:t>
      </w:r>
    </w:p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Extension of Energy Transfer’s Permian Express system to Louisiana Gulf Coast.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ermian-basin-takeaway-infrastructure"/>
    <w:p>
      <w:pPr>
        <w:pStyle w:val="Heading2"/>
      </w:pPr>
      <w:r>
        <w:t xml:space="preserve">Permian Basin Takeaway Infrastructure</w:t>
      </w:r>
    </w:p>
    <w:bookmarkStart w:id="29" w:name="natural-gas-takeaway"/>
    <w:p>
      <w:pPr>
        <w:pStyle w:val="Heading3"/>
      </w:pPr>
      <w:r>
        <w:t xml:space="preserve">Natural Gas Takeaway: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Gulf Coast Express</w:t>
      </w:r>
      <w:r>
        <w:t xml:space="preserve"> </w:t>
      </w:r>
      <w:r>
        <w:t xml:space="preserve">(Kinder Morgan) - 2.0 Bcf/d, Operational 2019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Permian Highway Pipeline</w:t>
      </w:r>
      <w:r>
        <w:t xml:space="preserve"> </w:t>
      </w:r>
      <w:r>
        <w:t xml:space="preserve">(Kinder Morgan) - 2.1 Bcf/d, Operational 2020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Whistler Pipeline</w:t>
      </w:r>
      <w:r>
        <w:t xml:space="preserve"> </w:t>
      </w:r>
      <w:r>
        <w:t xml:space="preserve">(MPLX/WWM/Stonepeak/WTG) - Development Q4 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Matterhorn Express</w:t>
      </w:r>
      <w:r>
        <w:t xml:space="preserve"> </w:t>
      </w:r>
      <w:r>
        <w:t xml:space="preserve">(WhiteWater Midstream) - Operational Q4 2024</w:t>
      </w:r>
    </w:p>
    <w:bookmarkEnd w:id="29"/>
    <w:bookmarkStart w:id="30" w:name="crude-oil-takeaway"/>
    <w:p>
      <w:pPr>
        <w:pStyle w:val="Heading3"/>
      </w:pPr>
      <w:r>
        <w:t xml:space="preserve">Crude Oil Takeaway: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EPIC Pipeline</w:t>
      </w:r>
      <w:r>
        <w:t xml:space="preserve"> </w:t>
      </w:r>
      <w:r>
        <w:t xml:space="preserve">(EPIC Midstream) - Operational Q3 2019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Gray Oak</w:t>
      </w:r>
      <w:r>
        <w:t xml:space="preserve"> </w:t>
      </w:r>
      <w:r>
        <w:t xml:space="preserve">(Enbridge) - 900 kbd, Operational Q1 2020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Cactus II</w:t>
      </w:r>
      <w:r>
        <w:t xml:space="preserve"> </w:t>
      </w:r>
      <w:r>
        <w:t xml:space="preserve">(Plains All American) - Operational Q3 2019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Wink to Webster</w:t>
      </w:r>
      <w:r>
        <w:t xml:space="preserve"> </w:t>
      </w:r>
      <w:r>
        <w:t xml:space="preserve">(ExxonMobil) - 1.0 MMbbl/d, Operational Q4 2021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Permian Express II, III, IV</w:t>
      </w:r>
      <w:r>
        <w:t xml:space="preserve"> </w:t>
      </w:r>
      <w:r>
        <w:t xml:space="preserve">(Energy Transfer) - All Operational</w:t>
      </w:r>
    </w:p>
    <w:bookmarkEnd w:id="30"/>
    <w:bookmarkStart w:id="31" w:name="ngl-takeaway"/>
    <w:p>
      <w:pPr>
        <w:pStyle w:val="Heading3"/>
      </w:pPr>
      <w:r>
        <w:t xml:space="preserve">NGL Takeaway: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Shin Oak NGL</w:t>
      </w:r>
      <w:r>
        <w:t xml:space="preserve"> </w:t>
      </w:r>
      <w:r>
        <w:t xml:space="preserve">(Enterprise Products Partners) - Operational Q2 2019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EPIC NGL</w:t>
      </w:r>
      <w:r>
        <w:t xml:space="preserve"> </w:t>
      </w:r>
      <w:r>
        <w:t xml:space="preserve">(EPIC) - Operational Q3 2020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Elk Creek NGL</w:t>
      </w:r>
      <w:r>
        <w:t xml:space="preserve"> </w:t>
      </w:r>
      <w:r>
        <w:t xml:space="preserve">(ONEOK) - Operational Q4 2019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Grand Prix</w:t>
      </w:r>
      <w:r>
        <w:t xml:space="preserve"> </w:t>
      </w:r>
      <w:r>
        <w:t xml:space="preserve">(Targa Resources) - Operational Q2 2019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ecent-development-projects-2020-2026"/>
    <w:p>
      <w:pPr>
        <w:pStyle w:val="Heading2"/>
      </w:pPr>
      <w:r>
        <w:t xml:space="preserve">Recent &amp; Development Projects (2020-2026)</w:t>
      </w:r>
    </w:p>
    <w:bookmarkStart w:id="33" w:name="operational-2020"/>
    <w:p>
      <w:pPr>
        <w:pStyle w:val="Heading3"/>
      </w:pPr>
      <w:r>
        <w:t xml:space="preserve">Operational (2020+):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Permian Highway Pipeline</w:t>
      </w:r>
      <w:r>
        <w:t xml:space="preserve"> </w:t>
      </w:r>
      <w:r>
        <w:t xml:space="preserve">(Q4 2020) - 2.1 Bcf/d 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Gray Oak</w:t>
      </w:r>
      <w:r>
        <w:t xml:space="preserve"> </w:t>
      </w:r>
      <w:r>
        <w:t xml:space="preserve">(Q1 2020) - 900 kbd crude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Capline Reversals</w:t>
      </w:r>
      <w:r>
        <w:t xml:space="preserve"> </w:t>
      </w:r>
      <w:r>
        <w:t xml:space="preserve">(Q3 2020, Q1 2022) - Heavy/Light crude to Louisiana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Wink to Webster</w:t>
      </w:r>
      <w:r>
        <w:t xml:space="preserve"> </w:t>
      </w:r>
      <w:r>
        <w:t xml:space="preserve">(Q4 2021) - 1.0 MMbbl/d crude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Gulf Run</w:t>
      </w:r>
      <w:r>
        <w:t xml:space="preserve"> </w:t>
      </w:r>
      <w:r>
        <w:t xml:space="preserve">(Q4 2023) - 1.65 Bcf/d NG to Louisiana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Matterhorn Express</w:t>
      </w:r>
      <w:r>
        <w:t xml:space="preserve"> </w:t>
      </w:r>
      <w:r>
        <w:t xml:space="preserve">(Q4 2024) - NG from Permian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Daytona</w:t>
      </w:r>
      <w:r>
        <w:t xml:space="preserve"> </w:t>
      </w:r>
      <w:r>
        <w:t xml:space="preserve">(Q3 2024) - NGL</w:t>
      </w:r>
    </w:p>
    <w:bookmarkEnd w:id="33"/>
    <w:bookmarkStart w:id="34" w:name="under-development-2025-2026"/>
    <w:p>
      <w:pPr>
        <w:pStyle w:val="Heading3"/>
      </w:pPr>
      <w:r>
        <w:t xml:space="preserve">Under Development (2025-2026):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NG3 Pipeline</w:t>
      </w:r>
      <w:r>
        <w:t xml:space="preserve"> </w:t>
      </w:r>
      <w:r>
        <w:t xml:space="preserve">(Q4 2025) - Louisiana LNG feed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Texas to Louisiana Energy Pathway</w:t>
      </w:r>
      <w:r>
        <w:t xml:space="preserve"> </w:t>
      </w:r>
      <w:r>
        <w:t xml:space="preserve">(Q4 2025) - Williams LNG feed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Hugh Brinson</w:t>
      </w:r>
      <w:r>
        <w:t xml:space="preserve"> </w:t>
      </w:r>
      <w:r>
        <w:t xml:space="preserve">(Q4 2026) - Energy Transfer LNG feed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Port Arthur-Louisiana Connector</w:t>
      </w:r>
      <w:r>
        <w:t xml:space="preserve"> </w:t>
      </w:r>
      <w:r>
        <w:t xml:space="preserve">(Q2 2026) - Sempra LNG feed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Rio Bravo</w:t>
      </w:r>
      <w:r>
        <w:t xml:space="preserve"> </w:t>
      </w:r>
      <w:r>
        <w:t xml:space="preserve">(Q4 2026) - Enbridge 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Whistler Pipeline</w:t>
      </w:r>
      <w:r>
        <w:t xml:space="preserve"> </w:t>
      </w:r>
      <w:r>
        <w:t xml:space="preserve">(Q4 2026) - Permian NG takeaway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West Texas NGL Expansion</w:t>
      </w:r>
      <w:r>
        <w:t xml:space="preserve"> </w:t>
      </w:r>
      <w:r>
        <w:t xml:space="preserve">(Q2 2025) - ONEOK NGL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key-findings"/>
    <w:p>
      <w:pPr>
        <w:pStyle w:val="Heading2"/>
      </w:pPr>
      <w:r>
        <w:t xml:space="preserve">Key Findings</w:t>
      </w:r>
    </w:p>
    <w:bookmarkStart w:id="36" w:name="louisiana-lng-export-infrastructure"/>
    <w:p>
      <w:pPr>
        <w:pStyle w:val="Heading3"/>
      </w:pPr>
      <w:r>
        <w:t xml:space="preserve">Louisiana LNG Export Infrastructure:</w:t>
      </w:r>
    </w:p>
    <w:p>
      <w:pPr>
        <w:pStyle w:val="FirstParagraph"/>
      </w:pPr>
      <w:r>
        <w:t xml:space="preserve">The Louisiana Gulf Coast has become a major hub for LNG export with multiple operational and proposed feed pipelines including:</w:t>
      </w:r>
      <w:r>
        <w:t xml:space="preserve"> </w:t>
      </w:r>
      <w:r>
        <w:t xml:space="preserve">- Gulf Run (Operational 2023)</w:t>
      </w:r>
      <w:r>
        <w:t xml:space="preserve"> </w:t>
      </w:r>
      <w:r>
        <w:t xml:space="preserve">- TransCameron (Under Construction)</w:t>
      </w:r>
      <w:r>
        <w:t xml:space="preserve"> </w:t>
      </w:r>
      <w:r>
        <w:t xml:space="preserve">- NG3 Pipeline (Development)</w:t>
      </w:r>
      <w:r>
        <w:t xml:space="preserve"> </w:t>
      </w:r>
      <w:r>
        <w:t xml:space="preserve">- Texas to Louisiana Energy Pathway (Development)</w:t>
      </w:r>
      <w:r>
        <w:t xml:space="preserve"> </w:t>
      </w:r>
      <w:r>
        <w:t xml:space="preserve">- Hugh Brinson (Development)</w:t>
      </w:r>
      <w:r>
        <w:t xml:space="preserve"> </w:t>
      </w:r>
      <w:r>
        <w:t xml:space="preserve">- Port Arthur-Louisiana Connector (Development)</w:t>
      </w:r>
    </w:p>
    <w:bookmarkEnd w:id="36"/>
    <w:bookmarkStart w:id="37" w:name="permian-basin-connectivity"/>
    <w:p>
      <w:pPr>
        <w:pStyle w:val="Heading3"/>
      </w:pPr>
      <w:r>
        <w:t xml:space="preserve">Permian Basin Connectivity:</w:t>
      </w:r>
    </w:p>
    <w:p>
      <w:pPr>
        <w:pStyle w:val="FirstParagraph"/>
      </w:pPr>
      <w:r>
        <w:t xml:space="preserve">Extensive buildout of Permian to Gulf Coast infrastructure across all commodity 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Gas:</w:t>
      </w:r>
      <w:r>
        <w:t xml:space="preserve"> </w:t>
      </w:r>
      <w:r>
        <w:t xml:space="preserve">6+ major pipelines (8+ Bcf/d capacity)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Crude Oil:</w:t>
      </w:r>
      <w:r>
        <w:t xml:space="preserve"> </w:t>
      </w:r>
      <w:r>
        <w:t xml:space="preserve">10+ pipelines (3+ MMbbl/d capacity)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NGLs:</w:t>
      </w:r>
      <w:r>
        <w:t xml:space="preserve"> </w:t>
      </w:r>
      <w:r>
        <w:t xml:space="preserve">5+ pipelines serving Gulf Coast fractionation</w:t>
      </w:r>
    </w:p>
    <w:bookmarkEnd w:id="37"/>
    <w:bookmarkStart w:id="38" w:name="pipeline-reversals"/>
    <w:p>
      <w:pPr>
        <w:pStyle w:val="Heading3"/>
      </w:pPr>
      <w:r>
        <w:t xml:space="preserve">Pipeline Reversals:</w:t>
      </w:r>
    </w:p>
    <w:p>
      <w:pPr>
        <w:pStyle w:val="FirstParagraph"/>
      </w:pPr>
      <w:r>
        <w:t xml:space="preserve">Multiple historic reversals to accommodate shale production growth:</w:t>
      </w:r>
      <w:r>
        <w:t xml:space="preserve"> </w:t>
      </w:r>
      <w:r>
        <w:t xml:space="preserve">- Capline (2020-2022) - Now flows south to Louisiana</w:t>
      </w:r>
      <w:r>
        <w:t xml:space="preserve"> </w:t>
      </w:r>
      <w:r>
        <w:t xml:space="preserve">- Trunkline (2017) - Natural gas to Louisiana</w:t>
      </w:r>
      <w:r>
        <w:t xml:space="preserve"> </w:t>
      </w:r>
      <w:r>
        <w:t xml:space="preserve">- Multiple Tennessee Gas/Transco expansions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ata-completeness"/>
    <w:p>
      <w:pPr>
        <w:pStyle w:val="Heading2"/>
      </w:pPr>
      <w:r>
        <w:t xml:space="preserve">Data Completeness</w:t>
      </w:r>
    </w:p>
    <w:bookmarkStart w:id="40" w:name="captured"/>
    <w:p>
      <w:pPr>
        <w:pStyle w:val="Heading3"/>
      </w:pPr>
      <w:r>
        <w:t xml:space="preserve">Captured:</w:t>
      </w:r>
    </w:p>
    <w:p>
      <w:pPr>
        <w:pStyle w:val="Compact"/>
        <w:numPr>
          <w:ilvl w:val="0"/>
          <w:numId w:val="1006"/>
        </w:numPr>
      </w:pPr>
      <w:r>
        <w:t xml:space="preserve">Complete inventory of 180 pipelines across all three commodities</w:t>
      </w:r>
    </w:p>
    <w:p>
      <w:pPr>
        <w:pStyle w:val="Compact"/>
        <w:numPr>
          <w:ilvl w:val="0"/>
          <w:numId w:val="1006"/>
        </w:numPr>
      </w:pPr>
      <w:r>
        <w:t xml:space="preserve">Basic data (operator, status, in-service date, project type) for all pipelines</w:t>
      </w:r>
    </w:p>
    <w:p>
      <w:pPr>
        <w:pStyle w:val="Compact"/>
        <w:numPr>
          <w:ilvl w:val="0"/>
          <w:numId w:val="1006"/>
        </w:numPr>
      </w:pPr>
      <w:r>
        <w:t xml:space="preserve">Detailed data for Gulf Run pipeline</w:t>
      </w:r>
    </w:p>
    <w:p>
      <w:pPr>
        <w:pStyle w:val="Compact"/>
        <w:numPr>
          <w:ilvl w:val="0"/>
          <w:numId w:val="1006"/>
        </w:numPr>
      </w:pPr>
      <w:r>
        <w:t xml:space="preserve">Screenshot for Gulf Run pipeline</w:t>
      </w:r>
    </w:p>
    <w:bookmarkEnd w:id="40"/>
    <w:bookmarkStart w:id="41" w:name="recommended-next-steps"/>
    <w:p>
      <w:pPr>
        <w:pStyle w:val="Heading3"/>
      </w:pPr>
      <w:r>
        <w:t xml:space="preserve">Recommended Next Steps:</w:t>
      </w:r>
    </w:p>
    <w:p>
      <w:pPr>
        <w:pStyle w:val="Compact"/>
        <w:numPr>
          <w:ilvl w:val="0"/>
          <w:numId w:val="1007"/>
        </w:numPr>
      </w:pPr>
      <w:r>
        <w:t xml:space="preserve">Capture detailed specifications for remaining priority Louisiana pipelines (NG3, TransCameron, etc.)</w:t>
      </w:r>
    </w:p>
    <w:p>
      <w:pPr>
        <w:pStyle w:val="Compact"/>
        <w:numPr>
          <w:ilvl w:val="0"/>
          <w:numId w:val="1007"/>
        </w:numPr>
      </w:pPr>
      <w:r>
        <w:t xml:space="preserve">Obtain maps/screenshots for priority pipelines</w:t>
      </w:r>
    </w:p>
    <w:p>
      <w:pPr>
        <w:pStyle w:val="Compact"/>
        <w:numPr>
          <w:ilvl w:val="0"/>
          <w:numId w:val="1007"/>
        </w:numPr>
      </w:pPr>
      <w:r>
        <w:t xml:space="preserve">Capture route information (origin, destination, states) for key projects</w:t>
      </w:r>
    </w:p>
    <w:p>
      <w:pPr>
        <w:pStyle w:val="Compact"/>
        <w:numPr>
          <w:ilvl w:val="0"/>
          <w:numId w:val="1007"/>
        </w:numPr>
      </w:pPr>
      <w:r>
        <w:t xml:space="preserve">Document interconnections between pipelines</w:t>
      </w:r>
    </w:p>
    <w:p>
      <w:pPr>
        <w:pStyle w:val="Compact"/>
        <w:numPr>
          <w:ilvl w:val="0"/>
          <w:numId w:val="1007"/>
        </w:numPr>
      </w:pPr>
      <w:r>
        <w:t xml:space="preserve">Add capacity data where available</w:t>
      </w:r>
    </w:p>
    <w:p>
      <w:pPr>
        <w:pStyle w:val="Compact"/>
        <w:numPr>
          <w:ilvl w:val="0"/>
          <w:numId w:val="1007"/>
        </w:numPr>
      </w:pPr>
      <w:r>
        <w:t xml:space="preserve">Identify ownership changes and recent transactions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ata-files-reference"/>
    <w:p>
      <w:pPr>
        <w:pStyle w:val="Heading2"/>
      </w:pPr>
      <w:r>
        <w:t xml:space="preserve">Data Files Reference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rbn_complete_pipeline_database.csv</w:t>
      </w:r>
      <w:r>
        <w:t xml:space="preserve"> </w:t>
      </w:r>
      <w:r>
        <w:t xml:space="preserve">- Full database (180 pipelines)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ng_pipelines_inventory.json</w:t>
      </w:r>
      <w:r>
        <w:t xml:space="preserve"> </w:t>
      </w:r>
      <w:r>
        <w:t xml:space="preserve">- Natural gas pipelines detail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rbn_capture_summary.md</w:t>
      </w:r>
      <w:r>
        <w:t xml:space="preserve"> </w:t>
      </w:r>
      <w:r>
        <w:t xml:space="preserve">- Overall statistics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rbn_louisiana_gulf_coast_pipelines.md</w:t>
      </w:r>
      <w:r>
        <w:t xml:space="preserve"> </w:t>
      </w:r>
      <w:r>
        <w:t xml:space="preserve">- This document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maps/natural_gas/gulf_run_map.png</w:t>
      </w:r>
      <w:r>
        <w:t xml:space="preserve"> </w:t>
      </w:r>
      <w:r>
        <w:t xml:space="preserve">- Gulf Run screenshot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2026-02-05T04:41:39Z</dcterms:created>
  <dcterms:modified xsi:type="dcterms:W3CDTF">2026-02-05T04:41:39Z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