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d3a4ed88a6bb62d99b6ef4629470f27a80a4c9"/>
    <w:p>
      <w:pPr>
        <w:pStyle w:val="Heading1"/>
      </w:pPr>
      <w:r>
        <w:t xml:space="preserve">Louisiana Pipeline Infrastructure Analysis - Review Documents</w:t>
      </w:r>
    </w:p>
    <w:p>
      <w:pPr>
        <w:pStyle w:val="FirstParagraph"/>
      </w:pPr>
      <w:r>
        <w:rPr>
          <w:b/>
          <w:bCs/>
        </w:rPr>
        <w:t xml:space="preserve">Date:</w:t>
      </w:r>
      <w:r>
        <w:t xml:space="preserve"> </w:t>
      </w:r>
      <w:r>
        <w:t xml:space="preserve">February 4, 2026</w:t>
      </w:r>
      <w:r>
        <w:t xml:space="preserve"> </w:t>
      </w:r>
      <w:r>
        <w:rPr>
          <w:b/>
          <w:bCs/>
        </w:rPr>
        <w:t xml:space="preserve">Status:</w:t>
      </w:r>
      <w:r>
        <w:t xml:space="preserve"> </w:t>
      </w:r>
      <w:r>
        <w:t xml:space="preserve">Ready for Client Review</w:t>
      </w:r>
    </w:p>
    <w:p>
      <w:r>
        <w:pict>
          <v:rect style="width:0;height:1.5pt" o:hralign="center" o:hrstd="t" o:hr="t"/>
        </w:pict>
      </w:r>
    </w:p>
    <w:bookmarkStart w:id="13" w:name="word-documents-available-for-review"/>
    <w:p>
      <w:pPr>
        <w:pStyle w:val="Heading2"/>
      </w:pPr>
      <w:r>
        <w:t xml:space="preserve">Word Documents Available for Review</w:t>
      </w:r>
    </w:p>
    <w:p>
      <w:pPr>
        <w:pStyle w:val="FirstParagraph"/>
      </w:pPr>
      <w:r>
        <w:t xml:space="preserve">All markdown documents have been converted to Microsoft Word (.docx) format for easier review.</w:t>
      </w:r>
    </w:p>
    <w:bookmarkStart w:id="9" w:name="main-executive-summary-report"/>
    <w:p>
      <w:pPr>
        <w:pStyle w:val="Heading3"/>
      </w:pPr>
      <w:r>
        <w:t xml:space="preserve">1.</w:t>
      </w:r>
      <w:r>
        <w:t xml:space="preserve"> </w:t>
      </w:r>
      <w:r>
        <w:rPr>
          <w:b/>
          <w:bCs/>
        </w:rPr>
        <w:t xml:space="preserve">Main Executive Summary Report</w:t>
      </w:r>
    </w:p>
    <w:p>
      <w:pPr>
        <w:pStyle w:val="FirstParagraph"/>
      </w:pPr>
      <w:r>
        <w:rPr>
          <w:b/>
          <w:bCs/>
        </w:rPr>
        <w:t xml:space="preserve">File:</w:t>
      </w:r>
      <w:r>
        <w:t xml:space="preserve"> </w:t>
      </w:r>
      <w:r>
        <w:rPr>
          <w:rStyle w:val="VerbatimChar"/>
        </w:rPr>
        <w:t xml:space="preserve">04_report/drafts/executive_summary.docx</w:t>
      </w:r>
      <w:r>
        <w:t xml:space="preserve"> </w:t>
      </w:r>
      <w:r>
        <w:rPr>
          <w:b/>
          <w:bCs/>
        </w:rPr>
        <w:t xml:space="preserve">Size:</w:t>
      </w:r>
      <w:r>
        <w:t xml:space="preserve"> </w:t>
      </w:r>
      <w:r>
        <w:t xml:space="preserve">50,000+ words</w:t>
      </w:r>
      <w:r>
        <w:t xml:space="preserve"> </w:t>
      </w:r>
      <w:r>
        <w:rPr>
          <w:b/>
          <w:bCs/>
        </w:rPr>
        <w:t xml:space="preserve">Contents:</w:t>
      </w:r>
      <w:r>
        <w:t xml:space="preserve"> </w:t>
      </w:r>
      <w:r>
        <w:t xml:space="preserve">- Executive Summary (Purpose, Key Findings, Strategic Implications)</w:t>
      </w:r>
      <w:r>
        <w:t xml:space="preserve"> </w:t>
      </w:r>
      <w:r>
        <w:t xml:space="preserve">- Introduction (Project Context, Study Area, Methodology)</w:t>
      </w:r>
      <w:r>
        <w:t xml:space="preserve"> </w:t>
      </w:r>
      <w:r>
        <w:t xml:space="preserve">- Regional Pipeline Infrastructure Overview (Gas, Crude, Products, NGL)</w:t>
      </w:r>
      <w:r>
        <w:t xml:space="preserve"> </w:t>
      </w:r>
      <w:r>
        <w:t xml:space="preserve">- Site-Proximate Infrastructure (Pipelines within 50 miles of AMAX)</w:t>
      </w:r>
      <w:r>
        <w:t xml:space="preserve"> </w:t>
      </w:r>
      <w:r>
        <w:t xml:space="preserve">- Market Drivers (LNG Export, Data Centers, Construction Materials)</w:t>
      </w:r>
      <w:r>
        <w:t xml:space="preserve"> </w:t>
      </w:r>
      <w:r>
        <w:t xml:space="preserve">- Planned and Proposed Infrastructure (2024-2030 projects)</w:t>
      </w:r>
      <w:r>
        <w:t xml:space="preserve"> </w:t>
      </w:r>
      <w:r>
        <w:t xml:space="preserve">- Implications for Site Development (Case A: Pipeline Integration, Case B: Materials Terminal)</w:t>
      </w:r>
      <w:r>
        <w:t xml:space="preserve"> </w:t>
      </w:r>
      <w:r>
        <w:t xml:space="preserve">- Conclusions and Recommendations (Action Plan, Decision Framework)</w:t>
      </w:r>
    </w:p>
    <w:p>
      <w:pPr>
        <w:pStyle w:val="BodyText"/>
      </w:pPr>
      <w:r>
        <w:rPr>
          <w:b/>
          <w:bCs/>
        </w:rPr>
        <w:t xml:space="preserve">This is the primary deliverable document.</w:t>
      </w:r>
    </w:p>
    <w:p>
      <w:r>
        <w:pict>
          <v:rect style="width:0;height:1.5pt" o:hralign="center" o:hrstd="t" o:hr="t"/>
        </w:pict>
      </w:r>
    </w:p>
    <w:bookmarkEnd w:id="9"/>
    <w:bookmarkStart w:id="10" w:name="louisiana-gulf-coast-pipeline-database"/>
    <w:p>
      <w:pPr>
        <w:pStyle w:val="Heading3"/>
      </w:pPr>
      <w:r>
        <w:t xml:space="preserve">2.</w:t>
      </w:r>
      <w:r>
        <w:t xml:space="preserve"> </w:t>
      </w:r>
      <w:r>
        <w:rPr>
          <w:b/>
          <w:bCs/>
        </w:rPr>
        <w:t xml:space="preserve">Louisiana &amp; Gulf Coast Pipeline Database</w:t>
      </w:r>
    </w:p>
    <w:p>
      <w:pPr>
        <w:pStyle w:val="FirstParagraph"/>
      </w:pPr>
      <w:r>
        <w:rPr>
          <w:b/>
          <w:bCs/>
        </w:rPr>
        <w:t xml:space="preserve">File:</w:t>
      </w:r>
      <w:r>
        <w:t xml:space="preserve"> </w:t>
      </w:r>
      <w:r>
        <w:rPr>
          <w:rStyle w:val="VerbatimChar"/>
        </w:rPr>
        <w:t xml:space="preserve">01_research/rbn_sources/rbn_louisiana_gulf_coast_pipelines.docx</w:t>
      </w:r>
      <w:r>
        <w:t xml:space="preserve"> </w:t>
      </w:r>
      <w:r>
        <w:rPr>
          <w:b/>
          <w:bCs/>
        </w:rPr>
        <w:t xml:space="preserve">Contents:</w:t>
      </w:r>
      <w:r>
        <w:t xml:space="preserve"> </w:t>
      </w:r>
      <w:r>
        <w:t xml:space="preserve">- 18+ priority natural gas pipelines (Louisiana/Gulf Coast focus)</w:t>
      </w:r>
      <w:r>
        <w:t xml:space="preserve"> </w:t>
      </w:r>
      <w:r>
        <w:t xml:space="preserve">- Major crude oil pipelines serving Louisiana</w:t>
      </w:r>
      <w:r>
        <w:t xml:space="preserve"> </w:t>
      </w:r>
      <w:r>
        <w:t xml:space="preserve">- Permian Basin takeaway infrastructure summary</w:t>
      </w:r>
      <w:r>
        <w:t xml:space="preserve"> </w:t>
      </w:r>
      <w:r>
        <w:t xml:space="preserve">- Recent &amp; development projects (2020-2026)</w:t>
      </w:r>
      <w:r>
        <w:t xml:space="preserve"> </w:t>
      </w:r>
      <w:r>
        <w:t xml:space="preserve">- Key findings on LNG export infrastructure</w:t>
      </w:r>
    </w:p>
    <w:p>
      <w:pPr>
        <w:pStyle w:val="BodyText"/>
      </w:pPr>
      <w:r>
        <w:rPr>
          <w:b/>
          <w:bCs/>
        </w:rPr>
        <w:t xml:space="preserve">Use this for detailed pipeline specifications and Louisiana market context.</w:t>
      </w:r>
    </w:p>
    <w:p>
      <w:r>
        <w:pict>
          <v:rect style="width:0;height:1.5pt" o:hralign="center" o:hrstd="t" o:hr="t"/>
        </w:pict>
      </w:r>
    </w:p>
    <w:bookmarkEnd w:id="10"/>
    <w:bookmarkStart w:id="11" w:name="project-summary"/>
    <w:p>
      <w:pPr>
        <w:pStyle w:val="Heading3"/>
      </w:pPr>
      <w:r>
        <w:t xml:space="preserve">3.</w:t>
      </w:r>
      <w:r>
        <w:t xml:space="preserve"> </w:t>
      </w:r>
      <w:r>
        <w:rPr>
          <w:b/>
          <w:bCs/>
        </w:rPr>
        <w:t xml:space="preserve">Project Summary</w:t>
      </w:r>
    </w:p>
    <w:p>
      <w:pPr>
        <w:pStyle w:val="FirstParagraph"/>
      </w:pPr>
      <w:r>
        <w:rPr>
          <w:b/>
          <w:bCs/>
        </w:rPr>
        <w:t xml:space="preserve">File:</w:t>
      </w:r>
      <w:r>
        <w:t xml:space="preserve"> </w:t>
      </w:r>
      <w:r>
        <w:rPr>
          <w:rStyle w:val="VerbatimChar"/>
        </w:rPr>
        <w:t xml:space="preserve">05_reference/project_summary.docx</w:t>
      </w:r>
      <w:r>
        <w:t xml:space="preserve"> </w:t>
      </w:r>
      <w:r>
        <w:rPr>
          <w:b/>
          <w:bCs/>
        </w:rPr>
        <w:t xml:space="preserve">Contents:</w:t>
      </w:r>
      <w:r>
        <w:t xml:space="preserve"> </w:t>
      </w:r>
      <w:r>
        <w:t xml:space="preserve">- Executive overview with key statistics</w:t>
      </w:r>
      <w:r>
        <w:t xml:space="preserve"> </w:t>
      </w:r>
      <w:r>
        <w:t xml:space="preserve">- Critical findings summary</w:t>
      </w:r>
      <w:r>
        <w:t xml:space="preserve"> </w:t>
      </w:r>
      <w:r>
        <w:t xml:space="preserve">- Business case assessments (Case A &amp; Case B)</w:t>
      </w:r>
      <w:r>
        <w:t xml:space="preserve"> </w:t>
      </w:r>
      <w:r>
        <w:t xml:space="preserve">- Deliverables inventory</w:t>
      </w:r>
      <w:r>
        <w:t xml:space="preserve"> </w:t>
      </w:r>
      <w:r>
        <w:t xml:space="preserve">- Next steps recommendations</w:t>
      </w:r>
    </w:p>
    <w:p>
      <w:pPr>
        <w:pStyle w:val="BodyText"/>
      </w:pPr>
      <w:r>
        <w:rPr>
          <w:b/>
          <w:bCs/>
        </w:rPr>
        <w:t xml:space="preserve">Use this for high-level overview and quick reference.</w:t>
      </w:r>
    </w:p>
    <w:p>
      <w:r>
        <w:pict>
          <v:rect style="width:0;height:1.5pt" o:hralign="center" o:hrstd="t" o:hr="t"/>
        </w:pict>
      </w:r>
    </w:p>
    <w:bookmarkEnd w:id="11"/>
    <w:bookmarkStart w:id="12" w:name="strategic-site-selection-analysis"/>
    <w:p>
      <w:pPr>
        <w:pStyle w:val="Heading3"/>
      </w:pPr>
      <w:r>
        <w:t xml:space="preserve">4.</w:t>
      </w:r>
      <w:r>
        <w:t xml:space="preserve"> </w:t>
      </w:r>
      <w:r>
        <w:rPr>
          <w:b/>
          <w:bCs/>
        </w:rPr>
        <w:t xml:space="preserve">Strategic Site Selection Analysis</w:t>
      </w:r>
    </w:p>
    <w:p>
      <w:pPr>
        <w:pStyle w:val="FirstParagraph"/>
      </w:pPr>
      <w:r>
        <w:rPr>
          <w:b/>
          <w:bCs/>
        </w:rPr>
        <w:t xml:space="preserve">File:</w:t>
      </w:r>
      <w:r>
        <w:t xml:space="preserve"> </w:t>
      </w:r>
      <w:r>
        <w:rPr>
          <w:rStyle w:val="VerbatimChar"/>
        </w:rPr>
        <w:t xml:space="preserve">02_analysis/strategic_site_selection_analysis.docx</w:t>
      </w:r>
      <w:r>
        <w:t xml:space="preserve"> </w:t>
      </w:r>
      <w:r>
        <w:rPr>
          <w:b/>
          <w:bCs/>
        </w:rPr>
        <w:t xml:space="preserve">Contents:</w:t>
      </w:r>
      <w:r>
        <w:t xml:space="preserve"> </w:t>
      </w:r>
      <w:r>
        <w:t xml:space="preserve">- Analysis of 9 optimal zones between Baton Rouge and Head of Passes</w:t>
      </w:r>
      <w:r>
        <w:t xml:space="preserve"> </w:t>
      </w:r>
      <w:r>
        <w:t xml:space="preserve">- Deep water + pipeline access evaluation</w:t>
      </w:r>
      <w:r>
        <w:t xml:space="preserve"> </w:t>
      </w:r>
      <w:r>
        <w:t xml:space="preserve">- Comparative matrix with ratings</w:t>
      </w:r>
      <w:r>
        <w:t xml:space="preserve"> </w:t>
      </w:r>
      <w:r>
        <w:t xml:space="preserve">- Key finding: AMAX Braithwaite location already optimal (Tier 1)</w:t>
      </w:r>
      <w:r>
        <w:t xml:space="preserve"> </w:t>
      </w:r>
      <w:r>
        <w:t xml:space="preserve">- Strategic recommendations by development scenario</w:t>
      </w:r>
    </w:p>
    <w:p>
      <w:pPr>
        <w:pStyle w:val="BodyText"/>
      </w:pPr>
      <w:r>
        <w:rPr>
          <w:b/>
          <w:bCs/>
        </w:rPr>
        <w:t xml:space="preserve">Use this to understand why AMAX location is strategically positioned.</w:t>
      </w:r>
    </w:p>
    <w:p>
      <w:r>
        <w:pict>
          <v:rect style="width:0;height:1.5pt" o:hralign="center" o:hrstd="t" o:hr="t"/>
        </w:pict>
      </w:r>
    </w:p>
    <w:bookmarkEnd w:id="12"/>
    <w:bookmarkEnd w:id="13"/>
    <w:bookmarkStart w:id="14" w:name="X6508b5158ef3ee2a792ce2fb1caa5be73a03c51"/>
    <w:p>
      <w:pPr>
        <w:pStyle w:val="Heading2"/>
      </w:pPr>
      <w:r>
        <w:t xml:space="preserve">Additional Analysis Documents (Markdown Format)</w:t>
      </w:r>
    </w:p>
    <w:p>
      <w:pPr>
        <w:pStyle w:val="FirstParagraph"/>
      </w:pPr>
      <w:r>
        <w:t xml:space="preserve">If you need these converted to Word, let me know:</w:t>
      </w:r>
    </w:p>
    <w:p>
      <w:pPr>
        <w:pStyle w:val="Compact"/>
        <w:numPr>
          <w:ilvl w:val="0"/>
          <w:numId w:val="1001"/>
        </w:numPr>
      </w:pPr>
      <w:r>
        <w:rPr>
          <w:b/>
          <w:bCs/>
        </w:rPr>
        <w:t xml:space="preserve">Gas Pipeline Systems Inventory:</w:t>
      </w:r>
      <w:r>
        <w:t xml:space="preserve"> </w:t>
      </w:r>
      <w:r>
        <w:rPr>
          <w:rStyle w:val="VerbatimChar"/>
        </w:rPr>
        <w:t xml:space="preserve">02_analysis/gas_pipelines/systems_inventory.md</w:t>
      </w:r>
    </w:p>
    <w:p>
      <w:pPr>
        <w:pStyle w:val="Compact"/>
        <w:numPr>
          <w:ilvl w:val="0"/>
          <w:numId w:val="1001"/>
        </w:numPr>
      </w:pPr>
      <w:r>
        <w:rPr>
          <w:b/>
          <w:bCs/>
        </w:rPr>
        <w:t xml:space="preserve">Crude Pipeline Systems:</w:t>
      </w:r>
      <w:r>
        <w:t xml:space="preserve"> </w:t>
      </w:r>
      <w:r>
        <w:rPr>
          <w:rStyle w:val="VerbatimChar"/>
        </w:rPr>
        <w:t xml:space="preserve">02_analysis/crude_pipelines/systems_inventory.md</w:t>
      </w:r>
    </w:p>
    <w:p>
      <w:pPr>
        <w:pStyle w:val="Compact"/>
        <w:numPr>
          <w:ilvl w:val="0"/>
          <w:numId w:val="1001"/>
        </w:numPr>
      </w:pPr>
      <w:r>
        <w:rPr>
          <w:b/>
          <w:bCs/>
        </w:rPr>
        <w:t xml:space="preserve">LNG Facilities Inventory:</w:t>
      </w:r>
      <w:r>
        <w:t xml:space="preserve"> </w:t>
      </w:r>
      <w:r>
        <w:rPr>
          <w:rStyle w:val="VerbatimChar"/>
        </w:rPr>
        <w:t xml:space="preserve">01_research/rbn_sources/lng_facilities.md</w:t>
      </w:r>
    </w:p>
    <w:p>
      <w:pPr>
        <w:pStyle w:val="Compact"/>
        <w:numPr>
          <w:ilvl w:val="0"/>
          <w:numId w:val="1001"/>
        </w:numPr>
      </w:pPr>
      <w:r>
        <w:rPr>
          <w:b/>
          <w:bCs/>
        </w:rPr>
        <w:t xml:space="preserve">Data Center Demand Analysis:</w:t>
      </w:r>
      <w:r>
        <w:t xml:space="preserve"> </w:t>
      </w:r>
      <w:r>
        <w:rPr>
          <w:rStyle w:val="VerbatimChar"/>
        </w:rPr>
        <w:t xml:space="preserve">02_analysis/market_drivers/data_center_demand.md</w:t>
      </w:r>
    </w:p>
    <w:p>
      <w:pPr>
        <w:pStyle w:val="Compact"/>
        <w:numPr>
          <w:ilvl w:val="0"/>
          <w:numId w:val="1001"/>
        </w:numPr>
      </w:pPr>
      <w:r>
        <w:rPr>
          <w:b/>
          <w:bCs/>
        </w:rPr>
        <w:t xml:space="preserve">Site Proximity Analysis:</w:t>
      </w:r>
      <w:r>
        <w:t xml:space="preserve"> </w:t>
      </w:r>
      <w:r>
        <w:rPr>
          <w:rStyle w:val="VerbatimChar"/>
        </w:rPr>
        <w:t xml:space="preserve">03_maps/site_proximity_analysis.md</w:t>
      </w:r>
    </w:p>
    <w:p>
      <w:pPr>
        <w:pStyle w:val="Compact"/>
        <w:numPr>
          <w:ilvl w:val="0"/>
          <w:numId w:val="1001"/>
        </w:numPr>
      </w:pPr>
      <w:r>
        <w:rPr>
          <w:b/>
          <w:bCs/>
        </w:rPr>
        <w:t xml:space="preserve">Map Specifications:</w:t>
      </w:r>
      <w:r>
        <w:t xml:space="preserve"> </w:t>
      </w:r>
      <w:r>
        <w:rPr>
          <w:rStyle w:val="VerbatimChar"/>
        </w:rPr>
        <w:t xml:space="preserve">03_maps/map_specifications.md</w:t>
      </w:r>
    </w:p>
    <w:p>
      <w:pPr>
        <w:pStyle w:val="Compact"/>
        <w:numPr>
          <w:ilvl w:val="0"/>
          <w:numId w:val="1001"/>
        </w:numPr>
      </w:pPr>
      <w:r>
        <w:rPr>
          <w:b/>
          <w:bCs/>
        </w:rPr>
        <w:t xml:space="preserve">Quality Checklist:</w:t>
      </w:r>
      <w:r>
        <w:t xml:space="preserve"> </w:t>
      </w:r>
      <w:r>
        <w:rPr>
          <w:rStyle w:val="VerbatimChar"/>
        </w:rPr>
        <w:t xml:space="preserve">04_report/quality_checklist.md</w:t>
      </w:r>
    </w:p>
    <w:p>
      <w:r>
        <w:pict>
          <v:rect style="width:0;height:1.5pt" o:hralign="center" o:hrstd="t" o:hr="t"/>
        </w:pict>
      </w:r>
    </w:p>
    <w:bookmarkEnd w:id="14"/>
    <w:bookmarkStart w:id="15" w:name="csvjson-data-files"/>
    <w:p>
      <w:pPr>
        <w:pStyle w:val="Heading2"/>
      </w:pPr>
      <w:r>
        <w:t xml:space="preserve">CSV/JSON Data Files</w:t>
      </w:r>
    </w:p>
    <w:p>
      <w:pPr>
        <w:pStyle w:val="Compact"/>
        <w:numPr>
          <w:ilvl w:val="0"/>
          <w:numId w:val="1002"/>
        </w:numPr>
      </w:pPr>
      <w:r>
        <w:rPr>
          <w:b/>
          <w:bCs/>
        </w:rPr>
        <w:t xml:space="preserve">Enhanced Pipeline Inventory:</w:t>
      </w:r>
      <w:r>
        <w:t xml:space="preserve"> </w:t>
      </w:r>
      <w:r>
        <w:rPr>
          <w:rStyle w:val="VerbatimChar"/>
        </w:rPr>
        <w:t xml:space="preserve">01_research/rbn_sources/enhanced_pipeline_inventory.csv</w:t>
      </w:r>
      <w:r>
        <w:t xml:space="preserve"> </w:t>
      </w:r>
      <w:r>
        <w:t xml:space="preserve">(181 pipelines, 16 columns)</w:t>
      </w:r>
    </w:p>
    <w:p>
      <w:pPr>
        <w:pStyle w:val="Compact"/>
        <w:numPr>
          <w:ilvl w:val="0"/>
          <w:numId w:val="1002"/>
        </w:numPr>
      </w:pPr>
      <w:r>
        <w:rPr>
          <w:b/>
          <w:bCs/>
        </w:rPr>
        <w:t xml:space="preserve">RBN Complete Database:</w:t>
      </w:r>
      <w:r>
        <w:t xml:space="preserve"> </w:t>
      </w:r>
      <w:r>
        <w:rPr>
          <w:rStyle w:val="VerbatimChar"/>
        </w:rPr>
        <w:t xml:space="preserve">01_research/rbn_sources/rbn_complete_pipeline_database.csv</w:t>
      </w:r>
      <w:r>
        <w:t xml:space="preserve"> </w:t>
      </w:r>
      <w:r>
        <w:t xml:space="preserve">(180 pipelines)</w:t>
      </w:r>
    </w:p>
    <w:p>
      <w:pPr>
        <w:pStyle w:val="Compact"/>
        <w:numPr>
          <w:ilvl w:val="0"/>
          <w:numId w:val="1002"/>
        </w:numPr>
      </w:pPr>
      <w:r>
        <w:rPr>
          <w:b/>
          <w:bCs/>
        </w:rPr>
        <w:t xml:space="preserve">Natural Gas JSON:</w:t>
      </w:r>
      <w:r>
        <w:t xml:space="preserve"> </w:t>
      </w:r>
      <w:r>
        <w:rPr>
          <w:rStyle w:val="VerbatimChar"/>
        </w:rPr>
        <w:t xml:space="preserve">01_research/rbn_sources/ng_pipelines_inventory.json</w:t>
      </w:r>
    </w:p>
    <w:p>
      <w:r>
        <w:pict>
          <v:rect style="width:0;height:1.5pt" o:hralign="center" o:hrstd="t" o:hr="t"/>
        </w:pict>
      </w:r>
    </w:p>
    <w:bookmarkEnd w:id="15"/>
    <w:bookmarkStart w:id="16" w:name="maps-available"/>
    <w:p>
      <w:pPr>
        <w:pStyle w:val="Heading2"/>
      </w:pPr>
      <w:r>
        <w:t xml:space="preserve">Maps Available</w:t>
      </w:r>
    </w:p>
    <w:p>
      <w:pPr>
        <w:pStyle w:val="FirstParagraph"/>
      </w:pPr>
      <w:r>
        <w:rPr>
          <w:b/>
          <w:bCs/>
        </w:rPr>
        <w:t xml:space="preserve">Location:</w:t>
      </w:r>
      <w:r>
        <w:t xml:space="preserve"> </w:t>
      </w:r>
      <w:r>
        <w:rPr>
          <w:rStyle w:val="VerbatimChar"/>
        </w:rPr>
        <w:t xml:space="preserve">03_maps/inset_maps/</w:t>
      </w:r>
    </w:p>
    <w:p>
      <w:pPr>
        <w:pStyle w:val="Compact"/>
        <w:numPr>
          <w:ilvl w:val="0"/>
          <w:numId w:val="1003"/>
        </w:numPr>
      </w:pPr>
      <w:r>
        <w:rPr>
          <w:rStyle w:val="VerbatimChar"/>
        </w:rPr>
        <w:t xml:space="preserve">map_01_regional_pipeline_network.png</w:t>
      </w:r>
      <w:r>
        <w:t xml:space="preserve"> </w:t>
      </w:r>
      <w:r>
        <w:t xml:space="preserve">- Regional overview</w:t>
      </w:r>
    </w:p>
    <w:p>
      <w:pPr>
        <w:pStyle w:val="Compact"/>
        <w:numPr>
          <w:ilvl w:val="0"/>
          <w:numId w:val="1003"/>
        </w:numPr>
      </w:pPr>
      <w:r>
        <w:rPr>
          <w:rStyle w:val="VerbatimChar"/>
        </w:rPr>
        <w:t xml:space="preserve">map_02_amax_site_detail_10mile.png</w:t>
      </w:r>
      <w:r>
        <w:t xml:space="preserve"> </w:t>
      </w:r>
      <w:r>
        <w:t xml:space="preserve">- 10-mile radius AMAX</w:t>
      </w:r>
    </w:p>
    <w:p>
      <w:pPr>
        <w:pStyle w:val="Compact"/>
        <w:numPr>
          <w:ilvl w:val="0"/>
          <w:numId w:val="1003"/>
        </w:numPr>
      </w:pPr>
      <w:r>
        <w:rPr>
          <w:rStyle w:val="VerbatimChar"/>
        </w:rPr>
        <w:t xml:space="preserve">map_02_amax_site_detail_close.png</w:t>
      </w:r>
      <w:r>
        <w:t xml:space="preserve"> </w:t>
      </w:r>
      <w:r>
        <w:t xml:space="preserve">- Close-up 3km view</w:t>
      </w:r>
    </w:p>
    <w:p>
      <w:pPr>
        <w:pStyle w:val="Compact"/>
        <w:numPr>
          <w:ilvl w:val="0"/>
          <w:numId w:val="1003"/>
        </w:numPr>
      </w:pPr>
      <w:r>
        <w:rPr>
          <w:rStyle w:val="VerbatimChar"/>
        </w:rPr>
        <w:t xml:space="preserve">map_03_gulf_coast_lng.png</w:t>
      </w:r>
      <w:r>
        <w:t xml:space="preserve"> </w:t>
      </w:r>
      <w:r>
        <w:t xml:space="preserve">- LNG facilities corridor</w:t>
      </w:r>
    </w:p>
    <w:p>
      <w:pPr>
        <w:pStyle w:val="Compact"/>
        <w:numPr>
          <w:ilvl w:val="0"/>
          <w:numId w:val="1003"/>
        </w:numPr>
      </w:pPr>
      <w:r>
        <w:rPr>
          <w:rStyle w:val="VerbatimChar"/>
        </w:rPr>
        <w:t xml:space="preserve">map_04_gas_flow_haynesville.png</w:t>
      </w:r>
      <w:r>
        <w:t xml:space="preserve"> </w:t>
      </w:r>
      <w:r>
        <w:t xml:space="preserve">- Flow patterns</w:t>
      </w:r>
    </w:p>
    <w:p>
      <w:pPr>
        <w:pStyle w:val="Compact"/>
        <w:numPr>
          <w:ilvl w:val="0"/>
          <w:numId w:val="1003"/>
        </w:numPr>
      </w:pPr>
      <w:r>
        <w:rPr>
          <w:rStyle w:val="VerbatimChar"/>
        </w:rPr>
        <w:t xml:space="preserve">map_05_future_pipeline_projects.png</w:t>
      </w:r>
      <w:r>
        <w:t xml:space="preserve"> </w:t>
      </w:r>
      <w:r>
        <w:t xml:space="preserve">- Future projects</w:t>
      </w:r>
    </w:p>
    <w:p>
      <w:r>
        <w:pict>
          <v:rect style="width:0;height:1.5pt" o:hralign="center" o:hrstd="t" o:hr="t"/>
        </w:pict>
      </w:r>
    </w:p>
    <w:bookmarkEnd w:id="16"/>
    <w:bookmarkStart w:id="17" w:name="background-task-in-progress"/>
    <w:p>
      <w:pPr>
        <w:pStyle w:val="Heading2"/>
      </w:pPr>
      <w:r>
        <w:t xml:space="preserve">Background Task in Progress</w:t>
      </w:r>
    </w:p>
    <w:p>
      <w:pPr>
        <w:pStyle w:val="FirstParagraph"/>
      </w:pPr>
      <w:r>
        <w:rPr>
          <w:b/>
          <w:bCs/>
        </w:rPr>
        <w:t xml:space="preserve">RBN Energy Complete Pipeline Capture (Phase 2):</w:t>
      </w:r>
      <w:r>
        <w:t xml:space="preserve"> </w:t>
      </w:r>
      <w:r>
        <w:t xml:space="preserve">Agent is currently capturing full specifications and maps for all 180 pipelines from RBN Energy database. This will provide comprehensive details for every natural gas, crude oil, and NGL pipeline in the database.</w:t>
      </w:r>
    </w:p>
    <w:p>
      <w:pPr>
        <w:pStyle w:val="BodyText"/>
      </w:pPr>
      <w:r>
        <w:rPr>
          <w:b/>
          <w:bCs/>
        </w:rPr>
        <w:t xml:space="preserve">Estimated completion:</w:t>
      </w:r>
      <w:r>
        <w:t xml:space="preserve"> </w:t>
      </w:r>
      <w:r>
        <w:t xml:space="preserve">20-30 hours</w:t>
      </w:r>
      <w:r>
        <w:t xml:space="preserve"> </w:t>
      </w:r>
      <w:r>
        <w:rPr>
          <w:b/>
          <w:bCs/>
        </w:rPr>
        <w:t xml:space="preserve">Deliverables:</w:t>
      </w:r>
      <w:r>
        <w:t xml:space="preserve"> </w:t>
      </w:r>
      <w:r>
        <w:t xml:space="preserve">Enhanced documentation with full specifications, capacity data, route information, and map screenshots for all pipelines</w:t>
      </w:r>
    </w:p>
    <w:p>
      <w:r>
        <w:pict>
          <v:rect style="width:0;height:1.5pt" o:hralign="center" o:hrstd="t" o:hr="t"/>
        </w:pict>
      </w:r>
    </w:p>
    <w:bookmarkEnd w:id="17"/>
    <w:bookmarkStart w:id="18" w:name="recommended-review-order"/>
    <w:p>
      <w:pPr>
        <w:pStyle w:val="Heading2"/>
      </w:pPr>
      <w:r>
        <w:t xml:space="preserve">Recommended Review Order</w:t>
      </w:r>
    </w:p>
    <w:p>
      <w:pPr>
        <w:pStyle w:val="Compact"/>
        <w:numPr>
          <w:ilvl w:val="0"/>
          <w:numId w:val="1004"/>
        </w:numPr>
      </w:pPr>
      <w:r>
        <w:rPr>
          <w:b/>
          <w:bCs/>
        </w:rPr>
        <w:t xml:space="preserve">Start here:</w:t>
      </w:r>
      <w:r>
        <w:t xml:space="preserve"> </w:t>
      </w:r>
      <w:r>
        <w:rPr>
          <w:rStyle w:val="VerbatimChar"/>
        </w:rPr>
        <w:t xml:space="preserve">05_reference/project_summary.docx</w:t>
      </w:r>
      <w:r>
        <w:t xml:space="preserve"> </w:t>
      </w:r>
      <w:r>
        <w:t xml:space="preserve">(10 minutes - high-level overview)</w:t>
      </w:r>
    </w:p>
    <w:p>
      <w:pPr>
        <w:pStyle w:val="Compact"/>
        <w:numPr>
          <w:ilvl w:val="0"/>
          <w:numId w:val="1004"/>
        </w:numPr>
      </w:pPr>
      <w:r>
        <w:rPr>
          <w:b/>
          <w:bCs/>
        </w:rPr>
        <w:t xml:space="preserve">Main report:</w:t>
      </w:r>
      <w:r>
        <w:t xml:space="preserve"> </w:t>
      </w:r>
      <w:r>
        <w:rPr>
          <w:rStyle w:val="VerbatimChar"/>
        </w:rPr>
        <w:t xml:space="preserve">04_report/drafts/executive_summary.docx</w:t>
      </w:r>
      <w:r>
        <w:t xml:space="preserve"> </w:t>
      </w:r>
      <w:r>
        <w:t xml:space="preserve">(2-3 hours - comprehensive analysis)</w:t>
      </w:r>
    </w:p>
    <w:p>
      <w:pPr>
        <w:pStyle w:val="Compact"/>
        <w:numPr>
          <w:ilvl w:val="0"/>
          <w:numId w:val="1004"/>
        </w:numPr>
      </w:pPr>
      <w:r>
        <w:rPr>
          <w:b/>
          <w:bCs/>
        </w:rPr>
        <w:t xml:space="preserve">Site strategy:</w:t>
      </w:r>
      <w:r>
        <w:t xml:space="preserve"> </w:t>
      </w:r>
      <w:r>
        <w:rPr>
          <w:rStyle w:val="VerbatimChar"/>
        </w:rPr>
        <w:t xml:space="preserve">02_analysis/strategic_site_selection_analysis.docx</w:t>
      </w:r>
      <w:r>
        <w:t xml:space="preserve"> </w:t>
      </w:r>
      <w:r>
        <w:t xml:space="preserve">(30 minutes - location optimization)</w:t>
      </w:r>
    </w:p>
    <w:p>
      <w:pPr>
        <w:pStyle w:val="Compact"/>
        <w:numPr>
          <w:ilvl w:val="0"/>
          <w:numId w:val="1004"/>
        </w:numPr>
      </w:pPr>
      <w:r>
        <w:rPr>
          <w:b/>
          <w:bCs/>
        </w:rPr>
        <w:t xml:space="preserve">Pipeline details:</w:t>
      </w:r>
      <w:r>
        <w:t xml:space="preserve"> </w:t>
      </w:r>
      <w:r>
        <w:rPr>
          <w:rStyle w:val="VerbatimChar"/>
        </w:rPr>
        <w:t xml:space="preserve">01_research/rbn_sources/rbn_louisiana_gulf_coast_pipelines.docx</w:t>
      </w:r>
      <w:r>
        <w:t xml:space="preserve"> </w:t>
      </w:r>
      <w:r>
        <w:t xml:space="preserve">(45 minutes - pipeline specifications)</w:t>
      </w:r>
    </w:p>
    <w:p>
      <w:r>
        <w:pict>
          <v:rect style="width:0;height:1.5pt" o:hralign="center" o:hrstd="t" o:hr="t"/>
        </w:pict>
      </w:r>
    </w:p>
    <w:bookmarkEnd w:id="18"/>
    <w:bookmarkStart w:id="19" w:name="questions-or-feedback"/>
    <w:p>
      <w:pPr>
        <w:pStyle w:val="Heading2"/>
      </w:pPr>
      <w:r>
        <w:t xml:space="preserve">Questions or Feedback</w:t>
      </w:r>
    </w:p>
    <w:p>
      <w:pPr>
        <w:pStyle w:val="FirstParagraph"/>
      </w:pPr>
      <w:r>
        <w:t xml:space="preserve">After reviewing, we can:</w:t>
      </w:r>
      <w:r>
        <w:t xml:space="preserve"> </w:t>
      </w:r>
      <w:r>
        <w:t xml:space="preserve">- Refine any sections of the executive summary</w:t>
      </w:r>
      <w:r>
        <w:t xml:space="preserve"> </w:t>
      </w:r>
      <w:r>
        <w:t xml:space="preserve">- Add additional analysis for specific pipeline systems</w:t>
      </w:r>
      <w:r>
        <w:t xml:space="preserve"> </w:t>
      </w:r>
      <w:r>
        <w:t xml:space="preserve">- Expand on Case A or Case B business development strategies</w:t>
      </w:r>
      <w:r>
        <w:t xml:space="preserve"> </w:t>
      </w:r>
      <w:r>
        <w:t xml:space="preserve">- Create additional map insets or visualizations</w:t>
      </w:r>
      <w:r>
        <w:t xml:space="preserve"> </w:t>
      </w:r>
      <w:r>
        <w:t xml:space="preserve">- Integrate the complete RBN pipeline database when capture completes</w:t>
      </w:r>
    </w:p>
    <w:p>
      <w:r>
        <w:pict>
          <v:rect style="width:0;height:1.5pt" o:hralign="center" o:hrstd="t" o:hr="t"/>
        </w:pict>
      </w:r>
    </w:p>
    <w:p>
      <w:pPr>
        <w:pStyle w:val="FirstParagraph"/>
      </w:pPr>
      <w:r>
        <w:rPr>
          <w:b/>
          <w:bCs/>
        </w:rPr>
        <w:t xml:space="preserve">All Word documents are located in the same directories as their markdown source files.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2026-02-05T04:42:38Z</dcterms:created>
  <dcterms:modified xsi:type="dcterms:W3CDTF">2026-02-05T04:42:38Z</dcterms:modified>
</cp:coreProperties>
</file>

<file path=docProps/custom.xml><?xml version="1.0" encoding="utf-8"?>
<Properties xmlns="http://schemas.openxmlformats.org/officeDocument/2006/custom-properties" xmlns:vt="http://schemas.openxmlformats.org/officeDocument/2006/docPropsVTypes"/>
</file>