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E8F33F" w14:textId="31070A28" w:rsidR="003C7258" w:rsidRPr="003C7258" w:rsidRDefault="003C7258" w:rsidP="003C7258">
      <w:pPr>
        <w:pStyle w:val="Title"/>
      </w:pPr>
      <w:r w:rsidRPr="003C7258">
        <w:t xml:space="preserve">Traditional Machine Learning vs. </w:t>
      </w:r>
      <w:r w:rsidR="00325BC6">
        <w:t xml:space="preserve">Basic </w:t>
      </w:r>
      <w:r w:rsidRPr="003C7258">
        <w:t>Neural Networks: Key Differences and Use Cases</w:t>
      </w:r>
    </w:p>
    <w:p w14:paraId="17C884D7" w14:textId="77777777" w:rsidR="003C7258" w:rsidRPr="003C7258" w:rsidRDefault="003C7258" w:rsidP="004A4D64">
      <w:pPr>
        <w:pStyle w:val="Heading2"/>
      </w:pPr>
      <w:r w:rsidRPr="003C7258">
        <w:t>1. Overview</w:t>
      </w:r>
    </w:p>
    <w:p w14:paraId="029CF47E" w14:textId="77777777" w:rsidR="003C7258" w:rsidRPr="003C7258" w:rsidRDefault="003C7258" w:rsidP="003C7258">
      <w:pPr>
        <w:rPr>
          <w:sz w:val="24"/>
          <w:szCs w:val="24"/>
        </w:rPr>
      </w:pPr>
      <w:r w:rsidRPr="003C7258">
        <w:rPr>
          <w:b/>
          <w:bCs/>
          <w:sz w:val="24"/>
          <w:szCs w:val="24"/>
        </w:rPr>
        <w:t>Traditional Machine Learning (ML)</w:t>
      </w:r>
      <w:r w:rsidRPr="003C7258">
        <w:rPr>
          <w:sz w:val="24"/>
          <w:szCs w:val="24"/>
        </w:rPr>
        <w:t xml:space="preserve"> encompasses a variety of algorithms such as linear regression, decision trees, support vector machines (SVM), and k-nearest </w:t>
      </w:r>
      <w:proofErr w:type="spellStart"/>
      <w:r w:rsidRPr="003C7258">
        <w:rPr>
          <w:sz w:val="24"/>
          <w:szCs w:val="24"/>
        </w:rPr>
        <w:t>neighbors</w:t>
      </w:r>
      <w:proofErr w:type="spellEnd"/>
      <w:r w:rsidRPr="003C7258">
        <w:rPr>
          <w:sz w:val="24"/>
          <w:szCs w:val="24"/>
        </w:rPr>
        <w:t xml:space="preserve"> (KNN). These models are typically used for structured, tabular data and rely heavily on manual feature engineering.</w:t>
      </w:r>
    </w:p>
    <w:p w14:paraId="3D21D5BC" w14:textId="19DF6047" w:rsidR="002067A8" w:rsidRPr="003C7258" w:rsidRDefault="003C7258" w:rsidP="002067A8">
      <w:pPr>
        <w:rPr>
          <w:sz w:val="24"/>
          <w:szCs w:val="24"/>
        </w:rPr>
      </w:pPr>
      <w:r w:rsidRPr="003C7258">
        <w:rPr>
          <w:b/>
          <w:bCs/>
          <w:sz w:val="24"/>
          <w:szCs w:val="24"/>
        </w:rPr>
        <w:t>Neural Networks (NNs)</w:t>
      </w:r>
      <w:r w:rsidRPr="003C7258">
        <w:rPr>
          <w:sz w:val="24"/>
          <w:szCs w:val="24"/>
        </w:rPr>
        <w:t>, particularly deep neural networks, are a subset of machine learning that mimic the structure of the human brain using layers of interconnected nodes (neurons). They automatically learn representations from raw data, especially effective with unstructured data like images, audio, or text.</w:t>
      </w:r>
    </w:p>
    <w:p w14:paraId="4DE48116" w14:textId="77777777" w:rsidR="003C7258" w:rsidRPr="003C7258" w:rsidRDefault="003C7258" w:rsidP="004A4D64">
      <w:pPr>
        <w:pStyle w:val="Heading2"/>
      </w:pPr>
      <w:r w:rsidRPr="003C7258">
        <w:t>2. Key Differences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36"/>
        <w:gridCol w:w="3094"/>
        <w:gridCol w:w="3086"/>
      </w:tblGrid>
      <w:tr w:rsidR="003C7258" w:rsidRPr="003C7258" w14:paraId="62453B87" w14:textId="77777777" w:rsidTr="000A3CB6">
        <w:trPr>
          <w:tblHeader/>
          <w:tblCellSpacing w:w="15" w:type="dxa"/>
        </w:trPr>
        <w:tc>
          <w:tcPr>
            <w:tcW w:w="0" w:type="auto"/>
            <w:vAlign w:val="center"/>
            <w:hideMark/>
          </w:tcPr>
          <w:p w14:paraId="5238FA97" w14:textId="77777777" w:rsidR="003C7258" w:rsidRPr="003C7258" w:rsidRDefault="003C7258" w:rsidP="003C7258">
            <w:pPr>
              <w:rPr>
                <w:b/>
                <w:bCs/>
                <w:sz w:val="24"/>
                <w:szCs w:val="24"/>
              </w:rPr>
            </w:pPr>
            <w:r w:rsidRPr="003C7258">
              <w:rPr>
                <w:b/>
                <w:bCs/>
                <w:sz w:val="24"/>
                <w:szCs w:val="24"/>
              </w:rPr>
              <w:t>Feature</w:t>
            </w:r>
          </w:p>
        </w:tc>
        <w:tc>
          <w:tcPr>
            <w:tcW w:w="0" w:type="auto"/>
            <w:vAlign w:val="center"/>
            <w:hideMark/>
          </w:tcPr>
          <w:p w14:paraId="6EF24546" w14:textId="77777777" w:rsidR="003C7258" w:rsidRPr="003C7258" w:rsidRDefault="003C7258" w:rsidP="003C7258">
            <w:pPr>
              <w:rPr>
                <w:b/>
                <w:bCs/>
                <w:sz w:val="24"/>
                <w:szCs w:val="24"/>
              </w:rPr>
            </w:pPr>
            <w:r w:rsidRPr="003C7258">
              <w:rPr>
                <w:b/>
                <w:bCs/>
                <w:sz w:val="24"/>
                <w:szCs w:val="24"/>
              </w:rPr>
              <w:t>Traditional ML</w:t>
            </w:r>
          </w:p>
        </w:tc>
        <w:tc>
          <w:tcPr>
            <w:tcW w:w="0" w:type="auto"/>
            <w:vAlign w:val="center"/>
            <w:hideMark/>
          </w:tcPr>
          <w:p w14:paraId="5F588723" w14:textId="77777777" w:rsidR="003C7258" w:rsidRPr="003C7258" w:rsidRDefault="003C7258" w:rsidP="003C7258">
            <w:pPr>
              <w:rPr>
                <w:b/>
                <w:bCs/>
                <w:sz w:val="24"/>
                <w:szCs w:val="24"/>
              </w:rPr>
            </w:pPr>
            <w:r w:rsidRPr="003C7258">
              <w:rPr>
                <w:b/>
                <w:bCs/>
                <w:sz w:val="24"/>
                <w:szCs w:val="24"/>
              </w:rPr>
              <w:t>Neural Networks (NNs) / Deep Learning</w:t>
            </w:r>
          </w:p>
        </w:tc>
      </w:tr>
      <w:tr w:rsidR="003C7258" w:rsidRPr="003C7258" w14:paraId="7DE1ADB4" w14:textId="77777777" w:rsidTr="000A3CB6">
        <w:trPr>
          <w:tblCellSpacing w:w="15" w:type="dxa"/>
        </w:trPr>
        <w:tc>
          <w:tcPr>
            <w:tcW w:w="0" w:type="auto"/>
            <w:vAlign w:val="center"/>
            <w:hideMark/>
          </w:tcPr>
          <w:p w14:paraId="1509A6E0" w14:textId="77777777" w:rsidR="003C7258" w:rsidRPr="003C7258" w:rsidRDefault="003C7258" w:rsidP="003C7258">
            <w:pPr>
              <w:rPr>
                <w:sz w:val="24"/>
                <w:szCs w:val="24"/>
              </w:rPr>
            </w:pPr>
            <w:r w:rsidRPr="003C7258">
              <w:rPr>
                <w:b/>
                <w:bCs/>
                <w:sz w:val="24"/>
                <w:szCs w:val="24"/>
              </w:rPr>
              <w:t>Data Requirements</w:t>
            </w:r>
          </w:p>
        </w:tc>
        <w:tc>
          <w:tcPr>
            <w:tcW w:w="0" w:type="auto"/>
            <w:vAlign w:val="center"/>
            <w:hideMark/>
          </w:tcPr>
          <w:p w14:paraId="2E53AA61" w14:textId="77777777" w:rsidR="003C7258" w:rsidRPr="003C7258" w:rsidRDefault="003C7258" w:rsidP="003C7258">
            <w:pPr>
              <w:rPr>
                <w:sz w:val="24"/>
                <w:szCs w:val="24"/>
              </w:rPr>
            </w:pPr>
            <w:r w:rsidRPr="003C7258">
              <w:rPr>
                <w:sz w:val="24"/>
                <w:szCs w:val="24"/>
              </w:rPr>
              <w:t>Performs well on small/medium datasets</w:t>
            </w:r>
          </w:p>
        </w:tc>
        <w:tc>
          <w:tcPr>
            <w:tcW w:w="0" w:type="auto"/>
            <w:vAlign w:val="center"/>
            <w:hideMark/>
          </w:tcPr>
          <w:p w14:paraId="5ABC1E42" w14:textId="77777777" w:rsidR="003C7258" w:rsidRPr="003C7258" w:rsidRDefault="003C7258" w:rsidP="003C7258">
            <w:pPr>
              <w:rPr>
                <w:sz w:val="24"/>
                <w:szCs w:val="24"/>
              </w:rPr>
            </w:pPr>
            <w:r w:rsidRPr="003C7258">
              <w:rPr>
                <w:sz w:val="24"/>
                <w:szCs w:val="24"/>
              </w:rPr>
              <w:t>Requires large datasets to generalize well</w:t>
            </w:r>
          </w:p>
        </w:tc>
      </w:tr>
      <w:tr w:rsidR="003C7258" w:rsidRPr="003C7258" w14:paraId="709003F6" w14:textId="77777777" w:rsidTr="000A3CB6">
        <w:trPr>
          <w:tblCellSpacing w:w="15" w:type="dxa"/>
        </w:trPr>
        <w:tc>
          <w:tcPr>
            <w:tcW w:w="0" w:type="auto"/>
            <w:vAlign w:val="center"/>
            <w:hideMark/>
          </w:tcPr>
          <w:p w14:paraId="55D1C987" w14:textId="77777777" w:rsidR="003C7258" w:rsidRPr="003C7258" w:rsidRDefault="003C7258" w:rsidP="003C7258">
            <w:pPr>
              <w:rPr>
                <w:sz w:val="24"/>
                <w:szCs w:val="24"/>
              </w:rPr>
            </w:pPr>
            <w:r w:rsidRPr="003C7258">
              <w:rPr>
                <w:b/>
                <w:bCs/>
                <w:sz w:val="24"/>
                <w:szCs w:val="24"/>
              </w:rPr>
              <w:t>Feature Engineering</w:t>
            </w:r>
          </w:p>
        </w:tc>
        <w:tc>
          <w:tcPr>
            <w:tcW w:w="0" w:type="auto"/>
            <w:vAlign w:val="center"/>
            <w:hideMark/>
          </w:tcPr>
          <w:p w14:paraId="6C2D12B0" w14:textId="77777777" w:rsidR="003C7258" w:rsidRPr="003C7258" w:rsidRDefault="003C7258" w:rsidP="003C7258">
            <w:pPr>
              <w:rPr>
                <w:sz w:val="24"/>
                <w:szCs w:val="24"/>
              </w:rPr>
            </w:pPr>
            <w:r w:rsidRPr="003C7258">
              <w:rPr>
                <w:sz w:val="24"/>
                <w:szCs w:val="24"/>
              </w:rPr>
              <w:t>Manual and domain-specific</w:t>
            </w:r>
          </w:p>
        </w:tc>
        <w:tc>
          <w:tcPr>
            <w:tcW w:w="0" w:type="auto"/>
            <w:vAlign w:val="center"/>
            <w:hideMark/>
          </w:tcPr>
          <w:p w14:paraId="1832D131" w14:textId="77777777" w:rsidR="003C7258" w:rsidRPr="003C7258" w:rsidRDefault="003C7258" w:rsidP="003C7258">
            <w:pPr>
              <w:rPr>
                <w:sz w:val="24"/>
                <w:szCs w:val="24"/>
              </w:rPr>
            </w:pPr>
            <w:r w:rsidRPr="003C7258">
              <w:rPr>
                <w:sz w:val="24"/>
                <w:szCs w:val="24"/>
              </w:rPr>
              <w:t>Learns features automatically</w:t>
            </w:r>
          </w:p>
        </w:tc>
      </w:tr>
      <w:tr w:rsidR="003C7258" w:rsidRPr="003C7258" w14:paraId="2DB2A302" w14:textId="77777777" w:rsidTr="000A3CB6">
        <w:trPr>
          <w:tblCellSpacing w:w="15" w:type="dxa"/>
        </w:trPr>
        <w:tc>
          <w:tcPr>
            <w:tcW w:w="0" w:type="auto"/>
            <w:vAlign w:val="center"/>
            <w:hideMark/>
          </w:tcPr>
          <w:p w14:paraId="5FF4F94A" w14:textId="77777777" w:rsidR="003C7258" w:rsidRPr="003C7258" w:rsidRDefault="003C7258" w:rsidP="003C7258">
            <w:pPr>
              <w:rPr>
                <w:sz w:val="24"/>
                <w:szCs w:val="24"/>
              </w:rPr>
            </w:pPr>
            <w:r w:rsidRPr="003C7258">
              <w:rPr>
                <w:b/>
                <w:bCs/>
                <w:sz w:val="24"/>
                <w:szCs w:val="24"/>
              </w:rPr>
              <w:t>Interpretability</w:t>
            </w:r>
          </w:p>
        </w:tc>
        <w:tc>
          <w:tcPr>
            <w:tcW w:w="0" w:type="auto"/>
            <w:vAlign w:val="center"/>
            <w:hideMark/>
          </w:tcPr>
          <w:p w14:paraId="540C6EB6" w14:textId="77777777" w:rsidR="003C7258" w:rsidRPr="003C7258" w:rsidRDefault="003C7258" w:rsidP="003C7258">
            <w:pPr>
              <w:rPr>
                <w:sz w:val="24"/>
                <w:szCs w:val="24"/>
              </w:rPr>
            </w:pPr>
            <w:r w:rsidRPr="003C7258">
              <w:rPr>
                <w:sz w:val="24"/>
                <w:szCs w:val="24"/>
              </w:rPr>
              <w:t>High (e.g., decision trees, linear models)</w:t>
            </w:r>
          </w:p>
        </w:tc>
        <w:tc>
          <w:tcPr>
            <w:tcW w:w="0" w:type="auto"/>
            <w:vAlign w:val="center"/>
            <w:hideMark/>
          </w:tcPr>
          <w:p w14:paraId="7C002C5B" w14:textId="77777777" w:rsidR="003C7258" w:rsidRPr="003C7258" w:rsidRDefault="003C7258" w:rsidP="003C7258">
            <w:pPr>
              <w:rPr>
                <w:sz w:val="24"/>
                <w:szCs w:val="24"/>
              </w:rPr>
            </w:pPr>
            <w:r w:rsidRPr="003C7258">
              <w:rPr>
                <w:sz w:val="24"/>
                <w:szCs w:val="24"/>
              </w:rPr>
              <w:t>Often a “black box” (harder to interpret)</w:t>
            </w:r>
          </w:p>
        </w:tc>
      </w:tr>
      <w:tr w:rsidR="003C7258" w:rsidRPr="003C7258" w14:paraId="6DD2AA0C" w14:textId="77777777" w:rsidTr="000A3CB6">
        <w:trPr>
          <w:tblCellSpacing w:w="15" w:type="dxa"/>
        </w:trPr>
        <w:tc>
          <w:tcPr>
            <w:tcW w:w="0" w:type="auto"/>
            <w:vAlign w:val="center"/>
            <w:hideMark/>
          </w:tcPr>
          <w:p w14:paraId="3924589F" w14:textId="77777777" w:rsidR="003C7258" w:rsidRPr="003C7258" w:rsidRDefault="003C7258" w:rsidP="003C7258">
            <w:pPr>
              <w:rPr>
                <w:sz w:val="24"/>
                <w:szCs w:val="24"/>
              </w:rPr>
            </w:pPr>
            <w:r w:rsidRPr="003C7258">
              <w:rPr>
                <w:b/>
                <w:bCs/>
                <w:sz w:val="24"/>
                <w:szCs w:val="24"/>
              </w:rPr>
              <w:t>Training Time</w:t>
            </w:r>
          </w:p>
        </w:tc>
        <w:tc>
          <w:tcPr>
            <w:tcW w:w="0" w:type="auto"/>
            <w:vAlign w:val="center"/>
            <w:hideMark/>
          </w:tcPr>
          <w:p w14:paraId="42689DE2" w14:textId="77777777" w:rsidR="003C7258" w:rsidRPr="003C7258" w:rsidRDefault="003C7258" w:rsidP="003C7258">
            <w:pPr>
              <w:rPr>
                <w:sz w:val="24"/>
                <w:szCs w:val="24"/>
              </w:rPr>
            </w:pPr>
            <w:r w:rsidRPr="003C7258">
              <w:rPr>
                <w:sz w:val="24"/>
                <w:szCs w:val="24"/>
              </w:rPr>
              <w:t>Generally faster</w:t>
            </w:r>
          </w:p>
        </w:tc>
        <w:tc>
          <w:tcPr>
            <w:tcW w:w="0" w:type="auto"/>
            <w:vAlign w:val="center"/>
            <w:hideMark/>
          </w:tcPr>
          <w:p w14:paraId="427DC3F0" w14:textId="77777777" w:rsidR="003C7258" w:rsidRPr="003C7258" w:rsidRDefault="003C7258" w:rsidP="003C7258">
            <w:pPr>
              <w:rPr>
                <w:sz w:val="24"/>
                <w:szCs w:val="24"/>
              </w:rPr>
            </w:pPr>
            <w:r w:rsidRPr="003C7258">
              <w:rPr>
                <w:sz w:val="24"/>
                <w:szCs w:val="24"/>
              </w:rPr>
              <w:t>Slower, especially for deep networks</w:t>
            </w:r>
          </w:p>
        </w:tc>
      </w:tr>
      <w:tr w:rsidR="003C7258" w:rsidRPr="003C7258" w14:paraId="58876E44" w14:textId="77777777" w:rsidTr="000A3CB6">
        <w:trPr>
          <w:tblCellSpacing w:w="15" w:type="dxa"/>
        </w:trPr>
        <w:tc>
          <w:tcPr>
            <w:tcW w:w="0" w:type="auto"/>
            <w:vAlign w:val="center"/>
            <w:hideMark/>
          </w:tcPr>
          <w:p w14:paraId="45D282B9" w14:textId="77777777" w:rsidR="003C7258" w:rsidRPr="003C7258" w:rsidRDefault="003C7258" w:rsidP="003C7258">
            <w:pPr>
              <w:rPr>
                <w:sz w:val="24"/>
                <w:szCs w:val="24"/>
              </w:rPr>
            </w:pPr>
            <w:r w:rsidRPr="003C7258">
              <w:rPr>
                <w:b/>
                <w:bCs/>
                <w:sz w:val="24"/>
                <w:szCs w:val="24"/>
              </w:rPr>
              <w:t>Computational Resources</w:t>
            </w:r>
          </w:p>
        </w:tc>
        <w:tc>
          <w:tcPr>
            <w:tcW w:w="0" w:type="auto"/>
            <w:vAlign w:val="center"/>
            <w:hideMark/>
          </w:tcPr>
          <w:p w14:paraId="37EDD07E" w14:textId="77777777" w:rsidR="003C7258" w:rsidRPr="003C7258" w:rsidRDefault="003C7258" w:rsidP="003C7258">
            <w:pPr>
              <w:rPr>
                <w:sz w:val="24"/>
                <w:szCs w:val="24"/>
              </w:rPr>
            </w:pPr>
            <w:r w:rsidRPr="003C7258">
              <w:rPr>
                <w:sz w:val="24"/>
                <w:szCs w:val="24"/>
              </w:rPr>
              <w:t>Low to moderate</w:t>
            </w:r>
          </w:p>
        </w:tc>
        <w:tc>
          <w:tcPr>
            <w:tcW w:w="0" w:type="auto"/>
            <w:vAlign w:val="center"/>
            <w:hideMark/>
          </w:tcPr>
          <w:p w14:paraId="39645115" w14:textId="77777777" w:rsidR="003C7258" w:rsidRPr="003C7258" w:rsidRDefault="003C7258" w:rsidP="003C7258">
            <w:pPr>
              <w:rPr>
                <w:sz w:val="24"/>
                <w:szCs w:val="24"/>
              </w:rPr>
            </w:pPr>
            <w:r w:rsidRPr="003C7258">
              <w:rPr>
                <w:sz w:val="24"/>
                <w:szCs w:val="24"/>
              </w:rPr>
              <w:t>High (requires GPUs/TPUs for training)</w:t>
            </w:r>
          </w:p>
        </w:tc>
      </w:tr>
      <w:tr w:rsidR="003C7258" w:rsidRPr="003C7258" w14:paraId="0D9C5587" w14:textId="77777777" w:rsidTr="000A3CB6">
        <w:trPr>
          <w:tblCellSpacing w:w="15" w:type="dxa"/>
        </w:trPr>
        <w:tc>
          <w:tcPr>
            <w:tcW w:w="0" w:type="auto"/>
            <w:vAlign w:val="center"/>
            <w:hideMark/>
          </w:tcPr>
          <w:p w14:paraId="5E9E0629" w14:textId="77777777" w:rsidR="003C7258" w:rsidRPr="003C7258" w:rsidRDefault="003C7258" w:rsidP="003C7258">
            <w:pPr>
              <w:rPr>
                <w:sz w:val="24"/>
                <w:szCs w:val="24"/>
              </w:rPr>
            </w:pPr>
            <w:r w:rsidRPr="003C7258">
              <w:rPr>
                <w:b/>
                <w:bCs/>
                <w:sz w:val="24"/>
                <w:szCs w:val="24"/>
              </w:rPr>
              <w:t>Performance on Unstructured Data</w:t>
            </w:r>
          </w:p>
        </w:tc>
        <w:tc>
          <w:tcPr>
            <w:tcW w:w="0" w:type="auto"/>
            <w:vAlign w:val="center"/>
            <w:hideMark/>
          </w:tcPr>
          <w:p w14:paraId="6F5F3C77" w14:textId="77777777" w:rsidR="003C7258" w:rsidRPr="003C7258" w:rsidRDefault="003C7258" w:rsidP="003C7258">
            <w:pPr>
              <w:rPr>
                <w:sz w:val="24"/>
                <w:szCs w:val="24"/>
              </w:rPr>
            </w:pPr>
            <w:r w:rsidRPr="003C7258">
              <w:rPr>
                <w:sz w:val="24"/>
                <w:szCs w:val="24"/>
              </w:rPr>
              <w:t>Limited</w:t>
            </w:r>
          </w:p>
        </w:tc>
        <w:tc>
          <w:tcPr>
            <w:tcW w:w="0" w:type="auto"/>
            <w:vAlign w:val="center"/>
            <w:hideMark/>
          </w:tcPr>
          <w:p w14:paraId="339F9ED0" w14:textId="77777777" w:rsidR="003C7258" w:rsidRPr="003C7258" w:rsidRDefault="003C7258" w:rsidP="003C7258">
            <w:pPr>
              <w:rPr>
                <w:sz w:val="24"/>
                <w:szCs w:val="24"/>
              </w:rPr>
            </w:pPr>
            <w:r w:rsidRPr="003C7258">
              <w:rPr>
                <w:sz w:val="24"/>
                <w:szCs w:val="24"/>
              </w:rPr>
              <w:t>Excellent (e.g., images, audio, language)</w:t>
            </w:r>
          </w:p>
        </w:tc>
      </w:tr>
      <w:tr w:rsidR="003C7258" w:rsidRPr="003C7258" w14:paraId="6528C70A" w14:textId="77777777" w:rsidTr="000A3CB6">
        <w:trPr>
          <w:tblCellSpacing w:w="15" w:type="dxa"/>
        </w:trPr>
        <w:tc>
          <w:tcPr>
            <w:tcW w:w="0" w:type="auto"/>
            <w:vAlign w:val="center"/>
            <w:hideMark/>
          </w:tcPr>
          <w:p w14:paraId="4189C5DA" w14:textId="77777777" w:rsidR="003C7258" w:rsidRPr="003C7258" w:rsidRDefault="003C7258" w:rsidP="003C7258">
            <w:pPr>
              <w:rPr>
                <w:sz w:val="24"/>
                <w:szCs w:val="24"/>
              </w:rPr>
            </w:pPr>
            <w:r w:rsidRPr="003C7258">
              <w:rPr>
                <w:b/>
                <w:bCs/>
                <w:sz w:val="24"/>
                <w:szCs w:val="24"/>
              </w:rPr>
              <w:t>Model Complexity</w:t>
            </w:r>
          </w:p>
        </w:tc>
        <w:tc>
          <w:tcPr>
            <w:tcW w:w="0" w:type="auto"/>
            <w:vAlign w:val="center"/>
            <w:hideMark/>
          </w:tcPr>
          <w:p w14:paraId="5D7823AB" w14:textId="77777777" w:rsidR="003C7258" w:rsidRPr="003C7258" w:rsidRDefault="003C7258" w:rsidP="003C7258">
            <w:pPr>
              <w:rPr>
                <w:sz w:val="24"/>
                <w:szCs w:val="24"/>
              </w:rPr>
            </w:pPr>
            <w:r w:rsidRPr="003C7258">
              <w:rPr>
                <w:sz w:val="24"/>
                <w:szCs w:val="24"/>
              </w:rPr>
              <w:t>Simple to moderately complex</w:t>
            </w:r>
          </w:p>
        </w:tc>
        <w:tc>
          <w:tcPr>
            <w:tcW w:w="0" w:type="auto"/>
            <w:vAlign w:val="center"/>
            <w:hideMark/>
          </w:tcPr>
          <w:p w14:paraId="64FD5167" w14:textId="77777777" w:rsidR="003C7258" w:rsidRPr="003C7258" w:rsidRDefault="003C7258" w:rsidP="003C7258">
            <w:pPr>
              <w:rPr>
                <w:sz w:val="24"/>
                <w:szCs w:val="24"/>
              </w:rPr>
            </w:pPr>
            <w:r w:rsidRPr="003C7258">
              <w:rPr>
                <w:sz w:val="24"/>
                <w:szCs w:val="24"/>
              </w:rPr>
              <w:t>Can scale to highly complex tasks</w:t>
            </w:r>
          </w:p>
        </w:tc>
      </w:tr>
    </w:tbl>
    <w:p w14:paraId="6868B6AD" w14:textId="183C71FA" w:rsidR="003C7258" w:rsidRPr="003C7258" w:rsidRDefault="003C7258" w:rsidP="003C7258">
      <w:pPr>
        <w:rPr>
          <w:sz w:val="24"/>
          <w:szCs w:val="24"/>
        </w:rPr>
      </w:pPr>
    </w:p>
    <w:p w14:paraId="23E46099" w14:textId="77777777" w:rsidR="00E9532B" w:rsidRDefault="00E9532B">
      <w:pPr>
        <w:rPr>
          <w:rFonts w:asciiTheme="majorHAnsi" w:eastAsiaTheme="majorEastAsia" w:hAnsiTheme="majorHAnsi" w:cstheme="majorBidi"/>
          <w:color w:val="2F5496" w:themeColor="accent1" w:themeShade="BF"/>
          <w:sz w:val="32"/>
          <w:szCs w:val="32"/>
        </w:rPr>
      </w:pPr>
      <w:r>
        <w:br w:type="page"/>
      </w:r>
    </w:p>
    <w:p w14:paraId="14350835" w14:textId="64838078" w:rsidR="003C7258" w:rsidRPr="003C7258" w:rsidRDefault="003C7258" w:rsidP="004A4D64">
      <w:pPr>
        <w:pStyle w:val="Heading2"/>
      </w:pPr>
      <w:r w:rsidRPr="003C7258">
        <w:lastRenderedPageBreak/>
        <w:t>3. Scenarios Where Deep Learning Excels</w:t>
      </w:r>
    </w:p>
    <w:p w14:paraId="5188884F" w14:textId="77777777" w:rsidR="003C7258" w:rsidRPr="003C7258" w:rsidRDefault="003C7258" w:rsidP="003C7258">
      <w:pPr>
        <w:rPr>
          <w:b/>
          <w:bCs/>
          <w:sz w:val="24"/>
          <w:szCs w:val="24"/>
        </w:rPr>
      </w:pPr>
      <w:r w:rsidRPr="003C7258">
        <w:rPr>
          <w:b/>
          <w:bCs/>
          <w:sz w:val="24"/>
          <w:szCs w:val="24"/>
        </w:rPr>
        <w:t>A. Image Recognition</w:t>
      </w:r>
    </w:p>
    <w:p w14:paraId="7DE21B3B" w14:textId="77777777" w:rsidR="003C7258" w:rsidRPr="003C7258" w:rsidRDefault="003C7258" w:rsidP="003C7258">
      <w:pPr>
        <w:numPr>
          <w:ilvl w:val="0"/>
          <w:numId w:val="1"/>
        </w:numPr>
        <w:rPr>
          <w:sz w:val="24"/>
          <w:szCs w:val="24"/>
        </w:rPr>
      </w:pPr>
      <w:r w:rsidRPr="003C7258">
        <w:rPr>
          <w:b/>
          <w:bCs/>
          <w:sz w:val="24"/>
          <w:szCs w:val="24"/>
        </w:rPr>
        <w:t>Traditional ML Limitation:</w:t>
      </w:r>
      <w:r w:rsidRPr="003C7258">
        <w:rPr>
          <w:sz w:val="24"/>
          <w:szCs w:val="24"/>
        </w:rPr>
        <w:t xml:space="preserve"> Struggles with pixel-level data.</w:t>
      </w:r>
    </w:p>
    <w:p w14:paraId="663BB326" w14:textId="77777777" w:rsidR="003C7258" w:rsidRPr="003C7258" w:rsidRDefault="003C7258" w:rsidP="003C7258">
      <w:pPr>
        <w:numPr>
          <w:ilvl w:val="0"/>
          <w:numId w:val="1"/>
        </w:numPr>
        <w:rPr>
          <w:sz w:val="24"/>
          <w:szCs w:val="24"/>
        </w:rPr>
      </w:pPr>
      <w:r w:rsidRPr="003C7258">
        <w:rPr>
          <w:b/>
          <w:bCs/>
          <w:sz w:val="24"/>
          <w:szCs w:val="24"/>
        </w:rPr>
        <w:t>DL Advantage:</w:t>
      </w:r>
      <w:r w:rsidRPr="003C7258">
        <w:rPr>
          <w:sz w:val="24"/>
          <w:szCs w:val="24"/>
        </w:rPr>
        <w:t xml:space="preserve"> Convolutional Neural Networks (CNNs) automatically extract spatial features and patterns, enabling tasks like facial recognition, medical imaging (e.g., </w:t>
      </w:r>
      <w:proofErr w:type="spellStart"/>
      <w:r w:rsidRPr="003C7258">
        <w:rPr>
          <w:sz w:val="24"/>
          <w:szCs w:val="24"/>
        </w:rPr>
        <w:t>tumor</w:t>
      </w:r>
      <w:proofErr w:type="spellEnd"/>
      <w:r w:rsidRPr="003C7258">
        <w:rPr>
          <w:sz w:val="24"/>
          <w:szCs w:val="24"/>
        </w:rPr>
        <w:t xml:space="preserve"> detection), and autonomous driving.</w:t>
      </w:r>
    </w:p>
    <w:p w14:paraId="1B549771" w14:textId="77777777" w:rsidR="003C7258" w:rsidRPr="003C7258" w:rsidRDefault="003C7258" w:rsidP="003C7258">
      <w:pPr>
        <w:rPr>
          <w:b/>
          <w:bCs/>
          <w:sz w:val="24"/>
          <w:szCs w:val="24"/>
        </w:rPr>
      </w:pPr>
      <w:r w:rsidRPr="003C7258">
        <w:rPr>
          <w:b/>
          <w:bCs/>
          <w:sz w:val="24"/>
          <w:szCs w:val="24"/>
        </w:rPr>
        <w:t>B. Natural Language Processing (NLP)</w:t>
      </w:r>
    </w:p>
    <w:p w14:paraId="17428D57" w14:textId="77777777" w:rsidR="003C7258" w:rsidRPr="003C7258" w:rsidRDefault="003C7258" w:rsidP="003C7258">
      <w:pPr>
        <w:numPr>
          <w:ilvl w:val="0"/>
          <w:numId w:val="2"/>
        </w:numPr>
        <w:rPr>
          <w:sz w:val="24"/>
          <w:szCs w:val="24"/>
        </w:rPr>
      </w:pPr>
      <w:r w:rsidRPr="003C7258">
        <w:rPr>
          <w:b/>
          <w:bCs/>
          <w:sz w:val="24"/>
          <w:szCs w:val="24"/>
        </w:rPr>
        <w:t>Traditional ML Limitation:</w:t>
      </w:r>
      <w:r w:rsidRPr="003C7258">
        <w:rPr>
          <w:sz w:val="24"/>
          <w:szCs w:val="24"/>
        </w:rPr>
        <w:t xml:space="preserve"> Relies on hand-crafted features like TF-IDF, often losing context.</w:t>
      </w:r>
    </w:p>
    <w:p w14:paraId="6F34FA6D" w14:textId="77777777" w:rsidR="003C7258" w:rsidRPr="003C7258" w:rsidRDefault="003C7258" w:rsidP="003C7258">
      <w:pPr>
        <w:numPr>
          <w:ilvl w:val="0"/>
          <w:numId w:val="2"/>
        </w:numPr>
        <w:rPr>
          <w:sz w:val="24"/>
          <w:szCs w:val="24"/>
        </w:rPr>
      </w:pPr>
      <w:r w:rsidRPr="003C7258">
        <w:rPr>
          <w:b/>
          <w:bCs/>
          <w:sz w:val="24"/>
          <w:szCs w:val="24"/>
        </w:rPr>
        <w:t>DL Advantage:</w:t>
      </w:r>
      <w:r w:rsidRPr="003C7258">
        <w:rPr>
          <w:sz w:val="24"/>
          <w:szCs w:val="24"/>
        </w:rPr>
        <w:t xml:space="preserve"> Recurrent Neural Networks (RNNs), Transformers (e.g., BERT, GPT) understand context, sequence, and semantics, powering chatbots, translation, and sentiment analysis.</w:t>
      </w:r>
    </w:p>
    <w:p w14:paraId="5E780DCC" w14:textId="77777777" w:rsidR="003C7258" w:rsidRPr="003C7258" w:rsidRDefault="003C7258" w:rsidP="003C7258">
      <w:pPr>
        <w:rPr>
          <w:b/>
          <w:bCs/>
          <w:sz w:val="24"/>
          <w:szCs w:val="24"/>
        </w:rPr>
      </w:pPr>
      <w:r w:rsidRPr="003C7258">
        <w:rPr>
          <w:b/>
          <w:bCs/>
          <w:sz w:val="24"/>
          <w:szCs w:val="24"/>
        </w:rPr>
        <w:t>C. Speech and Audio Processing</w:t>
      </w:r>
    </w:p>
    <w:p w14:paraId="3EB64205" w14:textId="77777777" w:rsidR="003C7258" w:rsidRPr="003C7258" w:rsidRDefault="003C7258" w:rsidP="003C7258">
      <w:pPr>
        <w:numPr>
          <w:ilvl w:val="0"/>
          <w:numId w:val="3"/>
        </w:numPr>
        <w:rPr>
          <w:sz w:val="24"/>
          <w:szCs w:val="24"/>
        </w:rPr>
      </w:pPr>
      <w:r w:rsidRPr="003C7258">
        <w:rPr>
          <w:b/>
          <w:bCs/>
          <w:sz w:val="24"/>
          <w:szCs w:val="24"/>
        </w:rPr>
        <w:t>Traditional ML Limitation:</w:t>
      </w:r>
      <w:r w:rsidRPr="003C7258">
        <w:rPr>
          <w:sz w:val="24"/>
          <w:szCs w:val="24"/>
        </w:rPr>
        <w:t xml:space="preserve"> Inability to handle time-series audio data effectively.</w:t>
      </w:r>
    </w:p>
    <w:p w14:paraId="710F9DC5" w14:textId="77777777" w:rsidR="003C7258" w:rsidRPr="003C7258" w:rsidRDefault="003C7258" w:rsidP="003C7258">
      <w:pPr>
        <w:numPr>
          <w:ilvl w:val="0"/>
          <w:numId w:val="3"/>
        </w:numPr>
        <w:rPr>
          <w:sz w:val="24"/>
          <w:szCs w:val="24"/>
        </w:rPr>
      </w:pPr>
      <w:r w:rsidRPr="003C7258">
        <w:rPr>
          <w:b/>
          <w:bCs/>
          <w:sz w:val="24"/>
          <w:szCs w:val="24"/>
        </w:rPr>
        <w:t>DL Advantage:</w:t>
      </w:r>
      <w:r w:rsidRPr="003C7258">
        <w:rPr>
          <w:sz w:val="24"/>
          <w:szCs w:val="24"/>
        </w:rPr>
        <w:t xml:space="preserve"> Models like Long Short-Term Memory (LSTM) and CNNs perform speech recognition, emotion detection, and voice synthesis with high accuracy.</w:t>
      </w:r>
    </w:p>
    <w:p w14:paraId="7F24743E" w14:textId="77777777" w:rsidR="003C7258" w:rsidRPr="003C7258" w:rsidRDefault="003C7258" w:rsidP="003C7258">
      <w:pPr>
        <w:rPr>
          <w:b/>
          <w:bCs/>
          <w:sz w:val="24"/>
          <w:szCs w:val="24"/>
        </w:rPr>
      </w:pPr>
      <w:r w:rsidRPr="003C7258">
        <w:rPr>
          <w:b/>
          <w:bCs/>
          <w:sz w:val="24"/>
          <w:szCs w:val="24"/>
        </w:rPr>
        <w:t>D. Complex Pattern Recognition</w:t>
      </w:r>
    </w:p>
    <w:p w14:paraId="348C5B18" w14:textId="77777777" w:rsidR="003C7258" w:rsidRPr="003C7258" w:rsidRDefault="003C7258" w:rsidP="003C7258">
      <w:pPr>
        <w:numPr>
          <w:ilvl w:val="0"/>
          <w:numId w:val="4"/>
        </w:numPr>
        <w:rPr>
          <w:sz w:val="24"/>
          <w:szCs w:val="24"/>
        </w:rPr>
      </w:pPr>
      <w:r w:rsidRPr="003C7258">
        <w:rPr>
          <w:b/>
          <w:bCs/>
          <w:sz w:val="24"/>
          <w:szCs w:val="24"/>
        </w:rPr>
        <w:t>Traditional ML Limitation:</w:t>
      </w:r>
      <w:r w:rsidRPr="003C7258">
        <w:rPr>
          <w:sz w:val="24"/>
          <w:szCs w:val="24"/>
        </w:rPr>
        <w:t xml:space="preserve"> Limited ability to model hierarchical or abstract patterns.</w:t>
      </w:r>
    </w:p>
    <w:p w14:paraId="288F4F6E" w14:textId="3CD13785" w:rsidR="003C7258" w:rsidRPr="003C7258" w:rsidRDefault="003C7258" w:rsidP="003C7258">
      <w:pPr>
        <w:numPr>
          <w:ilvl w:val="0"/>
          <w:numId w:val="4"/>
        </w:numPr>
        <w:rPr>
          <w:sz w:val="24"/>
          <w:szCs w:val="24"/>
        </w:rPr>
      </w:pPr>
      <w:r w:rsidRPr="003C7258">
        <w:rPr>
          <w:b/>
          <w:bCs/>
          <w:sz w:val="24"/>
          <w:szCs w:val="24"/>
        </w:rPr>
        <w:t>DL Advantage:</w:t>
      </w:r>
      <w:r w:rsidRPr="003C7258">
        <w:rPr>
          <w:sz w:val="24"/>
          <w:szCs w:val="24"/>
        </w:rPr>
        <w:t xml:space="preserve"> Deep networks learn hierarchical representations, making them effective for fraud detection, stock price prediction, and game playing (e.g., AlphaGo).</w:t>
      </w:r>
    </w:p>
    <w:p w14:paraId="1CE70A00" w14:textId="77777777" w:rsidR="003C7258" w:rsidRPr="003C7258" w:rsidRDefault="003C7258" w:rsidP="004A4D64">
      <w:pPr>
        <w:pStyle w:val="Heading2"/>
      </w:pPr>
      <w:r w:rsidRPr="003C7258">
        <w:t>4. Conclusion</w:t>
      </w:r>
    </w:p>
    <w:p w14:paraId="66777013" w14:textId="77777777" w:rsidR="003C7258" w:rsidRPr="003C7258" w:rsidRDefault="003C7258" w:rsidP="003C7258">
      <w:pPr>
        <w:rPr>
          <w:sz w:val="24"/>
          <w:szCs w:val="24"/>
        </w:rPr>
      </w:pPr>
      <w:r w:rsidRPr="003C7258">
        <w:rPr>
          <w:sz w:val="24"/>
          <w:szCs w:val="24"/>
        </w:rPr>
        <w:t xml:space="preserve">Traditional ML algorithms remain highly effective for structured data and when interpretability, lower computational cost, and smaller datasets are priorities. However, deep learning provides </w:t>
      </w:r>
      <w:r w:rsidRPr="003C7258">
        <w:rPr>
          <w:b/>
          <w:bCs/>
          <w:sz w:val="24"/>
          <w:szCs w:val="24"/>
        </w:rPr>
        <w:t>transformative advantages</w:t>
      </w:r>
      <w:r w:rsidRPr="003C7258">
        <w:rPr>
          <w:sz w:val="24"/>
          <w:szCs w:val="24"/>
        </w:rPr>
        <w:t xml:space="preserve"> when working with large datasets, high-dimensional unstructured data, and tasks requiring complex pattern recognition.</w:t>
      </w:r>
    </w:p>
    <w:p w14:paraId="0F136D16" w14:textId="77777777" w:rsidR="003C7258" w:rsidRPr="003C7258" w:rsidRDefault="003C7258" w:rsidP="003C7258">
      <w:pPr>
        <w:rPr>
          <w:sz w:val="24"/>
          <w:szCs w:val="24"/>
        </w:rPr>
      </w:pPr>
      <w:r w:rsidRPr="003C7258">
        <w:rPr>
          <w:sz w:val="24"/>
          <w:szCs w:val="24"/>
        </w:rPr>
        <w:t>In summary:</w:t>
      </w:r>
    </w:p>
    <w:p w14:paraId="774C92D8" w14:textId="77777777" w:rsidR="003C7258" w:rsidRPr="003C7258" w:rsidRDefault="003C7258" w:rsidP="003C7258">
      <w:pPr>
        <w:numPr>
          <w:ilvl w:val="0"/>
          <w:numId w:val="5"/>
        </w:numPr>
        <w:rPr>
          <w:sz w:val="24"/>
          <w:szCs w:val="24"/>
        </w:rPr>
      </w:pPr>
      <w:r w:rsidRPr="003C7258">
        <w:rPr>
          <w:sz w:val="24"/>
          <w:szCs w:val="24"/>
        </w:rPr>
        <w:t xml:space="preserve">Use </w:t>
      </w:r>
      <w:r w:rsidRPr="003C7258">
        <w:rPr>
          <w:b/>
          <w:bCs/>
          <w:sz w:val="24"/>
          <w:szCs w:val="24"/>
        </w:rPr>
        <w:t>traditional ML</w:t>
      </w:r>
      <w:r w:rsidRPr="003C7258">
        <w:rPr>
          <w:sz w:val="24"/>
          <w:szCs w:val="24"/>
        </w:rPr>
        <w:t xml:space="preserve"> for smaller, tabular datasets requiring explainability.</w:t>
      </w:r>
    </w:p>
    <w:p w14:paraId="4FAA6EF7" w14:textId="77777777" w:rsidR="003C7258" w:rsidRPr="003C7258" w:rsidRDefault="003C7258" w:rsidP="003C7258">
      <w:pPr>
        <w:numPr>
          <w:ilvl w:val="0"/>
          <w:numId w:val="5"/>
        </w:numPr>
        <w:rPr>
          <w:sz w:val="24"/>
          <w:szCs w:val="24"/>
        </w:rPr>
      </w:pPr>
      <w:r w:rsidRPr="003C7258">
        <w:rPr>
          <w:sz w:val="24"/>
          <w:szCs w:val="24"/>
        </w:rPr>
        <w:t xml:space="preserve">Use </w:t>
      </w:r>
      <w:r w:rsidRPr="003C7258">
        <w:rPr>
          <w:b/>
          <w:bCs/>
          <w:sz w:val="24"/>
          <w:szCs w:val="24"/>
        </w:rPr>
        <w:t>deep learning</w:t>
      </w:r>
      <w:r w:rsidRPr="003C7258">
        <w:rPr>
          <w:sz w:val="24"/>
          <w:szCs w:val="24"/>
        </w:rPr>
        <w:t xml:space="preserve"> for large, unstructured, or high-complexity tasks (images, speech, text, etc.).</w:t>
      </w:r>
    </w:p>
    <w:p w14:paraId="75219531" w14:textId="77777777" w:rsidR="008B7C45" w:rsidRPr="003C7258" w:rsidRDefault="008B7C45" w:rsidP="003C7258"/>
    <w:sectPr w:rsidR="008B7C45" w:rsidRPr="003C7258" w:rsidSect="000A3C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754781"/>
    <w:multiLevelType w:val="multilevel"/>
    <w:tmpl w:val="C2EE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F47A2A"/>
    <w:multiLevelType w:val="multilevel"/>
    <w:tmpl w:val="D824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62404B"/>
    <w:multiLevelType w:val="multilevel"/>
    <w:tmpl w:val="9E90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EB058B"/>
    <w:multiLevelType w:val="multilevel"/>
    <w:tmpl w:val="C81A0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683211"/>
    <w:multiLevelType w:val="multilevel"/>
    <w:tmpl w:val="EF5A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3389907">
    <w:abstractNumId w:val="0"/>
  </w:num>
  <w:num w:numId="2" w16cid:durableId="1406147059">
    <w:abstractNumId w:val="4"/>
  </w:num>
  <w:num w:numId="3" w16cid:durableId="2006542266">
    <w:abstractNumId w:val="3"/>
  </w:num>
  <w:num w:numId="4" w16cid:durableId="440220543">
    <w:abstractNumId w:val="1"/>
  </w:num>
  <w:num w:numId="5" w16cid:durableId="14224854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529"/>
    <w:rsid w:val="000A3CB6"/>
    <w:rsid w:val="000F3F81"/>
    <w:rsid w:val="002067A8"/>
    <w:rsid w:val="00325BC6"/>
    <w:rsid w:val="003C7258"/>
    <w:rsid w:val="004A4D64"/>
    <w:rsid w:val="00641674"/>
    <w:rsid w:val="00656529"/>
    <w:rsid w:val="008B7C45"/>
    <w:rsid w:val="00A36F0B"/>
    <w:rsid w:val="00E953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4DF5A"/>
  <w15:chartTrackingRefBased/>
  <w15:docId w15:val="{84EB8FF4-FF93-41CA-9454-E9BB4D8DC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65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565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65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65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65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65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65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65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65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5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565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65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65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65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65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65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65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6529"/>
    <w:rPr>
      <w:rFonts w:eastAsiaTheme="majorEastAsia" w:cstheme="majorBidi"/>
      <w:color w:val="272727" w:themeColor="text1" w:themeTint="D8"/>
    </w:rPr>
  </w:style>
  <w:style w:type="paragraph" w:styleId="Title">
    <w:name w:val="Title"/>
    <w:basedOn w:val="Normal"/>
    <w:next w:val="Normal"/>
    <w:link w:val="TitleChar"/>
    <w:uiPriority w:val="10"/>
    <w:qFormat/>
    <w:rsid w:val="006565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5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65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65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6529"/>
    <w:pPr>
      <w:spacing w:before="160"/>
      <w:jc w:val="center"/>
    </w:pPr>
    <w:rPr>
      <w:i/>
      <w:iCs/>
      <w:color w:val="404040" w:themeColor="text1" w:themeTint="BF"/>
    </w:rPr>
  </w:style>
  <w:style w:type="character" w:customStyle="1" w:styleId="QuoteChar">
    <w:name w:val="Quote Char"/>
    <w:basedOn w:val="DefaultParagraphFont"/>
    <w:link w:val="Quote"/>
    <w:uiPriority w:val="29"/>
    <w:rsid w:val="00656529"/>
    <w:rPr>
      <w:i/>
      <w:iCs/>
      <w:color w:val="404040" w:themeColor="text1" w:themeTint="BF"/>
    </w:rPr>
  </w:style>
  <w:style w:type="paragraph" w:styleId="ListParagraph">
    <w:name w:val="List Paragraph"/>
    <w:basedOn w:val="Normal"/>
    <w:uiPriority w:val="34"/>
    <w:qFormat/>
    <w:rsid w:val="00656529"/>
    <w:pPr>
      <w:ind w:left="720"/>
      <w:contextualSpacing/>
    </w:pPr>
  </w:style>
  <w:style w:type="character" w:styleId="IntenseEmphasis">
    <w:name w:val="Intense Emphasis"/>
    <w:basedOn w:val="DefaultParagraphFont"/>
    <w:uiPriority w:val="21"/>
    <w:qFormat/>
    <w:rsid w:val="00656529"/>
    <w:rPr>
      <w:i/>
      <w:iCs/>
      <w:color w:val="2F5496" w:themeColor="accent1" w:themeShade="BF"/>
    </w:rPr>
  </w:style>
  <w:style w:type="paragraph" w:styleId="IntenseQuote">
    <w:name w:val="Intense Quote"/>
    <w:basedOn w:val="Normal"/>
    <w:next w:val="Normal"/>
    <w:link w:val="IntenseQuoteChar"/>
    <w:uiPriority w:val="30"/>
    <w:qFormat/>
    <w:rsid w:val="006565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6529"/>
    <w:rPr>
      <w:i/>
      <w:iCs/>
      <w:color w:val="2F5496" w:themeColor="accent1" w:themeShade="BF"/>
    </w:rPr>
  </w:style>
  <w:style w:type="character" w:styleId="IntenseReference">
    <w:name w:val="Intense Reference"/>
    <w:basedOn w:val="DefaultParagraphFont"/>
    <w:uiPriority w:val="32"/>
    <w:qFormat/>
    <w:rsid w:val="0065652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66727">
      <w:bodyDiv w:val="1"/>
      <w:marLeft w:val="0"/>
      <w:marRight w:val="0"/>
      <w:marTop w:val="0"/>
      <w:marBottom w:val="0"/>
      <w:divBdr>
        <w:top w:val="none" w:sz="0" w:space="0" w:color="auto"/>
        <w:left w:val="none" w:sz="0" w:space="0" w:color="auto"/>
        <w:bottom w:val="none" w:sz="0" w:space="0" w:color="auto"/>
        <w:right w:val="none" w:sz="0" w:space="0" w:color="auto"/>
      </w:divBdr>
    </w:div>
    <w:div w:id="8430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462</Words>
  <Characters>2639</Characters>
  <Application>Microsoft Office Word</Application>
  <DocSecurity>0</DocSecurity>
  <Lines>21</Lines>
  <Paragraphs>6</Paragraphs>
  <ScaleCrop>false</ScaleCrop>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SINDHUJA C S</dc:creator>
  <cp:keywords/>
  <dc:description/>
  <cp:lastModifiedBy>SINDHUJA C S</cp:lastModifiedBy>
  <cp:revision>8</cp:revision>
  <dcterms:created xsi:type="dcterms:W3CDTF">2025-06-03T17:08:00Z</dcterms:created>
  <dcterms:modified xsi:type="dcterms:W3CDTF">2025-06-03T17:14:00Z</dcterms:modified>
</cp:coreProperties>
</file>