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CE53ED" w:rsidRDefault="00015164" w:rsidP="00CE53ED">
      <w:pPr>
        <w:spacing w:after="0" w:line="360" w:lineRule="auto"/>
        <w:jc w:val="center"/>
        <w:rPr>
          <w:rFonts w:ascii="Stolzl" w:hAnsi="Stolzl"/>
          <w:sz w:val="28"/>
          <w:szCs w:val="28"/>
          <w:lang w:bidi="he-IL"/>
        </w:rPr>
      </w:pPr>
      <w:r w:rsidRPr="00CE53ED">
        <w:rPr>
          <w:rFonts w:ascii="Stolzl" w:hAnsi="Stolzl"/>
          <w:sz w:val="28"/>
          <w:szCs w:val="28"/>
          <w:lang w:bidi="he-IL"/>
        </w:rPr>
        <w:t>Настройки программы</w:t>
      </w:r>
    </w:p>
    <w:p w:rsidR="00CE53ED" w:rsidRPr="00CE53ED" w:rsidRDefault="00CE53ED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Вместо «site.ru» подставьте адрес сервера, где установлен парсер.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1.</w:t>
      </w:r>
      <w:r w:rsidRPr="00CE53ED">
        <w:rPr>
          <w:rFonts w:ascii="SF UI Text" w:hAnsi="SF UI Text"/>
          <w:sz w:val="28"/>
          <w:szCs w:val="28"/>
          <w:lang w:bidi="he-IL"/>
        </w:rPr>
        <w:tab/>
        <w:t>Перейдите на страницу «Настройки» (адрес в браузере: http://site.ru/settings).</w:t>
      </w:r>
    </w:p>
    <w:p w:rsidR="00015164" w:rsidRPr="00CE53ED" w:rsidRDefault="00015164" w:rsidP="00051AEF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2.</w:t>
      </w:r>
      <w:r w:rsidRPr="00CE53ED">
        <w:rPr>
          <w:rFonts w:ascii="SF UI Text" w:hAnsi="SF UI Text"/>
          <w:sz w:val="28"/>
          <w:szCs w:val="28"/>
          <w:lang w:bidi="he-IL"/>
        </w:rPr>
        <w:tab/>
        <w:t>Пункт меню «Язык (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Language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)» позволяет указать язык интерфейса 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парсера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, будут затронуты все разделы. </w:t>
      </w:r>
      <w:bookmarkStart w:id="0" w:name="_GoBack"/>
      <w:bookmarkEnd w:id="0"/>
      <w:r w:rsidRPr="00CE53ED">
        <w:rPr>
          <w:rFonts w:ascii="SF UI Text" w:hAnsi="SF UI Text"/>
          <w:sz w:val="28"/>
          <w:szCs w:val="28"/>
          <w:lang w:bidi="he-IL"/>
        </w:rPr>
        <w:t xml:space="preserve">Доступные языки: русский, английский, иврит, украинский, белорусский. 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3.</w:t>
      </w:r>
      <w:r w:rsidRPr="00CE53ED">
        <w:rPr>
          <w:rFonts w:ascii="SF UI Text" w:hAnsi="SF UI Text"/>
          <w:sz w:val="28"/>
          <w:szCs w:val="28"/>
          <w:lang w:bidi="he-IL"/>
        </w:rPr>
        <w:tab/>
        <w:t xml:space="preserve">При использовании иврита в качестве основного языка 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парсера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 элементы интерфейса будут располагаться справа!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4.</w:t>
      </w:r>
      <w:r w:rsidRPr="00CE53ED">
        <w:rPr>
          <w:rFonts w:ascii="SF UI Text" w:hAnsi="SF UI Text"/>
          <w:sz w:val="28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rtl/>
        </w:rPr>
      </w:pPr>
      <w:r w:rsidRPr="00CE53ED">
        <w:rPr>
          <w:rFonts w:ascii="SF UI Text" w:hAnsi="SF UI Text"/>
          <w:sz w:val="28"/>
          <w:szCs w:val="28"/>
          <w:lang w:bidi="he-IL"/>
        </w:rPr>
        <w:t>5.</w:t>
      </w:r>
      <w:r w:rsidRPr="00CE53ED">
        <w:rPr>
          <w:rFonts w:ascii="SF UI Text" w:hAnsi="SF UI Text"/>
          <w:sz w:val="28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</w:p>
    <w:p w:rsidR="00CE53ED" w:rsidRPr="00CE53ED" w:rsidRDefault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</w:rPr>
      </w:pPr>
    </w:p>
    <w:sectPr w:rsidR="00CE53ED" w:rsidRPr="00CE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CC7B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8</cp:revision>
  <cp:lastPrinted>2019-04-02T15:41:00Z</cp:lastPrinted>
  <dcterms:created xsi:type="dcterms:W3CDTF">2019-02-16T05:39:00Z</dcterms:created>
  <dcterms:modified xsi:type="dcterms:W3CDTF">2019-04-14T06:22:00Z</dcterms:modified>
</cp:coreProperties>
</file>