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902C42" w:rsidRDefault="00816165" w:rsidP="00816165">
      <w:pPr>
        <w:rPr>
          <w:rFonts w:ascii="Times New Roman" w:hAnsi="Times New Roman" w:cs="Times New Roman"/>
        </w:rPr>
      </w:pPr>
    </w:p>
    <w:p w14:paraId="47AF42DD" w14:textId="77777777" w:rsidR="00816165" w:rsidRPr="00902C42" w:rsidRDefault="00816165" w:rsidP="00816165">
      <w:pPr>
        <w:rPr>
          <w:rFonts w:ascii="Times New Roman" w:hAnsi="Times New Roman" w:cs="Times New Roman"/>
        </w:rPr>
      </w:pPr>
    </w:p>
    <w:p w14:paraId="29A501A3" w14:textId="77777777" w:rsidR="00816165" w:rsidRPr="00902C42" w:rsidRDefault="00816165" w:rsidP="00816165">
      <w:pPr>
        <w:rPr>
          <w:rFonts w:ascii="Times New Roman" w:hAnsi="Times New Roman" w:cs="Times New Roman"/>
        </w:rPr>
      </w:pPr>
      <w:r w:rsidRPr="00902C42">
        <w:rPr>
          <w:rFonts w:ascii="Times New Roman" w:hAnsi="Times New Roman" w:cs="Times New Roman"/>
        </w:rPr>
        <w:t>Implementing Gated Recurrent Units on FPGAs</w:t>
      </w:r>
    </w:p>
    <w:p w14:paraId="3A3C8C87" w14:textId="77777777" w:rsidR="00816165" w:rsidRPr="00902C42" w:rsidRDefault="00816165" w:rsidP="00816165">
      <w:pPr>
        <w:rPr>
          <w:rFonts w:ascii="Times New Roman" w:hAnsi="Times New Roman" w:cs="Times New Roman"/>
        </w:rPr>
      </w:pPr>
      <w:r w:rsidRPr="00902C42">
        <w:rPr>
          <w:rFonts w:ascii="Times New Roman" w:hAnsi="Times New Roman" w:cs="Times New Roman"/>
        </w:rPr>
        <w:t>Aleksander Berezowski</w:t>
      </w:r>
    </w:p>
    <w:p w14:paraId="3FE7E75E" w14:textId="77777777" w:rsidR="00816165" w:rsidRPr="00902C42" w:rsidRDefault="00816165" w:rsidP="00816165">
      <w:pPr>
        <w:rPr>
          <w:rFonts w:ascii="Times New Roman" w:hAnsi="Times New Roman" w:cs="Times New Roman"/>
        </w:rPr>
      </w:pPr>
      <w:r w:rsidRPr="00902C42">
        <w:rPr>
          <w:rFonts w:ascii="Times New Roman" w:hAnsi="Times New Roman" w:cs="Times New Roman"/>
        </w:rPr>
        <w:t>ENEL 592: Undergraduate Thesis</w:t>
      </w:r>
    </w:p>
    <w:p w14:paraId="3EA3D033" w14:textId="77777777" w:rsidR="00816165" w:rsidRPr="00902C42" w:rsidRDefault="00816165" w:rsidP="00816165">
      <w:pPr>
        <w:rPr>
          <w:rFonts w:ascii="Times New Roman" w:hAnsi="Times New Roman" w:cs="Times New Roman"/>
        </w:rPr>
      </w:pPr>
      <w:r w:rsidRPr="00902C42">
        <w:rPr>
          <w:rFonts w:ascii="Times New Roman" w:hAnsi="Times New Roman" w:cs="Times New Roman"/>
        </w:rPr>
        <w:t>Dr. Onen and Dr. Kinney-Lang</w:t>
      </w:r>
    </w:p>
    <w:p w14:paraId="2D770035" w14:textId="77777777" w:rsidR="00816165" w:rsidRPr="00902C42" w:rsidRDefault="00816165" w:rsidP="00816165">
      <w:pPr>
        <w:rPr>
          <w:rFonts w:ascii="Times New Roman" w:hAnsi="Times New Roman" w:cs="Times New Roman"/>
        </w:rPr>
      </w:pPr>
      <w:r w:rsidRPr="00902C42">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902C42" w:rsidRDefault="00CD49C1">
          <w:pPr>
            <w:pStyle w:val="TOCHeading"/>
            <w:rPr>
              <w:rFonts w:ascii="Times New Roman" w:hAnsi="Times New Roman" w:cs="Times New Roman"/>
            </w:rPr>
          </w:pPr>
          <w:r w:rsidRPr="00902C42">
            <w:rPr>
              <w:rFonts w:ascii="Times New Roman" w:hAnsi="Times New Roman" w:cs="Times New Roman"/>
            </w:rPr>
            <w:t>Contents</w:t>
          </w:r>
        </w:p>
        <w:p w14:paraId="6D25FBE1" w14:textId="44C62CE8" w:rsidR="00D02439" w:rsidRDefault="00CD49C1">
          <w:pPr>
            <w:pStyle w:val="TOC1"/>
            <w:tabs>
              <w:tab w:val="right" w:leader="dot" w:pos="9350"/>
            </w:tabs>
            <w:rPr>
              <w:rFonts w:eastAsiaTheme="minorEastAsia"/>
              <w:noProof/>
              <w:sz w:val="24"/>
              <w:szCs w:val="24"/>
              <w:lang w:eastAsia="en-CA"/>
            </w:rPr>
          </w:pPr>
          <w:r w:rsidRPr="00902C42">
            <w:rPr>
              <w:rFonts w:ascii="Times New Roman" w:hAnsi="Times New Roman" w:cs="Times New Roman"/>
            </w:rPr>
            <w:fldChar w:fldCharType="begin"/>
          </w:r>
          <w:r w:rsidRPr="00902C42">
            <w:rPr>
              <w:rFonts w:ascii="Times New Roman" w:hAnsi="Times New Roman" w:cs="Times New Roman"/>
            </w:rPr>
            <w:instrText xml:space="preserve"> TOC \o "1-3" \h \z \u </w:instrText>
          </w:r>
          <w:r w:rsidRPr="00902C42">
            <w:rPr>
              <w:rFonts w:ascii="Times New Roman" w:hAnsi="Times New Roman" w:cs="Times New Roman"/>
            </w:rPr>
            <w:fldChar w:fldCharType="separate"/>
          </w:r>
          <w:hyperlink w:anchor="_Toc215593541" w:history="1">
            <w:r w:rsidR="00D02439" w:rsidRPr="004C246B">
              <w:rPr>
                <w:rStyle w:val="Hyperlink"/>
                <w:rFonts w:ascii="Times New Roman" w:hAnsi="Times New Roman" w:cs="Times New Roman"/>
                <w:noProof/>
              </w:rPr>
              <w:t>Executive Summary</w:t>
            </w:r>
            <w:r w:rsidR="00D02439">
              <w:rPr>
                <w:noProof/>
                <w:webHidden/>
              </w:rPr>
              <w:tab/>
            </w:r>
            <w:r w:rsidR="00D02439">
              <w:rPr>
                <w:noProof/>
                <w:webHidden/>
              </w:rPr>
              <w:fldChar w:fldCharType="begin"/>
            </w:r>
            <w:r w:rsidR="00D02439">
              <w:rPr>
                <w:noProof/>
                <w:webHidden/>
              </w:rPr>
              <w:instrText xml:space="preserve"> PAGEREF _Toc215593541 \h </w:instrText>
            </w:r>
            <w:r w:rsidR="00D02439">
              <w:rPr>
                <w:noProof/>
                <w:webHidden/>
              </w:rPr>
            </w:r>
            <w:r w:rsidR="00D02439">
              <w:rPr>
                <w:noProof/>
                <w:webHidden/>
              </w:rPr>
              <w:fldChar w:fldCharType="separate"/>
            </w:r>
            <w:r w:rsidR="00D02439">
              <w:rPr>
                <w:noProof/>
                <w:webHidden/>
              </w:rPr>
              <w:t>4</w:t>
            </w:r>
            <w:r w:rsidR="00D02439">
              <w:rPr>
                <w:noProof/>
                <w:webHidden/>
              </w:rPr>
              <w:fldChar w:fldCharType="end"/>
            </w:r>
          </w:hyperlink>
        </w:p>
        <w:p w14:paraId="653CDA6D" w14:textId="30B5341D" w:rsidR="00D02439" w:rsidRDefault="00D02439">
          <w:pPr>
            <w:pStyle w:val="TOC1"/>
            <w:tabs>
              <w:tab w:val="right" w:leader="dot" w:pos="9350"/>
            </w:tabs>
            <w:rPr>
              <w:rFonts w:eastAsiaTheme="minorEastAsia"/>
              <w:noProof/>
              <w:sz w:val="24"/>
              <w:szCs w:val="24"/>
              <w:lang w:eastAsia="en-CA"/>
            </w:rPr>
          </w:pPr>
          <w:hyperlink w:anchor="_Toc215593542" w:history="1">
            <w:r w:rsidRPr="004C246B">
              <w:rPr>
                <w:rStyle w:val="Hyperlink"/>
                <w:rFonts w:ascii="Times New Roman" w:hAnsi="Times New Roman" w:cs="Times New Roman"/>
                <w:noProof/>
              </w:rPr>
              <w:t>1. Introduction</w:t>
            </w:r>
            <w:r>
              <w:rPr>
                <w:noProof/>
                <w:webHidden/>
              </w:rPr>
              <w:tab/>
            </w:r>
            <w:r>
              <w:rPr>
                <w:noProof/>
                <w:webHidden/>
              </w:rPr>
              <w:fldChar w:fldCharType="begin"/>
            </w:r>
            <w:r>
              <w:rPr>
                <w:noProof/>
                <w:webHidden/>
              </w:rPr>
              <w:instrText xml:space="preserve"> PAGEREF _Toc215593542 \h </w:instrText>
            </w:r>
            <w:r>
              <w:rPr>
                <w:noProof/>
                <w:webHidden/>
              </w:rPr>
            </w:r>
            <w:r>
              <w:rPr>
                <w:noProof/>
                <w:webHidden/>
              </w:rPr>
              <w:fldChar w:fldCharType="separate"/>
            </w:r>
            <w:r>
              <w:rPr>
                <w:noProof/>
                <w:webHidden/>
              </w:rPr>
              <w:t>4</w:t>
            </w:r>
            <w:r>
              <w:rPr>
                <w:noProof/>
                <w:webHidden/>
              </w:rPr>
              <w:fldChar w:fldCharType="end"/>
            </w:r>
          </w:hyperlink>
        </w:p>
        <w:p w14:paraId="6A9472D1" w14:textId="4DACFDDA" w:rsidR="00D02439" w:rsidRDefault="00D02439">
          <w:pPr>
            <w:pStyle w:val="TOC1"/>
            <w:tabs>
              <w:tab w:val="right" w:leader="dot" w:pos="9350"/>
            </w:tabs>
            <w:rPr>
              <w:rFonts w:eastAsiaTheme="minorEastAsia"/>
              <w:noProof/>
              <w:sz w:val="24"/>
              <w:szCs w:val="24"/>
              <w:lang w:eastAsia="en-CA"/>
            </w:rPr>
          </w:pPr>
          <w:hyperlink w:anchor="_Toc215593543" w:history="1">
            <w:r w:rsidRPr="004C246B">
              <w:rPr>
                <w:rStyle w:val="Hyperlink"/>
                <w:rFonts w:ascii="Times New Roman" w:hAnsi="Times New Roman" w:cs="Times New Roman"/>
                <w:noProof/>
              </w:rPr>
              <w:t>2. Review of Literature</w:t>
            </w:r>
            <w:r>
              <w:rPr>
                <w:noProof/>
                <w:webHidden/>
              </w:rPr>
              <w:tab/>
            </w:r>
            <w:r>
              <w:rPr>
                <w:noProof/>
                <w:webHidden/>
              </w:rPr>
              <w:fldChar w:fldCharType="begin"/>
            </w:r>
            <w:r>
              <w:rPr>
                <w:noProof/>
                <w:webHidden/>
              </w:rPr>
              <w:instrText xml:space="preserve"> PAGEREF _Toc215593543 \h </w:instrText>
            </w:r>
            <w:r>
              <w:rPr>
                <w:noProof/>
                <w:webHidden/>
              </w:rPr>
            </w:r>
            <w:r>
              <w:rPr>
                <w:noProof/>
                <w:webHidden/>
              </w:rPr>
              <w:fldChar w:fldCharType="separate"/>
            </w:r>
            <w:r>
              <w:rPr>
                <w:noProof/>
                <w:webHidden/>
              </w:rPr>
              <w:t>5</w:t>
            </w:r>
            <w:r>
              <w:rPr>
                <w:noProof/>
                <w:webHidden/>
              </w:rPr>
              <w:fldChar w:fldCharType="end"/>
            </w:r>
          </w:hyperlink>
        </w:p>
        <w:p w14:paraId="5C05B95B" w14:textId="367D7813" w:rsidR="00D02439" w:rsidRDefault="00D02439">
          <w:pPr>
            <w:pStyle w:val="TOC2"/>
            <w:tabs>
              <w:tab w:val="right" w:leader="dot" w:pos="9350"/>
            </w:tabs>
            <w:rPr>
              <w:rFonts w:eastAsiaTheme="minorEastAsia"/>
              <w:noProof/>
              <w:sz w:val="24"/>
              <w:szCs w:val="24"/>
              <w:lang w:eastAsia="en-CA"/>
            </w:rPr>
          </w:pPr>
          <w:hyperlink w:anchor="_Toc215593544" w:history="1">
            <w:r w:rsidRPr="004C246B">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_Toc215593544 \h </w:instrText>
            </w:r>
            <w:r>
              <w:rPr>
                <w:noProof/>
                <w:webHidden/>
              </w:rPr>
            </w:r>
            <w:r>
              <w:rPr>
                <w:noProof/>
                <w:webHidden/>
              </w:rPr>
              <w:fldChar w:fldCharType="separate"/>
            </w:r>
            <w:r>
              <w:rPr>
                <w:noProof/>
                <w:webHidden/>
              </w:rPr>
              <w:t>5</w:t>
            </w:r>
            <w:r>
              <w:rPr>
                <w:noProof/>
                <w:webHidden/>
              </w:rPr>
              <w:fldChar w:fldCharType="end"/>
            </w:r>
          </w:hyperlink>
        </w:p>
        <w:p w14:paraId="62A4B472" w14:textId="36A37551" w:rsidR="00D02439" w:rsidRDefault="00D02439">
          <w:pPr>
            <w:pStyle w:val="TOC3"/>
            <w:tabs>
              <w:tab w:val="right" w:leader="dot" w:pos="9350"/>
            </w:tabs>
            <w:rPr>
              <w:rFonts w:eastAsiaTheme="minorEastAsia"/>
              <w:noProof/>
              <w:sz w:val="24"/>
              <w:szCs w:val="24"/>
              <w:lang w:eastAsia="en-CA"/>
            </w:rPr>
          </w:pPr>
          <w:hyperlink w:anchor="_Toc215593545" w:history="1">
            <w:r w:rsidRPr="004C246B">
              <w:rPr>
                <w:rStyle w:val="Hyperlink"/>
                <w:rFonts w:ascii="Times New Roman" w:hAnsi="Times New Roman" w:cs="Times New Roman"/>
                <w:noProof/>
              </w:rPr>
              <w:t>2.1.1. Basic Architecture of a Brain-Computer Interface (BCI) System</w:t>
            </w:r>
            <w:r>
              <w:rPr>
                <w:noProof/>
                <w:webHidden/>
              </w:rPr>
              <w:tab/>
            </w:r>
            <w:r>
              <w:rPr>
                <w:noProof/>
                <w:webHidden/>
              </w:rPr>
              <w:fldChar w:fldCharType="begin"/>
            </w:r>
            <w:r>
              <w:rPr>
                <w:noProof/>
                <w:webHidden/>
              </w:rPr>
              <w:instrText xml:space="preserve"> PAGEREF _Toc215593545 \h </w:instrText>
            </w:r>
            <w:r>
              <w:rPr>
                <w:noProof/>
                <w:webHidden/>
              </w:rPr>
            </w:r>
            <w:r>
              <w:rPr>
                <w:noProof/>
                <w:webHidden/>
              </w:rPr>
              <w:fldChar w:fldCharType="separate"/>
            </w:r>
            <w:r>
              <w:rPr>
                <w:noProof/>
                <w:webHidden/>
              </w:rPr>
              <w:t>6</w:t>
            </w:r>
            <w:r>
              <w:rPr>
                <w:noProof/>
                <w:webHidden/>
              </w:rPr>
              <w:fldChar w:fldCharType="end"/>
            </w:r>
          </w:hyperlink>
        </w:p>
        <w:p w14:paraId="63AB51D4" w14:textId="04154F0C" w:rsidR="00D02439" w:rsidRDefault="00D02439">
          <w:pPr>
            <w:pStyle w:val="TOC3"/>
            <w:tabs>
              <w:tab w:val="right" w:leader="dot" w:pos="9350"/>
            </w:tabs>
            <w:rPr>
              <w:rFonts w:eastAsiaTheme="minorEastAsia"/>
              <w:noProof/>
              <w:sz w:val="24"/>
              <w:szCs w:val="24"/>
              <w:lang w:eastAsia="en-CA"/>
            </w:rPr>
          </w:pPr>
          <w:hyperlink w:anchor="_Toc215593546" w:history="1">
            <w:r w:rsidRPr="004C246B">
              <w:rPr>
                <w:rStyle w:val="Hyperlink"/>
                <w:rFonts w:ascii="Times New Roman" w:hAnsi="Times New Roman" w:cs="Times New Roman"/>
                <w:noProof/>
              </w:rPr>
              <w:t>2.1.2. Gated Recurrent Unit (GRU)</w:t>
            </w:r>
            <w:r>
              <w:rPr>
                <w:noProof/>
                <w:webHidden/>
              </w:rPr>
              <w:tab/>
            </w:r>
            <w:r>
              <w:rPr>
                <w:noProof/>
                <w:webHidden/>
              </w:rPr>
              <w:fldChar w:fldCharType="begin"/>
            </w:r>
            <w:r>
              <w:rPr>
                <w:noProof/>
                <w:webHidden/>
              </w:rPr>
              <w:instrText xml:space="preserve"> PAGEREF _Toc215593546 \h </w:instrText>
            </w:r>
            <w:r>
              <w:rPr>
                <w:noProof/>
                <w:webHidden/>
              </w:rPr>
            </w:r>
            <w:r>
              <w:rPr>
                <w:noProof/>
                <w:webHidden/>
              </w:rPr>
              <w:fldChar w:fldCharType="separate"/>
            </w:r>
            <w:r>
              <w:rPr>
                <w:noProof/>
                <w:webHidden/>
              </w:rPr>
              <w:t>7</w:t>
            </w:r>
            <w:r>
              <w:rPr>
                <w:noProof/>
                <w:webHidden/>
              </w:rPr>
              <w:fldChar w:fldCharType="end"/>
            </w:r>
          </w:hyperlink>
        </w:p>
        <w:p w14:paraId="3E6F18BE" w14:textId="77F7264C" w:rsidR="00D02439" w:rsidRDefault="00D02439">
          <w:pPr>
            <w:pStyle w:val="TOC3"/>
            <w:tabs>
              <w:tab w:val="right" w:leader="dot" w:pos="9350"/>
            </w:tabs>
            <w:rPr>
              <w:rFonts w:eastAsiaTheme="minorEastAsia"/>
              <w:noProof/>
              <w:sz w:val="24"/>
              <w:szCs w:val="24"/>
              <w:lang w:eastAsia="en-CA"/>
            </w:rPr>
          </w:pPr>
          <w:hyperlink w:anchor="_Toc215593547" w:history="1">
            <w:r w:rsidRPr="004C246B">
              <w:rPr>
                <w:rStyle w:val="Hyperlink"/>
                <w:rFonts w:ascii="Times New Roman" w:hAnsi="Times New Roman" w:cs="Times New Roman"/>
                <w:noProof/>
              </w:rPr>
              <w:t>2.1.3. Field-Programmable Gate Array (FPGA)</w:t>
            </w:r>
            <w:r>
              <w:rPr>
                <w:noProof/>
                <w:webHidden/>
              </w:rPr>
              <w:tab/>
            </w:r>
            <w:r>
              <w:rPr>
                <w:noProof/>
                <w:webHidden/>
              </w:rPr>
              <w:fldChar w:fldCharType="begin"/>
            </w:r>
            <w:r>
              <w:rPr>
                <w:noProof/>
                <w:webHidden/>
              </w:rPr>
              <w:instrText xml:space="preserve"> PAGEREF _Toc215593547 \h </w:instrText>
            </w:r>
            <w:r>
              <w:rPr>
                <w:noProof/>
                <w:webHidden/>
              </w:rPr>
            </w:r>
            <w:r>
              <w:rPr>
                <w:noProof/>
                <w:webHidden/>
              </w:rPr>
              <w:fldChar w:fldCharType="separate"/>
            </w:r>
            <w:r>
              <w:rPr>
                <w:noProof/>
                <w:webHidden/>
              </w:rPr>
              <w:t>8</w:t>
            </w:r>
            <w:r>
              <w:rPr>
                <w:noProof/>
                <w:webHidden/>
              </w:rPr>
              <w:fldChar w:fldCharType="end"/>
            </w:r>
          </w:hyperlink>
        </w:p>
        <w:p w14:paraId="47150BFC" w14:textId="144AA4EF" w:rsidR="00D02439" w:rsidRDefault="00D02439">
          <w:pPr>
            <w:pStyle w:val="TOC2"/>
            <w:tabs>
              <w:tab w:val="right" w:leader="dot" w:pos="9350"/>
            </w:tabs>
            <w:rPr>
              <w:rFonts w:eastAsiaTheme="minorEastAsia"/>
              <w:noProof/>
              <w:sz w:val="24"/>
              <w:szCs w:val="24"/>
              <w:lang w:eastAsia="en-CA"/>
            </w:rPr>
          </w:pPr>
          <w:hyperlink w:anchor="_Toc215593548" w:history="1">
            <w:r w:rsidRPr="004C246B">
              <w:rPr>
                <w:rStyle w:val="Hyperlink"/>
                <w:rFonts w:ascii="Times New Roman" w:hAnsi="Times New Roman" w:cs="Times New Roman"/>
                <w:noProof/>
              </w:rPr>
              <w:t>2.2. GRUs: Theory and Functionality</w:t>
            </w:r>
            <w:r>
              <w:rPr>
                <w:noProof/>
                <w:webHidden/>
              </w:rPr>
              <w:tab/>
            </w:r>
            <w:r>
              <w:rPr>
                <w:noProof/>
                <w:webHidden/>
              </w:rPr>
              <w:fldChar w:fldCharType="begin"/>
            </w:r>
            <w:r>
              <w:rPr>
                <w:noProof/>
                <w:webHidden/>
              </w:rPr>
              <w:instrText xml:space="preserve"> PAGEREF _Toc215593548 \h </w:instrText>
            </w:r>
            <w:r>
              <w:rPr>
                <w:noProof/>
                <w:webHidden/>
              </w:rPr>
            </w:r>
            <w:r>
              <w:rPr>
                <w:noProof/>
                <w:webHidden/>
              </w:rPr>
              <w:fldChar w:fldCharType="separate"/>
            </w:r>
            <w:r>
              <w:rPr>
                <w:noProof/>
                <w:webHidden/>
              </w:rPr>
              <w:t>10</w:t>
            </w:r>
            <w:r>
              <w:rPr>
                <w:noProof/>
                <w:webHidden/>
              </w:rPr>
              <w:fldChar w:fldCharType="end"/>
            </w:r>
          </w:hyperlink>
        </w:p>
        <w:p w14:paraId="0D79B005" w14:textId="185A8CFB" w:rsidR="00D02439" w:rsidRDefault="00D02439">
          <w:pPr>
            <w:pStyle w:val="TOC3"/>
            <w:tabs>
              <w:tab w:val="right" w:leader="dot" w:pos="9350"/>
            </w:tabs>
            <w:rPr>
              <w:rFonts w:eastAsiaTheme="minorEastAsia"/>
              <w:noProof/>
              <w:sz w:val="24"/>
              <w:szCs w:val="24"/>
              <w:lang w:eastAsia="en-CA"/>
            </w:rPr>
          </w:pPr>
          <w:hyperlink w:anchor="_Toc215593549" w:history="1">
            <w:r w:rsidRPr="004C246B">
              <w:rPr>
                <w:rStyle w:val="Hyperlink"/>
                <w:rFonts w:ascii="Times New Roman" w:hAnsi="Times New Roman" w:cs="Times New Roman"/>
                <w:noProof/>
              </w:rPr>
              <w:t>2.2.1. GRUs and BCI</w:t>
            </w:r>
            <w:r>
              <w:rPr>
                <w:noProof/>
                <w:webHidden/>
              </w:rPr>
              <w:tab/>
            </w:r>
            <w:r>
              <w:rPr>
                <w:noProof/>
                <w:webHidden/>
              </w:rPr>
              <w:fldChar w:fldCharType="begin"/>
            </w:r>
            <w:r>
              <w:rPr>
                <w:noProof/>
                <w:webHidden/>
              </w:rPr>
              <w:instrText xml:space="preserve"> PAGEREF _Toc215593549 \h </w:instrText>
            </w:r>
            <w:r>
              <w:rPr>
                <w:noProof/>
                <w:webHidden/>
              </w:rPr>
            </w:r>
            <w:r>
              <w:rPr>
                <w:noProof/>
                <w:webHidden/>
              </w:rPr>
              <w:fldChar w:fldCharType="separate"/>
            </w:r>
            <w:r>
              <w:rPr>
                <w:noProof/>
                <w:webHidden/>
              </w:rPr>
              <w:t>10</w:t>
            </w:r>
            <w:r>
              <w:rPr>
                <w:noProof/>
                <w:webHidden/>
              </w:rPr>
              <w:fldChar w:fldCharType="end"/>
            </w:r>
          </w:hyperlink>
        </w:p>
        <w:p w14:paraId="106271C2" w14:textId="600089BB" w:rsidR="00D02439" w:rsidRDefault="00D02439">
          <w:pPr>
            <w:pStyle w:val="TOC3"/>
            <w:tabs>
              <w:tab w:val="right" w:leader="dot" w:pos="9350"/>
            </w:tabs>
            <w:rPr>
              <w:rFonts w:eastAsiaTheme="minorEastAsia"/>
              <w:noProof/>
              <w:sz w:val="24"/>
              <w:szCs w:val="24"/>
              <w:lang w:eastAsia="en-CA"/>
            </w:rPr>
          </w:pPr>
          <w:hyperlink w:anchor="_Toc215593550" w:history="1">
            <w:r w:rsidRPr="004C246B">
              <w:rPr>
                <w:rStyle w:val="Hyperlink"/>
                <w:rFonts w:ascii="Times New Roman" w:hAnsi="Times New Roman" w:cs="Times New Roman"/>
                <w:noProof/>
              </w:rPr>
              <w:t>2.2.2. Gated Recurrent Units (GRUs)</w:t>
            </w:r>
            <w:r>
              <w:rPr>
                <w:noProof/>
                <w:webHidden/>
              </w:rPr>
              <w:tab/>
            </w:r>
            <w:r>
              <w:rPr>
                <w:noProof/>
                <w:webHidden/>
              </w:rPr>
              <w:fldChar w:fldCharType="begin"/>
            </w:r>
            <w:r>
              <w:rPr>
                <w:noProof/>
                <w:webHidden/>
              </w:rPr>
              <w:instrText xml:space="preserve"> PAGEREF _Toc215593550 \h </w:instrText>
            </w:r>
            <w:r>
              <w:rPr>
                <w:noProof/>
                <w:webHidden/>
              </w:rPr>
            </w:r>
            <w:r>
              <w:rPr>
                <w:noProof/>
                <w:webHidden/>
              </w:rPr>
              <w:fldChar w:fldCharType="separate"/>
            </w:r>
            <w:r>
              <w:rPr>
                <w:noProof/>
                <w:webHidden/>
              </w:rPr>
              <w:t>11</w:t>
            </w:r>
            <w:r>
              <w:rPr>
                <w:noProof/>
                <w:webHidden/>
              </w:rPr>
              <w:fldChar w:fldCharType="end"/>
            </w:r>
          </w:hyperlink>
        </w:p>
        <w:p w14:paraId="2BB2CCF6" w14:textId="07BF2552" w:rsidR="00D02439" w:rsidRDefault="00D02439">
          <w:pPr>
            <w:pStyle w:val="TOC2"/>
            <w:tabs>
              <w:tab w:val="right" w:leader="dot" w:pos="9350"/>
            </w:tabs>
            <w:rPr>
              <w:rFonts w:eastAsiaTheme="minorEastAsia"/>
              <w:noProof/>
              <w:sz w:val="24"/>
              <w:szCs w:val="24"/>
              <w:lang w:eastAsia="en-CA"/>
            </w:rPr>
          </w:pPr>
          <w:hyperlink w:anchor="_Toc215593551" w:history="1">
            <w:r w:rsidRPr="004C246B">
              <w:rPr>
                <w:rStyle w:val="Hyperlink"/>
                <w:rFonts w:ascii="Times New Roman" w:hAnsi="Times New Roman" w:cs="Times New Roman"/>
                <w:noProof/>
              </w:rPr>
              <w:t>2.3. Hardware Acceleration of GRUs</w:t>
            </w:r>
            <w:r>
              <w:rPr>
                <w:noProof/>
                <w:webHidden/>
              </w:rPr>
              <w:tab/>
            </w:r>
            <w:r>
              <w:rPr>
                <w:noProof/>
                <w:webHidden/>
              </w:rPr>
              <w:fldChar w:fldCharType="begin"/>
            </w:r>
            <w:r>
              <w:rPr>
                <w:noProof/>
                <w:webHidden/>
              </w:rPr>
              <w:instrText xml:space="preserve"> PAGEREF _Toc215593551 \h </w:instrText>
            </w:r>
            <w:r>
              <w:rPr>
                <w:noProof/>
                <w:webHidden/>
              </w:rPr>
            </w:r>
            <w:r>
              <w:rPr>
                <w:noProof/>
                <w:webHidden/>
              </w:rPr>
              <w:fldChar w:fldCharType="separate"/>
            </w:r>
            <w:r>
              <w:rPr>
                <w:noProof/>
                <w:webHidden/>
              </w:rPr>
              <w:t>13</w:t>
            </w:r>
            <w:r>
              <w:rPr>
                <w:noProof/>
                <w:webHidden/>
              </w:rPr>
              <w:fldChar w:fldCharType="end"/>
            </w:r>
          </w:hyperlink>
        </w:p>
        <w:p w14:paraId="056DB6AA" w14:textId="75DEE6BA" w:rsidR="00D02439" w:rsidRDefault="00D02439">
          <w:pPr>
            <w:pStyle w:val="TOC3"/>
            <w:tabs>
              <w:tab w:val="right" w:leader="dot" w:pos="9350"/>
            </w:tabs>
            <w:rPr>
              <w:rFonts w:eastAsiaTheme="minorEastAsia"/>
              <w:noProof/>
              <w:sz w:val="24"/>
              <w:szCs w:val="24"/>
              <w:lang w:eastAsia="en-CA"/>
            </w:rPr>
          </w:pPr>
          <w:hyperlink w:anchor="_Toc215593552" w:history="1">
            <w:r w:rsidRPr="004C246B">
              <w:rPr>
                <w:rStyle w:val="Hyperlink"/>
                <w:rFonts w:ascii="Times New Roman" w:hAnsi="Times New Roman" w:cs="Times New Roman"/>
                <w:noProof/>
              </w:rPr>
              <w:t>2.3.1. Current GRU Implementations on FPGAs</w:t>
            </w:r>
            <w:r>
              <w:rPr>
                <w:noProof/>
                <w:webHidden/>
              </w:rPr>
              <w:tab/>
            </w:r>
            <w:r>
              <w:rPr>
                <w:noProof/>
                <w:webHidden/>
              </w:rPr>
              <w:fldChar w:fldCharType="begin"/>
            </w:r>
            <w:r>
              <w:rPr>
                <w:noProof/>
                <w:webHidden/>
              </w:rPr>
              <w:instrText xml:space="preserve"> PAGEREF _Toc215593552 \h </w:instrText>
            </w:r>
            <w:r>
              <w:rPr>
                <w:noProof/>
                <w:webHidden/>
              </w:rPr>
            </w:r>
            <w:r>
              <w:rPr>
                <w:noProof/>
                <w:webHidden/>
              </w:rPr>
              <w:fldChar w:fldCharType="separate"/>
            </w:r>
            <w:r>
              <w:rPr>
                <w:noProof/>
                <w:webHidden/>
              </w:rPr>
              <w:t>13</w:t>
            </w:r>
            <w:r>
              <w:rPr>
                <w:noProof/>
                <w:webHidden/>
              </w:rPr>
              <w:fldChar w:fldCharType="end"/>
            </w:r>
          </w:hyperlink>
        </w:p>
        <w:p w14:paraId="5D053B33" w14:textId="3F6CBC92" w:rsidR="00D02439" w:rsidRDefault="00D02439">
          <w:pPr>
            <w:pStyle w:val="TOC3"/>
            <w:tabs>
              <w:tab w:val="right" w:leader="dot" w:pos="9350"/>
            </w:tabs>
            <w:rPr>
              <w:rFonts w:eastAsiaTheme="minorEastAsia"/>
              <w:noProof/>
              <w:sz w:val="24"/>
              <w:szCs w:val="24"/>
              <w:lang w:eastAsia="en-CA"/>
            </w:rPr>
          </w:pPr>
          <w:hyperlink w:anchor="_Toc215593553" w:history="1">
            <w:r w:rsidRPr="004C246B">
              <w:rPr>
                <w:rStyle w:val="Hyperlink"/>
                <w:rFonts w:ascii="Times New Roman" w:hAnsi="Times New Roman" w:cs="Times New Roman"/>
                <w:noProof/>
              </w:rPr>
              <w:t>2.3.2. Optimization Techniques</w:t>
            </w:r>
            <w:r>
              <w:rPr>
                <w:noProof/>
                <w:webHidden/>
              </w:rPr>
              <w:tab/>
            </w:r>
            <w:r>
              <w:rPr>
                <w:noProof/>
                <w:webHidden/>
              </w:rPr>
              <w:fldChar w:fldCharType="begin"/>
            </w:r>
            <w:r>
              <w:rPr>
                <w:noProof/>
                <w:webHidden/>
              </w:rPr>
              <w:instrText xml:space="preserve"> PAGEREF _Toc215593553 \h </w:instrText>
            </w:r>
            <w:r>
              <w:rPr>
                <w:noProof/>
                <w:webHidden/>
              </w:rPr>
            </w:r>
            <w:r>
              <w:rPr>
                <w:noProof/>
                <w:webHidden/>
              </w:rPr>
              <w:fldChar w:fldCharType="separate"/>
            </w:r>
            <w:r>
              <w:rPr>
                <w:noProof/>
                <w:webHidden/>
              </w:rPr>
              <w:t>15</w:t>
            </w:r>
            <w:r>
              <w:rPr>
                <w:noProof/>
                <w:webHidden/>
              </w:rPr>
              <w:fldChar w:fldCharType="end"/>
            </w:r>
          </w:hyperlink>
        </w:p>
        <w:p w14:paraId="2CBCEA25" w14:textId="76A4E220" w:rsidR="00D02439" w:rsidRDefault="00D02439">
          <w:pPr>
            <w:pStyle w:val="TOC2"/>
            <w:tabs>
              <w:tab w:val="right" w:leader="dot" w:pos="9350"/>
            </w:tabs>
            <w:rPr>
              <w:rFonts w:eastAsiaTheme="minorEastAsia"/>
              <w:noProof/>
              <w:sz w:val="24"/>
              <w:szCs w:val="24"/>
              <w:lang w:eastAsia="en-CA"/>
            </w:rPr>
          </w:pPr>
          <w:hyperlink w:anchor="_Toc215593554" w:history="1">
            <w:r w:rsidRPr="004C246B">
              <w:rPr>
                <w:rStyle w:val="Hyperlink"/>
                <w:rFonts w:ascii="Times New Roman" w:hAnsi="Times New Roman" w:cs="Times New Roman"/>
                <w:noProof/>
              </w:rPr>
              <w:t>2.4. Critical Analysis and Research Gaps</w:t>
            </w:r>
            <w:r>
              <w:rPr>
                <w:noProof/>
                <w:webHidden/>
              </w:rPr>
              <w:tab/>
            </w:r>
            <w:r>
              <w:rPr>
                <w:noProof/>
                <w:webHidden/>
              </w:rPr>
              <w:fldChar w:fldCharType="begin"/>
            </w:r>
            <w:r>
              <w:rPr>
                <w:noProof/>
                <w:webHidden/>
              </w:rPr>
              <w:instrText xml:space="preserve"> PAGEREF _Toc215593554 \h </w:instrText>
            </w:r>
            <w:r>
              <w:rPr>
                <w:noProof/>
                <w:webHidden/>
              </w:rPr>
            </w:r>
            <w:r>
              <w:rPr>
                <w:noProof/>
                <w:webHidden/>
              </w:rPr>
              <w:fldChar w:fldCharType="separate"/>
            </w:r>
            <w:r>
              <w:rPr>
                <w:noProof/>
                <w:webHidden/>
              </w:rPr>
              <w:t>20</w:t>
            </w:r>
            <w:r>
              <w:rPr>
                <w:noProof/>
                <w:webHidden/>
              </w:rPr>
              <w:fldChar w:fldCharType="end"/>
            </w:r>
          </w:hyperlink>
        </w:p>
        <w:p w14:paraId="666F6661" w14:textId="1279E5C5" w:rsidR="00D02439" w:rsidRDefault="00D02439">
          <w:pPr>
            <w:pStyle w:val="TOC2"/>
            <w:tabs>
              <w:tab w:val="right" w:leader="dot" w:pos="9350"/>
            </w:tabs>
            <w:rPr>
              <w:rFonts w:eastAsiaTheme="minorEastAsia"/>
              <w:noProof/>
              <w:sz w:val="24"/>
              <w:szCs w:val="24"/>
              <w:lang w:eastAsia="en-CA"/>
            </w:rPr>
          </w:pPr>
          <w:hyperlink w:anchor="_Toc215593555" w:history="1">
            <w:r w:rsidRPr="004C246B">
              <w:rPr>
                <w:rStyle w:val="Hyperlink"/>
                <w:rFonts w:ascii="Times New Roman" w:hAnsi="Times New Roman" w:cs="Times New Roman"/>
                <w:noProof/>
              </w:rPr>
              <w:t>2.5. Conclusion</w:t>
            </w:r>
            <w:r>
              <w:rPr>
                <w:noProof/>
                <w:webHidden/>
              </w:rPr>
              <w:tab/>
            </w:r>
            <w:r>
              <w:rPr>
                <w:noProof/>
                <w:webHidden/>
              </w:rPr>
              <w:fldChar w:fldCharType="begin"/>
            </w:r>
            <w:r>
              <w:rPr>
                <w:noProof/>
                <w:webHidden/>
              </w:rPr>
              <w:instrText xml:space="preserve"> PAGEREF _Toc215593555 \h </w:instrText>
            </w:r>
            <w:r>
              <w:rPr>
                <w:noProof/>
                <w:webHidden/>
              </w:rPr>
            </w:r>
            <w:r>
              <w:rPr>
                <w:noProof/>
                <w:webHidden/>
              </w:rPr>
              <w:fldChar w:fldCharType="separate"/>
            </w:r>
            <w:r>
              <w:rPr>
                <w:noProof/>
                <w:webHidden/>
              </w:rPr>
              <w:t>21</w:t>
            </w:r>
            <w:r>
              <w:rPr>
                <w:noProof/>
                <w:webHidden/>
              </w:rPr>
              <w:fldChar w:fldCharType="end"/>
            </w:r>
          </w:hyperlink>
        </w:p>
        <w:p w14:paraId="5AB78861" w14:textId="19281398" w:rsidR="00D02439" w:rsidRDefault="00D02439">
          <w:pPr>
            <w:pStyle w:val="TOC1"/>
            <w:tabs>
              <w:tab w:val="right" w:leader="dot" w:pos="9350"/>
            </w:tabs>
            <w:rPr>
              <w:rFonts w:eastAsiaTheme="minorEastAsia"/>
              <w:noProof/>
              <w:sz w:val="24"/>
              <w:szCs w:val="24"/>
              <w:lang w:eastAsia="en-CA"/>
            </w:rPr>
          </w:pPr>
          <w:hyperlink w:anchor="_Toc215593556" w:history="1">
            <w:r w:rsidRPr="004C246B">
              <w:rPr>
                <w:rStyle w:val="Hyperlink"/>
                <w:rFonts w:ascii="Times New Roman" w:hAnsi="Times New Roman" w:cs="Times New Roman"/>
                <w:noProof/>
              </w:rPr>
              <w:t>3. Methodology</w:t>
            </w:r>
            <w:r>
              <w:rPr>
                <w:noProof/>
                <w:webHidden/>
              </w:rPr>
              <w:tab/>
            </w:r>
            <w:r>
              <w:rPr>
                <w:noProof/>
                <w:webHidden/>
              </w:rPr>
              <w:fldChar w:fldCharType="begin"/>
            </w:r>
            <w:r>
              <w:rPr>
                <w:noProof/>
                <w:webHidden/>
              </w:rPr>
              <w:instrText xml:space="preserve"> PAGEREF _Toc215593556 \h </w:instrText>
            </w:r>
            <w:r>
              <w:rPr>
                <w:noProof/>
                <w:webHidden/>
              </w:rPr>
            </w:r>
            <w:r>
              <w:rPr>
                <w:noProof/>
                <w:webHidden/>
              </w:rPr>
              <w:fldChar w:fldCharType="separate"/>
            </w:r>
            <w:r>
              <w:rPr>
                <w:noProof/>
                <w:webHidden/>
              </w:rPr>
              <w:t>22</w:t>
            </w:r>
            <w:r>
              <w:rPr>
                <w:noProof/>
                <w:webHidden/>
              </w:rPr>
              <w:fldChar w:fldCharType="end"/>
            </w:r>
          </w:hyperlink>
        </w:p>
        <w:p w14:paraId="4DF7D5B7" w14:textId="3E4B9F58" w:rsidR="00D02439" w:rsidRDefault="00D02439">
          <w:pPr>
            <w:pStyle w:val="TOC2"/>
            <w:tabs>
              <w:tab w:val="right" w:leader="dot" w:pos="9350"/>
            </w:tabs>
            <w:rPr>
              <w:rFonts w:eastAsiaTheme="minorEastAsia"/>
              <w:noProof/>
              <w:sz w:val="24"/>
              <w:szCs w:val="24"/>
              <w:lang w:eastAsia="en-CA"/>
            </w:rPr>
          </w:pPr>
          <w:hyperlink w:anchor="_Toc215593557" w:history="1">
            <w:r w:rsidRPr="004C246B">
              <w:rPr>
                <w:rStyle w:val="Hyperlink"/>
                <w:rFonts w:ascii="Times New Roman" w:hAnsi="Times New Roman" w:cs="Times New Roman"/>
                <w:noProof/>
              </w:rPr>
              <w:t>3.1. Experimental Design</w:t>
            </w:r>
            <w:r>
              <w:rPr>
                <w:noProof/>
                <w:webHidden/>
              </w:rPr>
              <w:tab/>
            </w:r>
            <w:r>
              <w:rPr>
                <w:noProof/>
                <w:webHidden/>
              </w:rPr>
              <w:fldChar w:fldCharType="begin"/>
            </w:r>
            <w:r>
              <w:rPr>
                <w:noProof/>
                <w:webHidden/>
              </w:rPr>
              <w:instrText xml:space="preserve"> PAGEREF _Toc215593557 \h </w:instrText>
            </w:r>
            <w:r>
              <w:rPr>
                <w:noProof/>
                <w:webHidden/>
              </w:rPr>
            </w:r>
            <w:r>
              <w:rPr>
                <w:noProof/>
                <w:webHidden/>
              </w:rPr>
              <w:fldChar w:fldCharType="separate"/>
            </w:r>
            <w:r>
              <w:rPr>
                <w:noProof/>
                <w:webHidden/>
              </w:rPr>
              <w:t>22</w:t>
            </w:r>
            <w:r>
              <w:rPr>
                <w:noProof/>
                <w:webHidden/>
              </w:rPr>
              <w:fldChar w:fldCharType="end"/>
            </w:r>
          </w:hyperlink>
        </w:p>
        <w:p w14:paraId="37CEBD93" w14:textId="318E7DCB" w:rsidR="00D02439" w:rsidRDefault="00D02439">
          <w:pPr>
            <w:pStyle w:val="TOC3"/>
            <w:tabs>
              <w:tab w:val="right" w:leader="dot" w:pos="9350"/>
            </w:tabs>
            <w:rPr>
              <w:rFonts w:eastAsiaTheme="minorEastAsia"/>
              <w:noProof/>
              <w:sz w:val="24"/>
              <w:szCs w:val="24"/>
              <w:lang w:eastAsia="en-CA"/>
            </w:rPr>
          </w:pPr>
          <w:hyperlink w:anchor="_Toc215593558" w:history="1">
            <w:r w:rsidRPr="004C246B">
              <w:rPr>
                <w:rStyle w:val="Hyperlink"/>
                <w:rFonts w:ascii="Times New Roman" w:hAnsi="Times New Roman" w:cs="Times New Roman"/>
                <w:noProof/>
              </w:rPr>
              <w:t>3.1.1. Trial Execution Flow</w:t>
            </w:r>
            <w:r>
              <w:rPr>
                <w:noProof/>
                <w:webHidden/>
              </w:rPr>
              <w:tab/>
            </w:r>
            <w:r>
              <w:rPr>
                <w:noProof/>
                <w:webHidden/>
              </w:rPr>
              <w:fldChar w:fldCharType="begin"/>
            </w:r>
            <w:r>
              <w:rPr>
                <w:noProof/>
                <w:webHidden/>
              </w:rPr>
              <w:instrText xml:space="preserve"> PAGEREF _Toc215593558 \h </w:instrText>
            </w:r>
            <w:r>
              <w:rPr>
                <w:noProof/>
                <w:webHidden/>
              </w:rPr>
            </w:r>
            <w:r>
              <w:rPr>
                <w:noProof/>
                <w:webHidden/>
              </w:rPr>
              <w:fldChar w:fldCharType="separate"/>
            </w:r>
            <w:r>
              <w:rPr>
                <w:noProof/>
                <w:webHidden/>
              </w:rPr>
              <w:t>22</w:t>
            </w:r>
            <w:r>
              <w:rPr>
                <w:noProof/>
                <w:webHidden/>
              </w:rPr>
              <w:fldChar w:fldCharType="end"/>
            </w:r>
          </w:hyperlink>
        </w:p>
        <w:p w14:paraId="114B800E" w14:textId="4145E491" w:rsidR="00D02439" w:rsidRDefault="00D02439">
          <w:pPr>
            <w:pStyle w:val="TOC3"/>
            <w:tabs>
              <w:tab w:val="right" w:leader="dot" w:pos="9350"/>
            </w:tabs>
            <w:rPr>
              <w:rFonts w:eastAsiaTheme="minorEastAsia"/>
              <w:noProof/>
              <w:sz w:val="24"/>
              <w:szCs w:val="24"/>
              <w:lang w:eastAsia="en-CA"/>
            </w:rPr>
          </w:pPr>
          <w:hyperlink w:anchor="_Toc215593559" w:history="1">
            <w:r w:rsidRPr="004C246B">
              <w:rPr>
                <w:rStyle w:val="Hyperlink"/>
                <w:rFonts w:ascii="Times New Roman" w:hAnsi="Times New Roman" w:cs="Times New Roman"/>
                <w:noProof/>
              </w:rPr>
              <w:t>3.1.2. Sample Size and Repetition</w:t>
            </w:r>
            <w:r>
              <w:rPr>
                <w:noProof/>
                <w:webHidden/>
              </w:rPr>
              <w:tab/>
            </w:r>
            <w:r>
              <w:rPr>
                <w:noProof/>
                <w:webHidden/>
              </w:rPr>
              <w:fldChar w:fldCharType="begin"/>
            </w:r>
            <w:r>
              <w:rPr>
                <w:noProof/>
                <w:webHidden/>
              </w:rPr>
              <w:instrText xml:space="preserve"> PAGEREF _Toc215593559 \h </w:instrText>
            </w:r>
            <w:r>
              <w:rPr>
                <w:noProof/>
                <w:webHidden/>
              </w:rPr>
            </w:r>
            <w:r>
              <w:rPr>
                <w:noProof/>
                <w:webHidden/>
              </w:rPr>
              <w:fldChar w:fldCharType="separate"/>
            </w:r>
            <w:r>
              <w:rPr>
                <w:noProof/>
                <w:webHidden/>
              </w:rPr>
              <w:t>23</w:t>
            </w:r>
            <w:r>
              <w:rPr>
                <w:noProof/>
                <w:webHidden/>
              </w:rPr>
              <w:fldChar w:fldCharType="end"/>
            </w:r>
          </w:hyperlink>
        </w:p>
        <w:p w14:paraId="187C4FC9" w14:textId="0B587E99" w:rsidR="00D02439" w:rsidRDefault="00D02439">
          <w:pPr>
            <w:pStyle w:val="TOC2"/>
            <w:tabs>
              <w:tab w:val="right" w:leader="dot" w:pos="9350"/>
            </w:tabs>
            <w:rPr>
              <w:rFonts w:eastAsiaTheme="minorEastAsia"/>
              <w:noProof/>
              <w:sz w:val="24"/>
              <w:szCs w:val="24"/>
              <w:lang w:eastAsia="en-CA"/>
            </w:rPr>
          </w:pPr>
          <w:hyperlink w:anchor="_Toc215593560" w:history="1">
            <w:r w:rsidRPr="004C246B">
              <w:rPr>
                <w:rStyle w:val="Hyperlink"/>
                <w:rFonts w:ascii="Times New Roman" w:hAnsi="Times New Roman" w:cs="Times New Roman"/>
                <w:noProof/>
              </w:rPr>
              <w:t>3.2. Variables</w:t>
            </w:r>
            <w:r>
              <w:rPr>
                <w:noProof/>
                <w:webHidden/>
              </w:rPr>
              <w:tab/>
            </w:r>
            <w:r>
              <w:rPr>
                <w:noProof/>
                <w:webHidden/>
              </w:rPr>
              <w:fldChar w:fldCharType="begin"/>
            </w:r>
            <w:r>
              <w:rPr>
                <w:noProof/>
                <w:webHidden/>
              </w:rPr>
              <w:instrText xml:space="preserve"> PAGEREF _Toc215593560 \h </w:instrText>
            </w:r>
            <w:r>
              <w:rPr>
                <w:noProof/>
                <w:webHidden/>
              </w:rPr>
            </w:r>
            <w:r>
              <w:rPr>
                <w:noProof/>
                <w:webHidden/>
              </w:rPr>
              <w:fldChar w:fldCharType="separate"/>
            </w:r>
            <w:r>
              <w:rPr>
                <w:noProof/>
                <w:webHidden/>
              </w:rPr>
              <w:t>23</w:t>
            </w:r>
            <w:r>
              <w:rPr>
                <w:noProof/>
                <w:webHidden/>
              </w:rPr>
              <w:fldChar w:fldCharType="end"/>
            </w:r>
          </w:hyperlink>
        </w:p>
        <w:p w14:paraId="740D9C6C" w14:textId="00B238C3" w:rsidR="00D02439" w:rsidRDefault="00D02439">
          <w:pPr>
            <w:pStyle w:val="TOC3"/>
            <w:tabs>
              <w:tab w:val="right" w:leader="dot" w:pos="9350"/>
            </w:tabs>
            <w:rPr>
              <w:rFonts w:eastAsiaTheme="minorEastAsia"/>
              <w:noProof/>
              <w:sz w:val="24"/>
              <w:szCs w:val="24"/>
              <w:lang w:eastAsia="en-CA"/>
            </w:rPr>
          </w:pPr>
          <w:hyperlink w:anchor="_Toc215593561" w:history="1">
            <w:r w:rsidRPr="004C246B">
              <w:rPr>
                <w:rStyle w:val="Hyperlink"/>
                <w:rFonts w:ascii="Times New Roman" w:hAnsi="Times New Roman" w:cs="Times New Roman"/>
                <w:noProof/>
              </w:rPr>
              <w:t>3.2.1. Independent Variables</w:t>
            </w:r>
            <w:r>
              <w:rPr>
                <w:noProof/>
                <w:webHidden/>
              </w:rPr>
              <w:tab/>
            </w:r>
            <w:r>
              <w:rPr>
                <w:noProof/>
                <w:webHidden/>
              </w:rPr>
              <w:fldChar w:fldCharType="begin"/>
            </w:r>
            <w:r>
              <w:rPr>
                <w:noProof/>
                <w:webHidden/>
              </w:rPr>
              <w:instrText xml:space="preserve"> PAGEREF _Toc215593561 \h </w:instrText>
            </w:r>
            <w:r>
              <w:rPr>
                <w:noProof/>
                <w:webHidden/>
              </w:rPr>
            </w:r>
            <w:r>
              <w:rPr>
                <w:noProof/>
                <w:webHidden/>
              </w:rPr>
              <w:fldChar w:fldCharType="separate"/>
            </w:r>
            <w:r>
              <w:rPr>
                <w:noProof/>
                <w:webHidden/>
              </w:rPr>
              <w:t>23</w:t>
            </w:r>
            <w:r>
              <w:rPr>
                <w:noProof/>
                <w:webHidden/>
              </w:rPr>
              <w:fldChar w:fldCharType="end"/>
            </w:r>
          </w:hyperlink>
        </w:p>
        <w:p w14:paraId="4936C33C" w14:textId="1AC11C2B" w:rsidR="00D02439" w:rsidRDefault="00D02439">
          <w:pPr>
            <w:pStyle w:val="TOC3"/>
            <w:tabs>
              <w:tab w:val="right" w:leader="dot" w:pos="9350"/>
            </w:tabs>
            <w:rPr>
              <w:rFonts w:eastAsiaTheme="minorEastAsia"/>
              <w:noProof/>
              <w:sz w:val="24"/>
              <w:szCs w:val="24"/>
              <w:lang w:eastAsia="en-CA"/>
            </w:rPr>
          </w:pPr>
          <w:hyperlink w:anchor="_Toc215593562" w:history="1">
            <w:r w:rsidRPr="004C246B">
              <w:rPr>
                <w:rStyle w:val="Hyperlink"/>
                <w:rFonts w:ascii="Times New Roman" w:hAnsi="Times New Roman" w:cs="Times New Roman"/>
                <w:noProof/>
              </w:rPr>
              <w:t>3.2.2. Dependent Variables</w:t>
            </w:r>
            <w:r>
              <w:rPr>
                <w:noProof/>
                <w:webHidden/>
              </w:rPr>
              <w:tab/>
            </w:r>
            <w:r>
              <w:rPr>
                <w:noProof/>
                <w:webHidden/>
              </w:rPr>
              <w:fldChar w:fldCharType="begin"/>
            </w:r>
            <w:r>
              <w:rPr>
                <w:noProof/>
                <w:webHidden/>
              </w:rPr>
              <w:instrText xml:space="preserve"> PAGEREF _Toc215593562 \h </w:instrText>
            </w:r>
            <w:r>
              <w:rPr>
                <w:noProof/>
                <w:webHidden/>
              </w:rPr>
            </w:r>
            <w:r>
              <w:rPr>
                <w:noProof/>
                <w:webHidden/>
              </w:rPr>
              <w:fldChar w:fldCharType="separate"/>
            </w:r>
            <w:r>
              <w:rPr>
                <w:noProof/>
                <w:webHidden/>
              </w:rPr>
              <w:t>24</w:t>
            </w:r>
            <w:r>
              <w:rPr>
                <w:noProof/>
                <w:webHidden/>
              </w:rPr>
              <w:fldChar w:fldCharType="end"/>
            </w:r>
          </w:hyperlink>
        </w:p>
        <w:p w14:paraId="54ECB321" w14:textId="42EFF9AC" w:rsidR="00D02439" w:rsidRDefault="00D02439">
          <w:pPr>
            <w:pStyle w:val="TOC3"/>
            <w:tabs>
              <w:tab w:val="right" w:leader="dot" w:pos="9350"/>
            </w:tabs>
            <w:rPr>
              <w:rFonts w:eastAsiaTheme="minorEastAsia"/>
              <w:noProof/>
              <w:sz w:val="24"/>
              <w:szCs w:val="24"/>
              <w:lang w:eastAsia="en-CA"/>
            </w:rPr>
          </w:pPr>
          <w:hyperlink w:anchor="_Toc215593563" w:history="1">
            <w:r w:rsidRPr="004C246B">
              <w:rPr>
                <w:rStyle w:val="Hyperlink"/>
                <w:rFonts w:ascii="Times New Roman" w:hAnsi="Times New Roman" w:cs="Times New Roman"/>
                <w:noProof/>
              </w:rPr>
              <w:t>3.2.3. Controlled Variables</w:t>
            </w:r>
            <w:r>
              <w:rPr>
                <w:noProof/>
                <w:webHidden/>
              </w:rPr>
              <w:tab/>
            </w:r>
            <w:r>
              <w:rPr>
                <w:noProof/>
                <w:webHidden/>
              </w:rPr>
              <w:fldChar w:fldCharType="begin"/>
            </w:r>
            <w:r>
              <w:rPr>
                <w:noProof/>
                <w:webHidden/>
              </w:rPr>
              <w:instrText xml:space="preserve"> PAGEREF _Toc215593563 \h </w:instrText>
            </w:r>
            <w:r>
              <w:rPr>
                <w:noProof/>
                <w:webHidden/>
              </w:rPr>
            </w:r>
            <w:r>
              <w:rPr>
                <w:noProof/>
                <w:webHidden/>
              </w:rPr>
              <w:fldChar w:fldCharType="separate"/>
            </w:r>
            <w:r>
              <w:rPr>
                <w:noProof/>
                <w:webHidden/>
              </w:rPr>
              <w:t>25</w:t>
            </w:r>
            <w:r>
              <w:rPr>
                <w:noProof/>
                <w:webHidden/>
              </w:rPr>
              <w:fldChar w:fldCharType="end"/>
            </w:r>
          </w:hyperlink>
        </w:p>
        <w:p w14:paraId="17A0ED21" w14:textId="343DA188" w:rsidR="00D02439" w:rsidRDefault="00D02439">
          <w:pPr>
            <w:pStyle w:val="TOC2"/>
            <w:tabs>
              <w:tab w:val="right" w:leader="dot" w:pos="9350"/>
            </w:tabs>
            <w:rPr>
              <w:rFonts w:eastAsiaTheme="minorEastAsia"/>
              <w:noProof/>
              <w:sz w:val="24"/>
              <w:szCs w:val="24"/>
              <w:lang w:eastAsia="en-CA"/>
            </w:rPr>
          </w:pPr>
          <w:hyperlink w:anchor="_Toc215593564" w:history="1">
            <w:r w:rsidRPr="004C246B">
              <w:rPr>
                <w:rStyle w:val="Hyperlink"/>
                <w:rFonts w:ascii="Times New Roman" w:hAnsi="Times New Roman" w:cs="Times New Roman"/>
                <w:noProof/>
              </w:rPr>
              <w:t>3.3. Data Analysis Plan</w:t>
            </w:r>
            <w:r>
              <w:rPr>
                <w:noProof/>
                <w:webHidden/>
              </w:rPr>
              <w:tab/>
            </w:r>
            <w:r>
              <w:rPr>
                <w:noProof/>
                <w:webHidden/>
              </w:rPr>
              <w:fldChar w:fldCharType="begin"/>
            </w:r>
            <w:r>
              <w:rPr>
                <w:noProof/>
                <w:webHidden/>
              </w:rPr>
              <w:instrText xml:space="preserve"> PAGEREF _Toc215593564 \h </w:instrText>
            </w:r>
            <w:r>
              <w:rPr>
                <w:noProof/>
                <w:webHidden/>
              </w:rPr>
            </w:r>
            <w:r>
              <w:rPr>
                <w:noProof/>
                <w:webHidden/>
              </w:rPr>
              <w:fldChar w:fldCharType="separate"/>
            </w:r>
            <w:r>
              <w:rPr>
                <w:noProof/>
                <w:webHidden/>
              </w:rPr>
              <w:t>25</w:t>
            </w:r>
            <w:r>
              <w:rPr>
                <w:noProof/>
                <w:webHidden/>
              </w:rPr>
              <w:fldChar w:fldCharType="end"/>
            </w:r>
          </w:hyperlink>
        </w:p>
        <w:p w14:paraId="13B5D34C" w14:textId="07ACA041" w:rsidR="00D02439" w:rsidRDefault="00D02439">
          <w:pPr>
            <w:pStyle w:val="TOC3"/>
            <w:tabs>
              <w:tab w:val="right" w:leader="dot" w:pos="9350"/>
            </w:tabs>
            <w:rPr>
              <w:rFonts w:eastAsiaTheme="minorEastAsia"/>
              <w:noProof/>
              <w:sz w:val="24"/>
              <w:szCs w:val="24"/>
              <w:lang w:eastAsia="en-CA"/>
            </w:rPr>
          </w:pPr>
          <w:hyperlink w:anchor="_Toc215593565" w:history="1">
            <w:r w:rsidRPr="004C246B">
              <w:rPr>
                <w:rStyle w:val="Hyperlink"/>
                <w:rFonts w:ascii="Times New Roman" w:hAnsi="Times New Roman" w:cs="Times New Roman"/>
                <w:noProof/>
              </w:rPr>
              <w:t>3.3.1. Initial Data Preparation</w:t>
            </w:r>
            <w:r>
              <w:rPr>
                <w:noProof/>
                <w:webHidden/>
              </w:rPr>
              <w:tab/>
            </w:r>
            <w:r>
              <w:rPr>
                <w:noProof/>
                <w:webHidden/>
              </w:rPr>
              <w:fldChar w:fldCharType="begin"/>
            </w:r>
            <w:r>
              <w:rPr>
                <w:noProof/>
                <w:webHidden/>
              </w:rPr>
              <w:instrText xml:space="preserve"> PAGEREF _Toc215593565 \h </w:instrText>
            </w:r>
            <w:r>
              <w:rPr>
                <w:noProof/>
                <w:webHidden/>
              </w:rPr>
            </w:r>
            <w:r>
              <w:rPr>
                <w:noProof/>
                <w:webHidden/>
              </w:rPr>
              <w:fldChar w:fldCharType="separate"/>
            </w:r>
            <w:r>
              <w:rPr>
                <w:noProof/>
                <w:webHidden/>
              </w:rPr>
              <w:t>25</w:t>
            </w:r>
            <w:r>
              <w:rPr>
                <w:noProof/>
                <w:webHidden/>
              </w:rPr>
              <w:fldChar w:fldCharType="end"/>
            </w:r>
          </w:hyperlink>
        </w:p>
        <w:p w14:paraId="4177C8F3" w14:textId="1E0343E9" w:rsidR="00D02439" w:rsidRDefault="00D02439">
          <w:pPr>
            <w:pStyle w:val="TOC3"/>
            <w:tabs>
              <w:tab w:val="right" w:leader="dot" w:pos="9350"/>
            </w:tabs>
            <w:rPr>
              <w:rFonts w:eastAsiaTheme="minorEastAsia"/>
              <w:noProof/>
              <w:sz w:val="24"/>
              <w:szCs w:val="24"/>
              <w:lang w:eastAsia="en-CA"/>
            </w:rPr>
          </w:pPr>
          <w:hyperlink w:anchor="_Toc215593566" w:history="1">
            <w:r w:rsidRPr="004C246B">
              <w:rPr>
                <w:rStyle w:val="Hyperlink"/>
                <w:rFonts w:ascii="Times New Roman" w:hAnsi="Times New Roman" w:cs="Times New Roman"/>
                <w:noProof/>
              </w:rPr>
              <w:t>3.3.2. Visualization and Analysis</w:t>
            </w:r>
            <w:r>
              <w:rPr>
                <w:noProof/>
                <w:webHidden/>
              </w:rPr>
              <w:tab/>
            </w:r>
            <w:r>
              <w:rPr>
                <w:noProof/>
                <w:webHidden/>
              </w:rPr>
              <w:fldChar w:fldCharType="begin"/>
            </w:r>
            <w:r>
              <w:rPr>
                <w:noProof/>
                <w:webHidden/>
              </w:rPr>
              <w:instrText xml:space="preserve"> PAGEREF _Toc215593566 \h </w:instrText>
            </w:r>
            <w:r>
              <w:rPr>
                <w:noProof/>
                <w:webHidden/>
              </w:rPr>
            </w:r>
            <w:r>
              <w:rPr>
                <w:noProof/>
                <w:webHidden/>
              </w:rPr>
              <w:fldChar w:fldCharType="separate"/>
            </w:r>
            <w:r>
              <w:rPr>
                <w:noProof/>
                <w:webHidden/>
              </w:rPr>
              <w:t>25</w:t>
            </w:r>
            <w:r>
              <w:rPr>
                <w:noProof/>
                <w:webHidden/>
              </w:rPr>
              <w:fldChar w:fldCharType="end"/>
            </w:r>
          </w:hyperlink>
        </w:p>
        <w:p w14:paraId="2B64F0EA" w14:textId="06B54B73" w:rsidR="00D02439" w:rsidRDefault="00D02439">
          <w:pPr>
            <w:pStyle w:val="TOC2"/>
            <w:tabs>
              <w:tab w:val="right" w:leader="dot" w:pos="9350"/>
            </w:tabs>
            <w:rPr>
              <w:rFonts w:eastAsiaTheme="minorEastAsia"/>
              <w:noProof/>
              <w:sz w:val="24"/>
              <w:szCs w:val="24"/>
              <w:lang w:eastAsia="en-CA"/>
            </w:rPr>
          </w:pPr>
          <w:hyperlink w:anchor="_Toc215593567" w:history="1">
            <w:r w:rsidRPr="004C246B">
              <w:rPr>
                <w:rStyle w:val="Hyperlink"/>
                <w:rFonts w:ascii="Times New Roman" w:hAnsi="Times New Roman" w:cs="Times New Roman"/>
                <w:noProof/>
              </w:rPr>
              <w:t>3.4. Tools</w:t>
            </w:r>
            <w:r>
              <w:rPr>
                <w:noProof/>
                <w:webHidden/>
              </w:rPr>
              <w:tab/>
            </w:r>
            <w:r>
              <w:rPr>
                <w:noProof/>
                <w:webHidden/>
              </w:rPr>
              <w:fldChar w:fldCharType="begin"/>
            </w:r>
            <w:r>
              <w:rPr>
                <w:noProof/>
                <w:webHidden/>
              </w:rPr>
              <w:instrText xml:space="preserve"> PAGEREF _Toc215593567 \h </w:instrText>
            </w:r>
            <w:r>
              <w:rPr>
                <w:noProof/>
                <w:webHidden/>
              </w:rPr>
            </w:r>
            <w:r>
              <w:rPr>
                <w:noProof/>
                <w:webHidden/>
              </w:rPr>
              <w:fldChar w:fldCharType="separate"/>
            </w:r>
            <w:r>
              <w:rPr>
                <w:noProof/>
                <w:webHidden/>
              </w:rPr>
              <w:t>26</w:t>
            </w:r>
            <w:r>
              <w:rPr>
                <w:noProof/>
                <w:webHidden/>
              </w:rPr>
              <w:fldChar w:fldCharType="end"/>
            </w:r>
          </w:hyperlink>
        </w:p>
        <w:p w14:paraId="5A7B044B" w14:textId="7860C2B2" w:rsidR="00D02439" w:rsidRDefault="00D02439">
          <w:pPr>
            <w:pStyle w:val="TOC3"/>
            <w:tabs>
              <w:tab w:val="right" w:leader="dot" w:pos="9350"/>
            </w:tabs>
            <w:rPr>
              <w:rFonts w:eastAsiaTheme="minorEastAsia"/>
              <w:noProof/>
              <w:sz w:val="24"/>
              <w:szCs w:val="24"/>
              <w:lang w:eastAsia="en-CA"/>
            </w:rPr>
          </w:pPr>
          <w:hyperlink w:anchor="_Toc215593568" w:history="1">
            <w:r w:rsidRPr="004C246B">
              <w:rPr>
                <w:rStyle w:val="Hyperlink"/>
                <w:rFonts w:ascii="Times New Roman" w:hAnsi="Times New Roman" w:cs="Times New Roman"/>
                <w:noProof/>
              </w:rPr>
              <w:t>3.4.1. Hardware Tools</w:t>
            </w:r>
            <w:r>
              <w:rPr>
                <w:noProof/>
                <w:webHidden/>
              </w:rPr>
              <w:tab/>
            </w:r>
            <w:r>
              <w:rPr>
                <w:noProof/>
                <w:webHidden/>
              </w:rPr>
              <w:fldChar w:fldCharType="begin"/>
            </w:r>
            <w:r>
              <w:rPr>
                <w:noProof/>
                <w:webHidden/>
              </w:rPr>
              <w:instrText xml:space="preserve"> PAGEREF _Toc215593568 \h </w:instrText>
            </w:r>
            <w:r>
              <w:rPr>
                <w:noProof/>
                <w:webHidden/>
              </w:rPr>
            </w:r>
            <w:r>
              <w:rPr>
                <w:noProof/>
                <w:webHidden/>
              </w:rPr>
              <w:fldChar w:fldCharType="separate"/>
            </w:r>
            <w:r>
              <w:rPr>
                <w:noProof/>
                <w:webHidden/>
              </w:rPr>
              <w:t>26</w:t>
            </w:r>
            <w:r>
              <w:rPr>
                <w:noProof/>
                <w:webHidden/>
              </w:rPr>
              <w:fldChar w:fldCharType="end"/>
            </w:r>
          </w:hyperlink>
        </w:p>
        <w:p w14:paraId="3C608F6E" w14:textId="0C6BEEBF" w:rsidR="00D02439" w:rsidRDefault="00D02439">
          <w:pPr>
            <w:pStyle w:val="TOC3"/>
            <w:tabs>
              <w:tab w:val="right" w:leader="dot" w:pos="9350"/>
            </w:tabs>
            <w:rPr>
              <w:rFonts w:eastAsiaTheme="minorEastAsia"/>
              <w:noProof/>
              <w:sz w:val="24"/>
              <w:szCs w:val="24"/>
              <w:lang w:eastAsia="en-CA"/>
            </w:rPr>
          </w:pPr>
          <w:hyperlink w:anchor="_Toc215593569" w:history="1">
            <w:r w:rsidRPr="004C246B">
              <w:rPr>
                <w:rStyle w:val="Hyperlink"/>
                <w:rFonts w:ascii="Times New Roman" w:hAnsi="Times New Roman" w:cs="Times New Roman"/>
                <w:noProof/>
              </w:rPr>
              <w:t>3.4.2. Software Tools</w:t>
            </w:r>
            <w:r>
              <w:rPr>
                <w:noProof/>
                <w:webHidden/>
              </w:rPr>
              <w:tab/>
            </w:r>
            <w:r>
              <w:rPr>
                <w:noProof/>
                <w:webHidden/>
              </w:rPr>
              <w:fldChar w:fldCharType="begin"/>
            </w:r>
            <w:r>
              <w:rPr>
                <w:noProof/>
                <w:webHidden/>
              </w:rPr>
              <w:instrText xml:space="preserve"> PAGEREF _Toc215593569 \h </w:instrText>
            </w:r>
            <w:r>
              <w:rPr>
                <w:noProof/>
                <w:webHidden/>
              </w:rPr>
            </w:r>
            <w:r>
              <w:rPr>
                <w:noProof/>
                <w:webHidden/>
              </w:rPr>
              <w:fldChar w:fldCharType="separate"/>
            </w:r>
            <w:r>
              <w:rPr>
                <w:noProof/>
                <w:webHidden/>
              </w:rPr>
              <w:t>26</w:t>
            </w:r>
            <w:r>
              <w:rPr>
                <w:noProof/>
                <w:webHidden/>
              </w:rPr>
              <w:fldChar w:fldCharType="end"/>
            </w:r>
          </w:hyperlink>
        </w:p>
        <w:p w14:paraId="5F6B5529" w14:textId="1B74C79C" w:rsidR="00D02439" w:rsidRDefault="00D02439">
          <w:pPr>
            <w:pStyle w:val="TOC1"/>
            <w:tabs>
              <w:tab w:val="right" w:leader="dot" w:pos="9350"/>
            </w:tabs>
            <w:rPr>
              <w:rFonts w:eastAsiaTheme="minorEastAsia"/>
              <w:noProof/>
              <w:sz w:val="24"/>
              <w:szCs w:val="24"/>
              <w:lang w:eastAsia="en-CA"/>
            </w:rPr>
          </w:pPr>
          <w:hyperlink w:anchor="_Toc215593570" w:history="1">
            <w:r w:rsidRPr="004C246B">
              <w:rPr>
                <w:rStyle w:val="Hyperlink"/>
                <w:rFonts w:ascii="Times New Roman" w:hAnsi="Times New Roman" w:cs="Times New Roman"/>
                <w:noProof/>
              </w:rPr>
              <w:t>4. Proof of Concept and Preliminary Findings</w:t>
            </w:r>
            <w:r>
              <w:rPr>
                <w:noProof/>
                <w:webHidden/>
              </w:rPr>
              <w:tab/>
            </w:r>
            <w:r>
              <w:rPr>
                <w:noProof/>
                <w:webHidden/>
              </w:rPr>
              <w:fldChar w:fldCharType="begin"/>
            </w:r>
            <w:r>
              <w:rPr>
                <w:noProof/>
                <w:webHidden/>
              </w:rPr>
              <w:instrText xml:space="preserve"> PAGEREF _Toc215593570 \h </w:instrText>
            </w:r>
            <w:r>
              <w:rPr>
                <w:noProof/>
                <w:webHidden/>
              </w:rPr>
            </w:r>
            <w:r>
              <w:rPr>
                <w:noProof/>
                <w:webHidden/>
              </w:rPr>
              <w:fldChar w:fldCharType="separate"/>
            </w:r>
            <w:r>
              <w:rPr>
                <w:noProof/>
                <w:webHidden/>
              </w:rPr>
              <w:t>27</w:t>
            </w:r>
            <w:r>
              <w:rPr>
                <w:noProof/>
                <w:webHidden/>
              </w:rPr>
              <w:fldChar w:fldCharType="end"/>
            </w:r>
          </w:hyperlink>
        </w:p>
        <w:p w14:paraId="33AEFCCF" w14:textId="10ACE763" w:rsidR="00D02439" w:rsidRDefault="00D02439">
          <w:pPr>
            <w:pStyle w:val="TOC2"/>
            <w:tabs>
              <w:tab w:val="right" w:leader="dot" w:pos="9350"/>
            </w:tabs>
            <w:rPr>
              <w:rFonts w:eastAsiaTheme="minorEastAsia"/>
              <w:noProof/>
              <w:sz w:val="24"/>
              <w:szCs w:val="24"/>
              <w:lang w:eastAsia="en-CA"/>
            </w:rPr>
          </w:pPr>
          <w:hyperlink w:anchor="_Toc215593571" w:history="1">
            <w:r w:rsidRPr="004C246B">
              <w:rPr>
                <w:rStyle w:val="Hyperlink"/>
                <w:rFonts w:ascii="Times New Roman" w:hAnsi="Times New Roman" w:cs="Times New Roman"/>
                <w:noProof/>
              </w:rPr>
              <w:t>4.1. Proof of Concept</w:t>
            </w:r>
            <w:r>
              <w:rPr>
                <w:noProof/>
                <w:webHidden/>
              </w:rPr>
              <w:tab/>
            </w:r>
            <w:r>
              <w:rPr>
                <w:noProof/>
                <w:webHidden/>
              </w:rPr>
              <w:fldChar w:fldCharType="begin"/>
            </w:r>
            <w:r>
              <w:rPr>
                <w:noProof/>
                <w:webHidden/>
              </w:rPr>
              <w:instrText xml:space="preserve"> PAGEREF _Toc215593571 \h </w:instrText>
            </w:r>
            <w:r>
              <w:rPr>
                <w:noProof/>
                <w:webHidden/>
              </w:rPr>
            </w:r>
            <w:r>
              <w:rPr>
                <w:noProof/>
                <w:webHidden/>
              </w:rPr>
              <w:fldChar w:fldCharType="separate"/>
            </w:r>
            <w:r>
              <w:rPr>
                <w:noProof/>
                <w:webHidden/>
              </w:rPr>
              <w:t>27</w:t>
            </w:r>
            <w:r>
              <w:rPr>
                <w:noProof/>
                <w:webHidden/>
              </w:rPr>
              <w:fldChar w:fldCharType="end"/>
            </w:r>
          </w:hyperlink>
        </w:p>
        <w:p w14:paraId="5B254ECA" w14:textId="204295ED" w:rsidR="00D02439" w:rsidRDefault="00D02439">
          <w:pPr>
            <w:pStyle w:val="TOC2"/>
            <w:tabs>
              <w:tab w:val="right" w:leader="dot" w:pos="9350"/>
            </w:tabs>
            <w:rPr>
              <w:rFonts w:eastAsiaTheme="minorEastAsia"/>
              <w:noProof/>
              <w:sz w:val="24"/>
              <w:szCs w:val="24"/>
              <w:lang w:eastAsia="en-CA"/>
            </w:rPr>
          </w:pPr>
          <w:hyperlink w:anchor="_Toc215593572" w:history="1">
            <w:r w:rsidRPr="004C246B">
              <w:rPr>
                <w:rStyle w:val="Hyperlink"/>
                <w:rFonts w:ascii="Times New Roman" w:hAnsi="Times New Roman" w:cs="Times New Roman"/>
                <w:noProof/>
              </w:rPr>
              <w:t>4.2. Preliminary Findings</w:t>
            </w:r>
            <w:r>
              <w:rPr>
                <w:noProof/>
                <w:webHidden/>
              </w:rPr>
              <w:tab/>
            </w:r>
            <w:r>
              <w:rPr>
                <w:noProof/>
                <w:webHidden/>
              </w:rPr>
              <w:fldChar w:fldCharType="begin"/>
            </w:r>
            <w:r>
              <w:rPr>
                <w:noProof/>
                <w:webHidden/>
              </w:rPr>
              <w:instrText xml:space="preserve"> PAGEREF _Toc215593572 \h </w:instrText>
            </w:r>
            <w:r>
              <w:rPr>
                <w:noProof/>
                <w:webHidden/>
              </w:rPr>
            </w:r>
            <w:r>
              <w:rPr>
                <w:noProof/>
                <w:webHidden/>
              </w:rPr>
              <w:fldChar w:fldCharType="separate"/>
            </w:r>
            <w:r>
              <w:rPr>
                <w:noProof/>
                <w:webHidden/>
              </w:rPr>
              <w:t>28</w:t>
            </w:r>
            <w:r>
              <w:rPr>
                <w:noProof/>
                <w:webHidden/>
              </w:rPr>
              <w:fldChar w:fldCharType="end"/>
            </w:r>
          </w:hyperlink>
        </w:p>
        <w:p w14:paraId="414C8110" w14:textId="4CAE1ED7" w:rsidR="00D02439" w:rsidRDefault="00D02439">
          <w:pPr>
            <w:pStyle w:val="TOC1"/>
            <w:tabs>
              <w:tab w:val="right" w:leader="dot" w:pos="9350"/>
            </w:tabs>
            <w:rPr>
              <w:rFonts w:eastAsiaTheme="minorEastAsia"/>
              <w:noProof/>
              <w:sz w:val="24"/>
              <w:szCs w:val="24"/>
              <w:lang w:eastAsia="en-CA"/>
            </w:rPr>
          </w:pPr>
          <w:hyperlink w:anchor="_Toc215593573" w:history="1">
            <w:r w:rsidRPr="004C246B">
              <w:rPr>
                <w:rStyle w:val="Hyperlink"/>
                <w:rFonts w:ascii="Times New Roman" w:hAnsi="Times New Roman" w:cs="Times New Roman"/>
                <w:noProof/>
              </w:rPr>
              <w:t>5. Project Timeline and Milestones</w:t>
            </w:r>
            <w:r>
              <w:rPr>
                <w:noProof/>
                <w:webHidden/>
              </w:rPr>
              <w:tab/>
            </w:r>
            <w:r>
              <w:rPr>
                <w:noProof/>
                <w:webHidden/>
              </w:rPr>
              <w:fldChar w:fldCharType="begin"/>
            </w:r>
            <w:r>
              <w:rPr>
                <w:noProof/>
                <w:webHidden/>
              </w:rPr>
              <w:instrText xml:space="preserve"> PAGEREF _Toc215593573 \h </w:instrText>
            </w:r>
            <w:r>
              <w:rPr>
                <w:noProof/>
                <w:webHidden/>
              </w:rPr>
            </w:r>
            <w:r>
              <w:rPr>
                <w:noProof/>
                <w:webHidden/>
              </w:rPr>
              <w:fldChar w:fldCharType="separate"/>
            </w:r>
            <w:r>
              <w:rPr>
                <w:noProof/>
                <w:webHidden/>
              </w:rPr>
              <w:t>34</w:t>
            </w:r>
            <w:r>
              <w:rPr>
                <w:noProof/>
                <w:webHidden/>
              </w:rPr>
              <w:fldChar w:fldCharType="end"/>
            </w:r>
          </w:hyperlink>
        </w:p>
        <w:p w14:paraId="2F0008F2" w14:textId="4D08FB10" w:rsidR="00D02439" w:rsidRDefault="00D02439">
          <w:pPr>
            <w:pStyle w:val="TOC1"/>
            <w:tabs>
              <w:tab w:val="right" w:leader="dot" w:pos="9350"/>
            </w:tabs>
            <w:rPr>
              <w:rFonts w:eastAsiaTheme="minorEastAsia"/>
              <w:noProof/>
              <w:sz w:val="24"/>
              <w:szCs w:val="24"/>
              <w:lang w:eastAsia="en-CA"/>
            </w:rPr>
          </w:pPr>
          <w:hyperlink w:anchor="_Toc215593574" w:history="1">
            <w:r w:rsidRPr="004C246B">
              <w:rPr>
                <w:rStyle w:val="Hyperlink"/>
                <w:rFonts w:ascii="Times New Roman" w:hAnsi="Times New Roman" w:cs="Times New Roman"/>
                <w:noProof/>
              </w:rPr>
              <w:t>6. Proposed Chapter Headings for the Thesis</w:t>
            </w:r>
            <w:r>
              <w:rPr>
                <w:noProof/>
                <w:webHidden/>
              </w:rPr>
              <w:tab/>
            </w:r>
            <w:r>
              <w:rPr>
                <w:noProof/>
                <w:webHidden/>
              </w:rPr>
              <w:fldChar w:fldCharType="begin"/>
            </w:r>
            <w:r>
              <w:rPr>
                <w:noProof/>
                <w:webHidden/>
              </w:rPr>
              <w:instrText xml:space="preserve"> PAGEREF _Toc215593574 \h </w:instrText>
            </w:r>
            <w:r>
              <w:rPr>
                <w:noProof/>
                <w:webHidden/>
              </w:rPr>
            </w:r>
            <w:r>
              <w:rPr>
                <w:noProof/>
                <w:webHidden/>
              </w:rPr>
              <w:fldChar w:fldCharType="separate"/>
            </w:r>
            <w:r>
              <w:rPr>
                <w:noProof/>
                <w:webHidden/>
              </w:rPr>
              <w:t>35</w:t>
            </w:r>
            <w:r>
              <w:rPr>
                <w:noProof/>
                <w:webHidden/>
              </w:rPr>
              <w:fldChar w:fldCharType="end"/>
            </w:r>
          </w:hyperlink>
        </w:p>
        <w:p w14:paraId="2F64065B" w14:textId="139CC2E8" w:rsidR="00D02439" w:rsidRDefault="00D02439">
          <w:pPr>
            <w:pStyle w:val="TOC1"/>
            <w:tabs>
              <w:tab w:val="right" w:leader="dot" w:pos="9350"/>
            </w:tabs>
            <w:rPr>
              <w:rFonts w:eastAsiaTheme="minorEastAsia"/>
              <w:noProof/>
              <w:sz w:val="24"/>
              <w:szCs w:val="24"/>
              <w:lang w:eastAsia="en-CA"/>
            </w:rPr>
          </w:pPr>
          <w:hyperlink w:anchor="_Toc215593575" w:history="1">
            <w:r w:rsidRPr="004C246B">
              <w:rPr>
                <w:rStyle w:val="Hyperlink"/>
                <w:rFonts w:ascii="Times New Roman" w:hAnsi="Times New Roman" w:cs="Times New Roman"/>
                <w:noProof/>
              </w:rPr>
              <w:t>7. References</w:t>
            </w:r>
            <w:r>
              <w:rPr>
                <w:noProof/>
                <w:webHidden/>
              </w:rPr>
              <w:tab/>
            </w:r>
            <w:r>
              <w:rPr>
                <w:noProof/>
                <w:webHidden/>
              </w:rPr>
              <w:fldChar w:fldCharType="begin"/>
            </w:r>
            <w:r>
              <w:rPr>
                <w:noProof/>
                <w:webHidden/>
              </w:rPr>
              <w:instrText xml:space="preserve"> PAGEREF _Toc215593575 \h </w:instrText>
            </w:r>
            <w:r>
              <w:rPr>
                <w:noProof/>
                <w:webHidden/>
              </w:rPr>
            </w:r>
            <w:r>
              <w:rPr>
                <w:noProof/>
                <w:webHidden/>
              </w:rPr>
              <w:fldChar w:fldCharType="separate"/>
            </w:r>
            <w:r>
              <w:rPr>
                <w:noProof/>
                <w:webHidden/>
              </w:rPr>
              <w:t>37</w:t>
            </w:r>
            <w:r>
              <w:rPr>
                <w:noProof/>
                <w:webHidden/>
              </w:rPr>
              <w:fldChar w:fldCharType="end"/>
            </w:r>
          </w:hyperlink>
        </w:p>
        <w:p w14:paraId="0917C3D4" w14:textId="2B548DC1" w:rsidR="00CD49C1" w:rsidRPr="00902C42" w:rsidRDefault="00CD49C1">
          <w:pPr>
            <w:rPr>
              <w:rFonts w:ascii="Times New Roman" w:hAnsi="Times New Roman" w:cs="Times New Roman"/>
            </w:rPr>
          </w:pPr>
          <w:r w:rsidRPr="00902C42">
            <w:rPr>
              <w:rFonts w:ascii="Times New Roman" w:hAnsi="Times New Roman" w:cs="Times New Roman"/>
              <w:b/>
              <w:bCs/>
              <w:noProof/>
            </w:rPr>
            <w:fldChar w:fldCharType="end"/>
          </w:r>
        </w:p>
      </w:sdtContent>
    </w:sdt>
    <w:p w14:paraId="0CDCBD1E" w14:textId="77777777" w:rsidR="00816165" w:rsidRPr="00902C42" w:rsidRDefault="00816165" w:rsidP="00816165">
      <w:pPr>
        <w:rPr>
          <w:rFonts w:ascii="Times New Roman" w:hAnsi="Times New Roman" w:cs="Times New Roman"/>
        </w:rPr>
      </w:pPr>
    </w:p>
    <w:p w14:paraId="0B4FDAB4" w14:textId="77777777" w:rsidR="00816165" w:rsidRPr="00902C42" w:rsidRDefault="00816165" w:rsidP="00816165">
      <w:pPr>
        <w:rPr>
          <w:rFonts w:ascii="Times New Roman" w:hAnsi="Times New Roman" w:cs="Times New Roman"/>
        </w:rPr>
      </w:pPr>
      <w:r w:rsidRPr="00902C42">
        <w:rPr>
          <w:rFonts w:ascii="Times New Roman" w:hAnsi="Times New Roman" w:cs="Times New Roman"/>
        </w:rPr>
        <w:br w:type="page"/>
      </w:r>
    </w:p>
    <w:p w14:paraId="1185E4B7" w14:textId="26C4B5CD" w:rsidR="00816165" w:rsidRPr="00902C42" w:rsidRDefault="00816165" w:rsidP="00CD49C1">
      <w:pPr>
        <w:pStyle w:val="Heading1"/>
        <w:rPr>
          <w:rFonts w:ascii="Times New Roman" w:hAnsi="Times New Roman" w:cs="Times New Roman"/>
        </w:rPr>
      </w:pPr>
      <w:bookmarkStart w:id="0" w:name="_Toc215593541"/>
      <w:r w:rsidRPr="00902C42">
        <w:rPr>
          <w:rFonts w:ascii="Times New Roman" w:hAnsi="Times New Roman" w:cs="Times New Roman"/>
        </w:rPr>
        <w:lastRenderedPageBreak/>
        <w:t>Executive Summary</w:t>
      </w:r>
      <w:bookmarkEnd w:id="0"/>
    </w:p>
    <w:p w14:paraId="7BCC5C21" w14:textId="39CFCBC8" w:rsidR="00F73E58" w:rsidRPr="00902C42" w:rsidRDefault="00F73E58" w:rsidP="00F73E58">
      <w:pPr>
        <w:rPr>
          <w:rFonts w:ascii="Times New Roman" w:hAnsi="Times New Roman" w:cs="Times New Roman"/>
        </w:rPr>
      </w:pPr>
      <w:r w:rsidRPr="00902C42">
        <w:rPr>
          <w:rFonts w:ascii="Times New Roman" w:hAnsi="Times New Roman" w:cs="Times New Roman"/>
        </w:rPr>
        <w:t xml:space="preserve">This thesis will investigate the optimization of Gated Recurrent Unit (GRU) implementations on field programmable gate arrays (FPGAs) for Brain-Computer Interface (BCI) applications. The research will address a critical gap in understanding and </w:t>
      </w:r>
      <w:r w:rsidR="00E4282F">
        <w:rPr>
          <w:rFonts w:ascii="Times New Roman" w:hAnsi="Times New Roman" w:cs="Times New Roman"/>
        </w:rPr>
        <w:t>quantify</w:t>
      </w:r>
      <w:r w:rsidRPr="00902C42">
        <w:rPr>
          <w:rFonts w:ascii="Times New Roman" w:hAnsi="Times New Roman" w:cs="Times New Roman"/>
        </w:rPr>
        <w:t xml:space="preserve"> how design parameters affect the performance trade-offs in FPGA-based GRUs real-time neural signal processing.</w:t>
      </w:r>
    </w:p>
    <w:p w14:paraId="69F7471C" w14:textId="79C4ADAA" w:rsidR="00F73E58" w:rsidRPr="00902C42" w:rsidRDefault="00F73E58" w:rsidP="00F73E58">
      <w:pPr>
        <w:rPr>
          <w:rFonts w:ascii="Times New Roman" w:hAnsi="Times New Roman" w:cs="Times New Roman"/>
        </w:rPr>
      </w:pPr>
      <w:r w:rsidRPr="00902C42">
        <w:rPr>
          <w:rFonts w:ascii="Times New Roman" w:hAnsi="Times New Roman" w:cs="Times New Roman"/>
        </w:rPr>
        <w:t>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information leading to optimal hardware implementations.</w:t>
      </w:r>
    </w:p>
    <w:p w14:paraId="4E6FF761" w14:textId="2F1F3F7F" w:rsidR="00F73E58" w:rsidRPr="00902C42" w:rsidRDefault="00F73E58" w:rsidP="00F73E58">
      <w:pPr>
        <w:rPr>
          <w:rFonts w:ascii="Times New Roman" w:hAnsi="Times New Roman" w:cs="Times New Roman"/>
        </w:rPr>
      </w:pPr>
      <w:r w:rsidRPr="00902C42">
        <w:rPr>
          <w:rFonts w:ascii="Times New Roman" w:hAnsi="Times New Roman" w:cs="Times New Roman"/>
        </w:rPr>
        <w:t xml:space="preserve">The methodology </w:t>
      </w:r>
      <w:r w:rsidR="005350F3" w:rsidRPr="00902C42">
        <w:rPr>
          <w:rFonts w:ascii="Times New Roman" w:hAnsi="Times New Roman" w:cs="Times New Roman"/>
        </w:rPr>
        <w:t xml:space="preserve">will </w:t>
      </w:r>
      <w:r w:rsidRPr="00902C42">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sidRPr="00902C42">
        <w:rPr>
          <w:rFonts w:ascii="Times New Roman" w:hAnsi="Times New Roman" w:cs="Times New Roman"/>
        </w:rPr>
        <w:t xml:space="preserve">will </w:t>
      </w:r>
      <w:r w:rsidRPr="00902C42">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sidRPr="00902C42">
        <w:rPr>
          <w:rFonts w:ascii="Times New Roman" w:hAnsi="Times New Roman" w:cs="Times New Roman"/>
        </w:rPr>
        <w:t xml:space="preserve">a large design space </w:t>
      </w:r>
      <w:r w:rsidRPr="00902C42">
        <w:rPr>
          <w:rFonts w:ascii="Times New Roman" w:hAnsi="Times New Roman" w:cs="Times New Roman"/>
        </w:rPr>
        <w:t xml:space="preserve">that </w:t>
      </w:r>
      <w:r w:rsidR="005350F3" w:rsidRPr="00902C42">
        <w:rPr>
          <w:rFonts w:ascii="Times New Roman" w:hAnsi="Times New Roman" w:cs="Times New Roman"/>
        </w:rPr>
        <w:t xml:space="preserve">will </w:t>
      </w:r>
      <w:r w:rsidRPr="00902C42">
        <w:rPr>
          <w:rFonts w:ascii="Times New Roman" w:hAnsi="Times New Roman" w:cs="Times New Roman"/>
        </w:rPr>
        <w:t>map the practical limits of FPGA-based GRU deployment.</w:t>
      </w:r>
    </w:p>
    <w:p w14:paraId="57CEA933" w14:textId="1695979B" w:rsidR="00F73E58" w:rsidRPr="00902C42" w:rsidRDefault="00F73E58" w:rsidP="00F73E58">
      <w:pPr>
        <w:rPr>
          <w:rFonts w:ascii="Times New Roman" w:hAnsi="Times New Roman" w:cs="Times New Roman"/>
        </w:rPr>
      </w:pPr>
      <w:r w:rsidRPr="00902C42">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109DEE94" w:rsidR="00816165" w:rsidRPr="00902C42" w:rsidRDefault="00902C42" w:rsidP="00CD49C1">
      <w:pPr>
        <w:pStyle w:val="Heading1"/>
        <w:rPr>
          <w:rFonts w:ascii="Times New Roman" w:hAnsi="Times New Roman" w:cs="Times New Roman"/>
        </w:rPr>
      </w:pPr>
      <w:bookmarkStart w:id="1" w:name="_Toc215593542"/>
      <w:r>
        <w:rPr>
          <w:rFonts w:ascii="Times New Roman" w:hAnsi="Times New Roman" w:cs="Times New Roman"/>
        </w:rPr>
        <w:t xml:space="preserve">1. </w:t>
      </w:r>
      <w:r w:rsidR="00816165" w:rsidRPr="00902C42">
        <w:rPr>
          <w:rFonts w:ascii="Times New Roman" w:hAnsi="Times New Roman" w:cs="Times New Roman"/>
        </w:rPr>
        <w:t>Introduction</w:t>
      </w:r>
      <w:bookmarkEnd w:id="1"/>
    </w:p>
    <w:p w14:paraId="43FA311F" w14:textId="7BF85120" w:rsidR="00B10C63" w:rsidRPr="00902C42" w:rsidRDefault="00B10C63" w:rsidP="00B10C63">
      <w:pPr>
        <w:rPr>
          <w:rFonts w:ascii="Times New Roman" w:hAnsi="Times New Roman" w:cs="Times New Roman"/>
        </w:rPr>
      </w:pPr>
      <w:r w:rsidRPr="00902C42">
        <w:rPr>
          <w:rFonts w:ascii="Times New Roman" w:hAnsi="Times New Roman" w:cs="Times New Roman"/>
        </w:rPr>
        <w:t>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Due to the temporal and sequential nature of brain signals, machine learning algorithms capable of capturing dependencies over time are required. It will be shown that Gated Recurrent Units (GRUs) offer a computationally efficient solution for modeling these time-series signals, achieving performance comparable to commonly used Long Short-Term Memory (LSTM) networks while requiring significantly fewer computational resources due to their simplified architecture.</w:t>
      </w:r>
    </w:p>
    <w:p w14:paraId="76424C62" w14:textId="2F07612E" w:rsidR="0076038D" w:rsidRPr="00902C42" w:rsidRDefault="00B10C63" w:rsidP="0076038D">
      <w:pPr>
        <w:rPr>
          <w:rFonts w:ascii="Times New Roman" w:hAnsi="Times New Roman" w:cs="Times New Roman"/>
        </w:rPr>
      </w:pPr>
      <w:r w:rsidRPr="00902C42">
        <w:rPr>
          <w:rFonts w:ascii="Times New Roman" w:hAnsi="Times New Roman" w:cs="Times New Roman"/>
        </w:rPr>
        <w:t>The deployment platform for BCI systems impacts their practical viability, particularly for real-time, low-power applications. It will be shown that field programmable gate arrays (FPGAs) provide advantages over traditional Central Processing Unit (CPU) and Graphics Processing Unit (GPU) implementations due to their reconfigurable hardware, high parallelism, and superior power efficiency. Despite these benefits, current FPGA implementations of GRUs have employed available hardware-specific optimizations such as shift-and-add multiplication, bit-serial structures, and improved activation function implementations. This research</w:t>
      </w:r>
      <w:r w:rsidR="00F73E58" w:rsidRPr="00902C42">
        <w:rPr>
          <w:rFonts w:ascii="Times New Roman" w:hAnsi="Times New Roman" w:cs="Times New Roman"/>
        </w:rPr>
        <w:t xml:space="preserve"> will</w:t>
      </w:r>
      <w:r w:rsidRPr="00902C42">
        <w:rPr>
          <w:rFonts w:ascii="Times New Roman" w:hAnsi="Times New Roman" w:cs="Times New Roman"/>
        </w:rPr>
        <w:t xml:space="preserve"> explore how fundamental design parameters affect the trade-offs between resource utilization, inference speed, power consumption, and accuracy in FPGA-based GRU implementations for BCI applications. </w:t>
      </w:r>
      <w:r w:rsidR="0076038D" w:rsidRPr="00902C42">
        <w:rPr>
          <w:rFonts w:ascii="Times New Roman" w:hAnsi="Times New Roman" w:cs="Times New Roman"/>
        </w:rPr>
        <w:t>This thesis will address the following research question:</w:t>
      </w:r>
    </w:p>
    <w:p w14:paraId="68793BD8" w14:textId="77777777" w:rsidR="0076038D" w:rsidRPr="00902C42" w:rsidRDefault="0076038D" w:rsidP="0076038D">
      <w:pPr>
        <w:rPr>
          <w:rFonts w:ascii="Times New Roman" w:hAnsi="Times New Roman" w:cs="Times New Roman"/>
        </w:rPr>
      </w:pPr>
      <w:r w:rsidRPr="00902C42">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902C42">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902C42" w:rsidRDefault="0076038D" w:rsidP="0076038D">
      <w:pPr>
        <w:rPr>
          <w:rFonts w:ascii="Times New Roman" w:hAnsi="Times New Roman" w:cs="Times New Roman"/>
        </w:rPr>
      </w:pPr>
      <w:r w:rsidRPr="00902C42">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902C42">
        <w:rPr>
          <w:rFonts w:ascii="Times New Roman" w:hAnsi="Times New Roman" w:cs="Times New Roman"/>
        </w:rPr>
        <w:t>-</w:t>
      </w:r>
      <w:r w:rsidRPr="00902C42">
        <w:rPr>
          <w:rFonts w:ascii="Times New Roman" w:hAnsi="Times New Roman" w:cs="Times New Roman"/>
        </w:rPr>
        <w:t>based machine learning (ML) models deployed on FPGAs for BCI applications.</w:t>
      </w:r>
    </w:p>
    <w:p w14:paraId="416976DD" w14:textId="4321BAFF" w:rsidR="0076038D" w:rsidRPr="00902C42" w:rsidRDefault="0076038D" w:rsidP="0076038D">
      <w:pPr>
        <w:rPr>
          <w:rFonts w:ascii="Times New Roman" w:hAnsi="Times New Roman" w:cs="Times New Roman"/>
        </w:rPr>
      </w:pPr>
      <w:r w:rsidRPr="00902C42">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902C42">
        <w:rPr>
          <w:rFonts w:ascii="Times New Roman" w:hAnsi="Times New Roman" w:cs="Times New Roman"/>
        </w:rPr>
        <w:t xml:space="preserve">, </w:t>
      </w:r>
      <w:r w:rsidRPr="00902C42">
        <w:rPr>
          <w:rFonts w:ascii="Times New Roman" w:hAnsi="Times New Roman" w:cs="Times New Roman"/>
        </w:rPr>
        <w:t>such as speed versus power consumption</w:t>
      </w:r>
      <w:r w:rsidR="00000A5C" w:rsidRPr="00902C42">
        <w:rPr>
          <w:rFonts w:ascii="Times New Roman" w:hAnsi="Times New Roman" w:cs="Times New Roman"/>
        </w:rPr>
        <w:t xml:space="preserve">, </w:t>
      </w:r>
      <w:r w:rsidRPr="00902C42">
        <w:rPr>
          <w:rFonts w:ascii="Times New Roman" w:hAnsi="Times New Roman" w:cs="Times New Roman"/>
        </w:rPr>
        <w:t xml:space="preserve">this work aims to provide actionable guidance for designing optimal FPGA-based </w:t>
      </w:r>
      <w:r w:rsidR="00000A5C" w:rsidRPr="00902C42">
        <w:rPr>
          <w:rFonts w:ascii="Times New Roman" w:hAnsi="Times New Roman" w:cs="Times New Roman"/>
        </w:rPr>
        <w:t xml:space="preserve">GRUs for </w:t>
      </w:r>
      <w:r w:rsidRPr="00902C42">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902C42" w:rsidRDefault="0076038D" w:rsidP="0076038D">
      <w:pPr>
        <w:rPr>
          <w:rFonts w:ascii="Times New Roman" w:hAnsi="Times New Roman" w:cs="Times New Roman"/>
        </w:rPr>
      </w:pPr>
      <w:r w:rsidRPr="00902C42">
        <w:rPr>
          <w:rFonts w:ascii="Times New Roman" w:hAnsi="Times New Roman" w:cs="Times New Roman"/>
        </w:rPr>
        <w:t>The scope of this research is carefully bounded to ensure depth and rigor within a manageable framework:</w:t>
      </w:r>
    </w:p>
    <w:p w14:paraId="4E474E57" w14:textId="77777777" w:rsidR="0076038D" w:rsidRPr="00902C42" w:rsidRDefault="0076038D" w:rsidP="0076038D">
      <w:pPr>
        <w:rPr>
          <w:rFonts w:ascii="Times New Roman" w:hAnsi="Times New Roman" w:cs="Times New Roman"/>
        </w:rPr>
      </w:pPr>
      <w:r w:rsidRPr="00902C42">
        <w:rPr>
          <w:rFonts w:ascii="Times New Roman" w:hAnsi="Times New Roman" w:cs="Times New Roman"/>
        </w:rPr>
        <w:t>Within Scope:</w:t>
      </w:r>
    </w:p>
    <w:p w14:paraId="188A336C" w14:textId="08A96EB6" w:rsidR="0076038D" w:rsidRPr="00902C42" w:rsidRDefault="0076038D" w:rsidP="00000A5C">
      <w:pPr>
        <w:pStyle w:val="ListParagraph"/>
        <w:numPr>
          <w:ilvl w:val="0"/>
          <w:numId w:val="47"/>
        </w:numPr>
        <w:rPr>
          <w:rFonts w:ascii="Times New Roman" w:hAnsi="Times New Roman" w:cs="Times New Roman"/>
        </w:rPr>
      </w:pPr>
      <w:r w:rsidRPr="00902C42">
        <w:rPr>
          <w:rFonts w:ascii="Times New Roman" w:hAnsi="Times New Roman" w:cs="Times New Roman"/>
        </w:rPr>
        <w:t xml:space="preserve">Systematic exploration of the design space defined by input size, hidden state size, </w:t>
      </w:r>
      <w:r w:rsidR="00000A5C" w:rsidRPr="00902C42">
        <w:rPr>
          <w:rFonts w:ascii="Times New Roman" w:hAnsi="Times New Roman" w:cs="Times New Roman"/>
        </w:rPr>
        <w:t>word size, and usage of shift-and-add multiplication.</w:t>
      </w:r>
    </w:p>
    <w:p w14:paraId="1BE7686A" w14:textId="30A8BA5D" w:rsidR="0076038D" w:rsidRPr="00902C42" w:rsidRDefault="0076038D" w:rsidP="00000A5C">
      <w:pPr>
        <w:pStyle w:val="ListParagraph"/>
        <w:numPr>
          <w:ilvl w:val="0"/>
          <w:numId w:val="47"/>
        </w:numPr>
        <w:rPr>
          <w:rFonts w:ascii="Times New Roman" w:hAnsi="Times New Roman" w:cs="Times New Roman"/>
        </w:rPr>
      </w:pPr>
      <w:r w:rsidRPr="00902C42">
        <w:rPr>
          <w:rFonts w:ascii="Times New Roman" w:hAnsi="Times New Roman" w:cs="Times New Roman"/>
        </w:rPr>
        <w:t>Comprehensive measurement of hardware metrics (resource utilization, timing, power) and accuracy metrics (MAE, RMSE)</w:t>
      </w:r>
      <w:r w:rsidR="00000A5C" w:rsidRPr="00902C42">
        <w:rPr>
          <w:rFonts w:ascii="Times New Roman" w:hAnsi="Times New Roman" w:cs="Times New Roman"/>
        </w:rPr>
        <w:t>.</w:t>
      </w:r>
    </w:p>
    <w:p w14:paraId="179D707E" w14:textId="6CABFF30" w:rsidR="0076038D" w:rsidRPr="00902C42" w:rsidRDefault="0076038D" w:rsidP="00000A5C">
      <w:pPr>
        <w:pStyle w:val="ListParagraph"/>
        <w:numPr>
          <w:ilvl w:val="0"/>
          <w:numId w:val="47"/>
        </w:numPr>
        <w:rPr>
          <w:rFonts w:ascii="Times New Roman" w:hAnsi="Times New Roman" w:cs="Times New Roman"/>
        </w:rPr>
      </w:pPr>
      <w:r w:rsidRPr="00902C42">
        <w:rPr>
          <w:rFonts w:ascii="Times New Roman" w:hAnsi="Times New Roman" w:cs="Times New Roman"/>
        </w:rPr>
        <w:t>Comparison with existing FPGA-based GRU implementations from the literature</w:t>
      </w:r>
      <w:r w:rsidR="00000A5C" w:rsidRPr="00902C42">
        <w:rPr>
          <w:rFonts w:ascii="Times New Roman" w:hAnsi="Times New Roman" w:cs="Times New Roman"/>
        </w:rPr>
        <w:t>.</w:t>
      </w:r>
    </w:p>
    <w:p w14:paraId="7FBA8EB9" w14:textId="730DCFBA" w:rsidR="0076038D" w:rsidRPr="00902C42" w:rsidRDefault="0076038D" w:rsidP="0076038D">
      <w:pPr>
        <w:pStyle w:val="ListParagraph"/>
        <w:numPr>
          <w:ilvl w:val="0"/>
          <w:numId w:val="47"/>
        </w:numPr>
        <w:rPr>
          <w:rFonts w:ascii="Times New Roman" w:hAnsi="Times New Roman" w:cs="Times New Roman"/>
        </w:rPr>
      </w:pPr>
      <w:r w:rsidRPr="00902C42">
        <w:rPr>
          <w:rFonts w:ascii="Times New Roman" w:hAnsi="Times New Roman" w:cs="Times New Roman"/>
        </w:rPr>
        <w:t>Analysis conducted on the Xilinx Artix-7 FPGA platform using industry-standard development tools</w:t>
      </w:r>
      <w:r w:rsidR="00000A5C" w:rsidRPr="00902C42">
        <w:rPr>
          <w:rFonts w:ascii="Times New Roman" w:hAnsi="Times New Roman" w:cs="Times New Roman"/>
        </w:rPr>
        <w:t>.</w:t>
      </w:r>
    </w:p>
    <w:p w14:paraId="3302539B" w14:textId="77777777" w:rsidR="0076038D" w:rsidRPr="00902C42" w:rsidRDefault="0076038D" w:rsidP="0076038D">
      <w:pPr>
        <w:rPr>
          <w:rFonts w:ascii="Times New Roman" w:hAnsi="Times New Roman" w:cs="Times New Roman"/>
        </w:rPr>
      </w:pPr>
      <w:r w:rsidRPr="00902C42">
        <w:rPr>
          <w:rFonts w:ascii="Times New Roman" w:hAnsi="Times New Roman" w:cs="Times New Roman"/>
        </w:rPr>
        <w:t>Outside Scope:</w:t>
      </w:r>
    </w:p>
    <w:p w14:paraId="3B16073F" w14:textId="77777777" w:rsidR="00000A5C" w:rsidRPr="00902C42" w:rsidRDefault="0076038D" w:rsidP="0076038D">
      <w:pPr>
        <w:pStyle w:val="ListParagraph"/>
        <w:numPr>
          <w:ilvl w:val="0"/>
          <w:numId w:val="47"/>
        </w:numPr>
        <w:rPr>
          <w:rFonts w:ascii="Times New Roman" w:hAnsi="Times New Roman" w:cs="Times New Roman"/>
        </w:rPr>
      </w:pPr>
      <w:r w:rsidRPr="00902C42">
        <w:rPr>
          <w:rFonts w:ascii="Times New Roman" w:hAnsi="Times New Roman" w:cs="Times New Roman"/>
        </w:rPr>
        <w:t>Real-world testing with human participants or live EEG data acquisition</w:t>
      </w:r>
      <w:r w:rsidR="00000A5C" w:rsidRPr="00902C42">
        <w:rPr>
          <w:rFonts w:ascii="Times New Roman" w:hAnsi="Times New Roman" w:cs="Times New Roman"/>
        </w:rPr>
        <w:t>.</w:t>
      </w:r>
    </w:p>
    <w:p w14:paraId="1C3D32E4" w14:textId="77777777" w:rsidR="00000A5C" w:rsidRPr="00902C42" w:rsidRDefault="0076038D" w:rsidP="0076038D">
      <w:pPr>
        <w:pStyle w:val="ListParagraph"/>
        <w:numPr>
          <w:ilvl w:val="0"/>
          <w:numId w:val="47"/>
        </w:numPr>
        <w:rPr>
          <w:rFonts w:ascii="Times New Roman" w:hAnsi="Times New Roman" w:cs="Times New Roman"/>
        </w:rPr>
      </w:pPr>
      <w:r w:rsidRPr="00902C42">
        <w:rPr>
          <w:rFonts w:ascii="Times New Roman" w:hAnsi="Times New Roman" w:cs="Times New Roman"/>
        </w:rPr>
        <w:t>Modification or improvement of the fundamental GRU algorithm itself</w:t>
      </w:r>
      <w:r w:rsidR="00000A5C" w:rsidRPr="00902C42">
        <w:rPr>
          <w:rFonts w:ascii="Times New Roman" w:hAnsi="Times New Roman" w:cs="Times New Roman"/>
        </w:rPr>
        <w:t>.</w:t>
      </w:r>
    </w:p>
    <w:p w14:paraId="081E2F82" w14:textId="77777777" w:rsidR="00000A5C" w:rsidRPr="00902C42" w:rsidRDefault="0076038D" w:rsidP="0076038D">
      <w:pPr>
        <w:pStyle w:val="ListParagraph"/>
        <w:numPr>
          <w:ilvl w:val="0"/>
          <w:numId w:val="47"/>
        </w:numPr>
        <w:rPr>
          <w:rFonts w:ascii="Times New Roman" w:hAnsi="Times New Roman" w:cs="Times New Roman"/>
        </w:rPr>
      </w:pPr>
      <w:r w:rsidRPr="00902C42">
        <w:rPr>
          <w:rFonts w:ascii="Times New Roman" w:hAnsi="Times New Roman" w:cs="Times New Roman"/>
        </w:rPr>
        <w:t>Exploration of alternative RNN architectures (such as LSTMs or vanilla RNNs)</w:t>
      </w:r>
      <w:r w:rsidR="00000A5C" w:rsidRPr="00902C42">
        <w:rPr>
          <w:rFonts w:ascii="Times New Roman" w:hAnsi="Times New Roman" w:cs="Times New Roman"/>
        </w:rPr>
        <w:t>.</w:t>
      </w:r>
    </w:p>
    <w:p w14:paraId="2BB39E2C" w14:textId="77777777" w:rsidR="00000A5C" w:rsidRPr="00902C42" w:rsidRDefault="0076038D" w:rsidP="0076038D">
      <w:pPr>
        <w:pStyle w:val="ListParagraph"/>
        <w:numPr>
          <w:ilvl w:val="0"/>
          <w:numId w:val="47"/>
        </w:numPr>
        <w:rPr>
          <w:rFonts w:ascii="Times New Roman" w:hAnsi="Times New Roman" w:cs="Times New Roman"/>
        </w:rPr>
      </w:pPr>
      <w:r w:rsidRPr="00902C42">
        <w:rPr>
          <w:rFonts w:ascii="Times New Roman" w:hAnsi="Times New Roman" w:cs="Times New Roman"/>
        </w:rPr>
        <w:t>Physical hardware deployment or ASIC implementation</w:t>
      </w:r>
      <w:r w:rsidR="00000A5C" w:rsidRPr="00902C42">
        <w:rPr>
          <w:rFonts w:ascii="Times New Roman" w:hAnsi="Times New Roman" w:cs="Times New Roman"/>
        </w:rPr>
        <w:t>.</w:t>
      </w:r>
    </w:p>
    <w:p w14:paraId="3AD0CC2C" w14:textId="77777777" w:rsidR="00000A5C" w:rsidRPr="00902C42" w:rsidRDefault="0076038D" w:rsidP="0076038D">
      <w:pPr>
        <w:pStyle w:val="ListParagraph"/>
        <w:numPr>
          <w:ilvl w:val="0"/>
          <w:numId w:val="47"/>
        </w:numPr>
        <w:rPr>
          <w:rFonts w:ascii="Times New Roman" w:hAnsi="Times New Roman" w:cs="Times New Roman"/>
        </w:rPr>
      </w:pPr>
      <w:r w:rsidRPr="00902C42">
        <w:rPr>
          <w:rFonts w:ascii="Times New Roman" w:hAnsi="Times New Roman" w:cs="Times New Roman"/>
        </w:rPr>
        <w:t>Comparison with CPU or GPU implementations (though literature review provides context)</w:t>
      </w:r>
      <w:r w:rsidR="00000A5C" w:rsidRPr="00902C42">
        <w:rPr>
          <w:rFonts w:ascii="Times New Roman" w:hAnsi="Times New Roman" w:cs="Times New Roman"/>
        </w:rPr>
        <w:t>.</w:t>
      </w:r>
    </w:p>
    <w:p w14:paraId="77575709" w14:textId="014E7AFC" w:rsidR="0076038D" w:rsidRPr="00902C42" w:rsidRDefault="0076038D" w:rsidP="0076038D">
      <w:pPr>
        <w:pStyle w:val="ListParagraph"/>
        <w:numPr>
          <w:ilvl w:val="0"/>
          <w:numId w:val="47"/>
        </w:numPr>
        <w:rPr>
          <w:rFonts w:ascii="Times New Roman" w:hAnsi="Times New Roman" w:cs="Times New Roman"/>
        </w:rPr>
      </w:pPr>
      <w:r w:rsidRPr="00902C42">
        <w:rPr>
          <w:rFonts w:ascii="Times New Roman" w:hAnsi="Times New Roman" w:cs="Times New Roman"/>
        </w:rPr>
        <w:t>Investigation of training algorithms or online learning approaches</w:t>
      </w:r>
      <w:r w:rsidR="00000A5C" w:rsidRPr="00902C42">
        <w:rPr>
          <w:rFonts w:ascii="Times New Roman" w:hAnsi="Times New Roman" w:cs="Times New Roman"/>
        </w:rPr>
        <w:t>.</w:t>
      </w:r>
    </w:p>
    <w:p w14:paraId="2825DA09" w14:textId="57E2755D" w:rsidR="0076038D" w:rsidRPr="00902C42" w:rsidRDefault="0076038D" w:rsidP="0076038D">
      <w:pPr>
        <w:rPr>
          <w:rFonts w:ascii="Times New Roman" w:hAnsi="Times New Roman" w:cs="Times New Roman"/>
        </w:rPr>
      </w:pPr>
      <w:r w:rsidRPr="00902C42">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902C42">
        <w:rPr>
          <w:rFonts w:ascii="Times New Roman" w:hAnsi="Times New Roman" w:cs="Times New Roman"/>
        </w:rPr>
        <w:t xml:space="preserve">ML </w:t>
      </w:r>
      <w:r w:rsidRPr="00902C42">
        <w:rPr>
          <w:rFonts w:ascii="Times New Roman" w:hAnsi="Times New Roman" w:cs="Times New Roman"/>
        </w:rPr>
        <w:t>domains.</w:t>
      </w:r>
    </w:p>
    <w:p w14:paraId="6B0C32B8" w14:textId="50A71FA1" w:rsidR="00816165" w:rsidRPr="00902C42" w:rsidRDefault="00902C42" w:rsidP="00CD49C1">
      <w:pPr>
        <w:pStyle w:val="Heading1"/>
        <w:rPr>
          <w:rFonts w:ascii="Times New Roman" w:hAnsi="Times New Roman" w:cs="Times New Roman"/>
        </w:rPr>
      </w:pPr>
      <w:bookmarkStart w:id="2" w:name="_Toc215593543"/>
      <w:r>
        <w:rPr>
          <w:rFonts w:ascii="Times New Roman" w:hAnsi="Times New Roman" w:cs="Times New Roman"/>
        </w:rPr>
        <w:t xml:space="preserve">2. </w:t>
      </w:r>
      <w:r w:rsidR="00816165" w:rsidRPr="00902C42">
        <w:rPr>
          <w:rFonts w:ascii="Times New Roman" w:hAnsi="Times New Roman" w:cs="Times New Roman"/>
        </w:rPr>
        <w:t>Review of Literature</w:t>
      </w:r>
      <w:bookmarkEnd w:id="2"/>
    </w:p>
    <w:p w14:paraId="7BB139AE" w14:textId="183DF7ED" w:rsidR="00546AE4" w:rsidRPr="00902C42" w:rsidRDefault="00902C42" w:rsidP="00546AE4">
      <w:pPr>
        <w:pStyle w:val="Heading2"/>
        <w:rPr>
          <w:rFonts w:ascii="Times New Roman" w:hAnsi="Times New Roman" w:cs="Times New Roman"/>
        </w:rPr>
      </w:pPr>
      <w:bookmarkStart w:id="3" w:name="_Toc211253404"/>
      <w:bookmarkStart w:id="4" w:name="_Toc215593544"/>
      <w:r>
        <w:rPr>
          <w:rFonts w:ascii="Times New Roman" w:hAnsi="Times New Roman" w:cs="Times New Roman"/>
        </w:rPr>
        <w:t xml:space="preserve">2.1. </w:t>
      </w:r>
      <w:r w:rsidR="00546AE4" w:rsidRPr="00902C42">
        <w:rPr>
          <w:rFonts w:ascii="Times New Roman" w:hAnsi="Times New Roman" w:cs="Times New Roman"/>
        </w:rPr>
        <w:t>Introduction</w:t>
      </w:r>
      <w:bookmarkEnd w:id="3"/>
      <w:bookmarkEnd w:id="4"/>
    </w:p>
    <w:p w14:paraId="58FEC617"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902C42" w:rsidRDefault="00546AE4" w:rsidP="00546AE4">
      <w:pPr>
        <w:rPr>
          <w:rFonts w:ascii="Times New Roman" w:hAnsi="Times New Roman" w:cs="Times New Roman"/>
        </w:rPr>
      </w:pPr>
    </w:p>
    <w:p w14:paraId="60DA3F62" w14:textId="3F465BE2" w:rsidR="00546AE4" w:rsidRPr="00902C42" w:rsidRDefault="00902C42" w:rsidP="00546AE4">
      <w:pPr>
        <w:pStyle w:val="Heading3"/>
        <w:rPr>
          <w:rFonts w:ascii="Times New Roman" w:hAnsi="Times New Roman" w:cs="Times New Roman"/>
        </w:rPr>
      </w:pPr>
      <w:bookmarkStart w:id="5" w:name="_Toc211253405"/>
      <w:bookmarkStart w:id="6" w:name="_Toc215593545"/>
      <w:bookmarkStart w:id="7" w:name="_Hlk209638841"/>
      <w:r>
        <w:rPr>
          <w:rFonts w:ascii="Times New Roman" w:hAnsi="Times New Roman" w:cs="Times New Roman"/>
        </w:rPr>
        <w:t xml:space="preserve">2.1.1. </w:t>
      </w:r>
      <w:r w:rsidR="00546AE4" w:rsidRPr="00902C42">
        <w:rPr>
          <w:rFonts w:ascii="Times New Roman" w:hAnsi="Times New Roman" w:cs="Times New Roman"/>
        </w:rPr>
        <w:t>Basic Architecture of a Brain-Computer Interface (BCI) System</w:t>
      </w:r>
      <w:bookmarkEnd w:id="5"/>
      <w:bookmarkEnd w:id="6"/>
    </w:p>
    <w:p w14:paraId="2FBE7ECD"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902C42">
        <w:rPr>
          <w:rFonts w:ascii="Times New Roman" w:hAnsi="Times New Roman" w:cs="Times New Roman"/>
        </w:rPr>
        <w:t xml:space="preserve"> </w:t>
      </w:r>
    </w:p>
    <w:p w14:paraId="0F1975D0"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Fig. 1. Basic architecture of a BCI system</w:t>
      </w:r>
    </w:p>
    <w:p w14:paraId="5EC9637C"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Feature Extraction: Extract parts of the signal that contain discriminative information.</w:t>
      </w:r>
    </w:p>
    <w:p w14:paraId="3B185533"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Device Control: Translate the classified signal into a meaningful output, such as driving a wheelchair. </w:t>
      </w:r>
    </w:p>
    <w:p w14:paraId="41C3A5D9" w14:textId="77777777" w:rsidR="00546AE4" w:rsidRPr="00902C42" w:rsidRDefault="00546AE4" w:rsidP="00546AE4">
      <w:pPr>
        <w:rPr>
          <w:rFonts w:ascii="Times New Roman" w:hAnsi="Times New Roman" w:cs="Times New Roman"/>
        </w:rPr>
      </w:pPr>
    </w:p>
    <w:p w14:paraId="09BE6089" w14:textId="6BA2ECE5" w:rsidR="00546AE4" w:rsidRPr="00902C42" w:rsidRDefault="00902C42" w:rsidP="00546AE4">
      <w:pPr>
        <w:pStyle w:val="Heading3"/>
        <w:rPr>
          <w:rFonts w:ascii="Times New Roman" w:hAnsi="Times New Roman" w:cs="Times New Roman"/>
        </w:rPr>
      </w:pPr>
      <w:bookmarkStart w:id="8" w:name="_Toc211253406"/>
      <w:bookmarkStart w:id="9" w:name="_Toc215593546"/>
      <w:r>
        <w:rPr>
          <w:rFonts w:ascii="Times New Roman" w:hAnsi="Times New Roman" w:cs="Times New Roman"/>
        </w:rPr>
        <w:lastRenderedPageBreak/>
        <w:t xml:space="preserve">2.1.2. </w:t>
      </w:r>
      <w:r w:rsidR="00546AE4" w:rsidRPr="00902C42">
        <w:rPr>
          <w:rFonts w:ascii="Times New Roman" w:hAnsi="Times New Roman" w:cs="Times New Roman"/>
        </w:rPr>
        <w:t>Gated Recurrent Unit (GRU)</w:t>
      </w:r>
      <w:bookmarkEnd w:id="8"/>
      <w:bookmarkEnd w:id="9"/>
    </w:p>
    <w:p w14:paraId="678A0E0E"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Gated Recurrent Units (GRUs) are a type of hidden unit used in recurrent neural networks, proposed in 2014 by Cho et al. They are </w:t>
      </w:r>
      <w:proofErr w:type="gramStart"/>
      <w:r w:rsidRPr="00902C42">
        <w:rPr>
          <w:rFonts w:ascii="Times New Roman" w:hAnsi="Times New Roman" w:cs="Times New Roman"/>
        </w:rPr>
        <w:t>similar to</w:t>
      </w:r>
      <w:proofErr w:type="gramEnd"/>
      <w:r w:rsidRPr="00902C42">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Fig. 2. Diagrams of different sequence models: RNN, LSTM, GRU [8].</w:t>
      </w:r>
    </w:p>
    <w:p w14:paraId="19D6D531"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1</w:t>
      </w:r>
      <w:r w:rsidRPr="00902C42">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902C42" w14:paraId="2F4013BF" w14:textId="77777777" w:rsidTr="00EE7180">
        <w:trPr>
          <w:jc w:val="center"/>
        </w:trPr>
        <w:tc>
          <w:tcPr>
            <w:tcW w:w="4674" w:type="dxa"/>
            <w:gridSpan w:val="3"/>
          </w:tcPr>
          <w:p w14:paraId="3BE9C637" w14:textId="77777777" w:rsidR="00546AE4" w:rsidRPr="00902C42" w:rsidRDefault="00546AE4" w:rsidP="00EE7180">
            <w:pPr>
              <w:jc w:val="center"/>
              <w:rPr>
                <w:rFonts w:ascii="Times New Roman" w:hAnsi="Times New Roman" w:cs="Times New Roman"/>
              </w:rPr>
            </w:pPr>
          </w:p>
        </w:tc>
        <w:tc>
          <w:tcPr>
            <w:tcW w:w="850" w:type="dxa"/>
          </w:tcPr>
          <w:p w14:paraId="1265F81C"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tanh</w:t>
            </w:r>
          </w:p>
        </w:tc>
        <w:tc>
          <w:tcPr>
            <w:tcW w:w="850" w:type="dxa"/>
          </w:tcPr>
          <w:p w14:paraId="6CEC12A0"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GRU</w:t>
            </w:r>
          </w:p>
        </w:tc>
        <w:tc>
          <w:tcPr>
            <w:tcW w:w="851" w:type="dxa"/>
          </w:tcPr>
          <w:p w14:paraId="379376C4"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LSTM</w:t>
            </w:r>
          </w:p>
        </w:tc>
      </w:tr>
      <w:tr w:rsidR="00546AE4" w:rsidRPr="00902C42" w14:paraId="631CBDB1" w14:textId="77777777" w:rsidTr="00EE7180">
        <w:trPr>
          <w:jc w:val="center"/>
        </w:trPr>
        <w:tc>
          <w:tcPr>
            <w:tcW w:w="1558" w:type="dxa"/>
            <w:vMerge w:val="restart"/>
            <w:vAlign w:val="center"/>
          </w:tcPr>
          <w:p w14:paraId="4842585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Music Datasets</w:t>
            </w:r>
          </w:p>
        </w:tc>
        <w:tc>
          <w:tcPr>
            <w:tcW w:w="2123" w:type="dxa"/>
            <w:vMerge w:val="restart"/>
            <w:vAlign w:val="center"/>
          </w:tcPr>
          <w:p w14:paraId="3444905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Nottingham</w:t>
            </w:r>
          </w:p>
        </w:tc>
        <w:tc>
          <w:tcPr>
            <w:tcW w:w="993" w:type="dxa"/>
          </w:tcPr>
          <w:p w14:paraId="45617DE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Train</w:t>
            </w:r>
          </w:p>
        </w:tc>
        <w:tc>
          <w:tcPr>
            <w:tcW w:w="850" w:type="dxa"/>
          </w:tcPr>
          <w:p w14:paraId="4827877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3.22</w:t>
            </w:r>
          </w:p>
        </w:tc>
        <w:tc>
          <w:tcPr>
            <w:tcW w:w="850" w:type="dxa"/>
          </w:tcPr>
          <w:p w14:paraId="2F83DE4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2.79</w:t>
            </w:r>
          </w:p>
        </w:tc>
        <w:tc>
          <w:tcPr>
            <w:tcW w:w="851" w:type="dxa"/>
          </w:tcPr>
          <w:p w14:paraId="70F4318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3.08</w:t>
            </w:r>
          </w:p>
        </w:tc>
      </w:tr>
      <w:tr w:rsidR="00546AE4" w:rsidRPr="00902C42" w14:paraId="69703115" w14:textId="77777777" w:rsidTr="00EE7180">
        <w:trPr>
          <w:jc w:val="center"/>
        </w:trPr>
        <w:tc>
          <w:tcPr>
            <w:tcW w:w="1558" w:type="dxa"/>
            <w:vMerge/>
          </w:tcPr>
          <w:p w14:paraId="60A60B3C" w14:textId="77777777" w:rsidR="00546AE4" w:rsidRPr="00902C42" w:rsidRDefault="00546AE4" w:rsidP="00EE7180">
            <w:pPr>
              <w:jc w:val="center"/>
              <w:rPr>
                <w:rFonts w:ascii="Times New Roman" w:hAnsi="Times New Roman" w:cs="Times New Roman"/>
              </w:rPr>
            </w:pPr>
          </w:p>
        </w:tc>
        <w:tc>
          <w:tcPr>
            <w:tcW w:w="2123" w:type="dxa"/>
            <w:vMerge/>
            <w:vAlign w:val="center"/>
          </w:tcPr>
          <w:p w14:paraId="5D09F821" w14:textId="77777777" w:rsidR="00546AE4" w:rsidRPr="00902C42" w:rsidRDefault="00546AE4" w:rsidP="00EE7180">
            <w:pPr>
              <w:jc w:val="center"/>
              <w:rPr>
                <w:rFonts w:ascii="Times New Roman" w:hAnsi="Times New Roman" w:cs="Times New Roman"/>
              </w:rPr>
            </w:pPr>
          </w:p>
        </w:tc>
        <w:tc>
          <w:tcPr>
            <w:tcW w:w="993" w:type="dxa"/>
          </w:tcPr>
          <w:p w14:paraId="6280E31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Test</w:t>
            </w:r>
          </w:p>
        </w:tc>
        <w:tc>
          <w:tcPr>
            <w:tcW w:w="850" w:type="dxa"/>
          </w:tcPr>
          <w:p w14:paraId="05944EF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850" w:type="dxa"/>
          </w:tcPr>
          <w:p w14:paraId="25A6CF6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3.23</w:t>
            </w:r>
          </w:p>
        </w:tc>
        <w:tc>
          <w:tcPr>
            <w:tcW w:w="851" w:type="dxa"/>
          </w:tcPr>
          <w:p w14:paraId="0B702CB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3.20</w:t>
            </w:r>
          </w:p>
        </w:tc>
      </w:tr>
      <w:tr w:rsidR="00546AE4" w:rsidRPr="00902C42" w14:paraId="3DF88C41" w14:textId="77777777" w:rsidTr="00EE7180">
        <w:trPr>
          <w:jc w:val="center"/>
        </w:trPr>
        <w:tc>
          <w:tcPr>
            <w:tcW w:w="1558" w:type="dxa"/>
            <w:vMerge/>
          </w:tcPr>
          <w:p w14:paraId="1017F336" w14:textId="77777777" w:rsidR="00546AE4" w:rsidRPr="00902C42"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JSB Chorales</w:t>
            </w:r>
          </w:p>
        </w:tc>
        <w:tc>
          <w:tcPr>
            <w:tcW w:w="993" w:type="dxa"/>
          </w:tcPr>
          <w:p w14:paraId="2434889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Train</w:t>
            </w:r>
          </w:p>
        </w:tc>
        <w:tc>
          <w:tcPr>
            <w:tcW w:w="850" w:type="dxa"/>
          </w:tcPr>
          <w:p w14:paraId="0E67F2C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8.82</w:t>
            </w:r>
          </w:p>
        </w:tc>
        <w:tc>
          <w:tcPr>
            <w:tcW w:w="850" w:type="dxa"/>
          </w:tcPr>
          <w:p w14:paraId="44D98D7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6.94</w:t>
            </w:r>
          </w:p>
        </w:tc>
        <w:tc>
          <w:tcPr>
            <w:tcW w:w="851" w:type="dxa"/>
          </w:tcPr>
          <w:p w14:paraId="6913F70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8.15</w:t>
            </w:r>
          </w:p>
        </w:tc>
      </w:tr>
      <w:tr w:rsidR="00546AE4" w:rsidRPr="00902C42" w14:paraId="516265E1" w14:textId="77777777" w:rsidTr="00EE7180">
        <w:trPr>
          <w:jc w:val="center"/>
        </w:trPr>
        <w:tc>
          <w:tcPr>
            <w:tcW w:w="1558" w:type="dxa"/>
            <w:vMerge/>
          </w:tcPr>
          <w:p w14:paraId="032962BF" w14:textId="77777777" w:rsidR="00546AE4" w:rsidRPr="00902C42" w:rsidRDefault="00546AE4" w:rsidP="00EE7180">
            <w:pPr>
              <w:jc w:val="center"/>
              <w:rPr>
                <w:rFonts w:ascii="Times New Roman" w:hAnsi="Times New Roman" w:cs="Times New Roman"/>
              </w:rPr>
            </w:pPr>
          </w:p>
        </w:tc>
        <w:tc>
          <w:tcPr>
            <w:tcW w:w="2123" w:type="dxa"/>
            <w:vMerge/>
            <w:vAlign w:val="center"/>
          </w:tcPr>
          <w:p w14:paraId="65BDF7A6" w14:textId="77777777" w:rsidR="00546AE4" w:rsidRPr="00902C42" w:rsidRDefault="00546AE4" w:rsidP="00EE7180">
            <w:pPr>
              <w:jc w:val="center"/>
              <w:rPr>
                <w:rFonts w:ascii="Times New Roman" w:hAnsi="Times New Roman" w:cs="Times New Roman"/>
              </w:rPr>
            </w:pPr>
          </w:p>
        </w:tc>
        <w:tc>
          <w:tcPr>
            <w:tcW w:w="993" w:type="dxa"/>
          </w:tcPr>
          <w:p w14:paraId="43D2995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Test</w:t>
            </w:r>
          </w:p>
        </w:tc>
        <w:tc>
          <w:tcPr>
            <w:tcW w:w="850" w:type="dxa"/>
          </w:tcPr>
          <w:p w14:paraId="015156A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9.10</w:t>
            </w:r>
          </w:p>
        </w:tc>
        <w:tc>
          <w:tcPr>
            <w:tcW w:w="850" w:type="dxa"/>
          </w:tcPr>
          <w:p w14:paraId="2876196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8.54</w:t>
            </w:r>
          </w:p>
        </w:tc>
        <w:tc>
          <w:tcPr>
            <w:tcW w:w="851" w:type="dxa"/>
          </w:tcPr>
          <w:p w14:paraId="55B9BBB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8.67</w:t>
            </w:r>
          </w:p>
        </w:tc>
      </w:tr>
      <w:tr w:rsidR="00546AE4" w:rsidRPr="00902C42" w14:paraId="2E0CA999" w14:textId="77777777" w:rsidTr="00EE7180">
        <w:trPr>
          <w:jc w:val="center"/>
        </w:trPr>
        <w:tc>
          <w:tcPr>
            <w:tcW w:w="1558" w:type="dxa"/>
            <w:vMerge/>
          </w:tcPr>
          <w:p w14:paraId="46EB5289" w14:textId="77777777" w:rsidR="00546AE4" w:rsidRPr="00902C42"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902C42" w:rsidRDefault="00546AE4" w:rsidP="00EE7180">
            <w:pPr>
              <w:jc w:val="center"/>
              <w:rPr>
                <w:rFonts w:ascii="Times New Roman" w:hAnsi="Times New Roman" w:cs="Times New Roman"/>
              </w:rPr>
            </w:pPr>
            <w:proofErr w:type="spellStart"/>
            <w:r w:rsidRPr="00902C42">
              <w:rPr>
                <w:rFonts w:ascii="Times New Roman" w:hAnsi="Times New Roman" w:cs="Times New Roman"/>
              </w:rPr>
              <w:t>MuseData</w:t>
            </w:r>
            <w:proofErr w:type="spellEnd"/>
          </w:p>
        </w:tc>
        <w:tc>
          <w:tcPr>
            <w:tcW w:w="993" w:type="dxa"/>
          </w:tcPr>
          <w:p w14:paraId="05B531C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Train</w:t>
            </w:r>
          </w:p>
        </w:tc>
        <w:tc>
          <w:tcPr>
            <w:tcW w:w="850" w:type="dxa"/>
          </w:tcPr>
          <w:p w14:paraId="1343E3A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5.64</w:t>
            </w:r>
          </w:p>
        </w:tc>
        <w:tc>
          <w:tcPr>
            <w:tcW w:w="850" w:type="dxa"/>
          </w:tcPr>
          <w:p w14:paraId="2E82672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5.06</w:t>
            </w:r>
          </w:p>
        </w:tc>
        <w:tc>
          <w:tcPr>
            <w:tcW w:w="851" w:type="dxa"/>
          </w:tcPr>
          <w:p w14:paraId="5BBAF31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5.18</w:t>
            </w:r>
          </w:p>
        </w:tc>
      </w:tr>
      <w:tr w:rsidR="00546AE4" w:rsidRPr="00902C42" w14:paraId="48B3A684" w14:textId="77777777" w:rsidTr="00EE7180">
        <w:trPr>
          <w:jc w:val="center"/>
        </w:trPr>
        <w:tc>
          <w:tcPr>
            <w:tcW w:w="1558" w:type="dxa"/>
            <w:vMerge/>
          </w:tcPr>
          <w:p w14:paraId="36D3302B" w14:textId="77777777" w:rsidR="00546AE4" w:rsidRPr="00902C42" w:rsidRDefault="00546AE4" w:rsidP="00EE7180">
            <w:pPr>
              <w:jc w:val="center"/>
              <w:rPr>
                <w:rFonts w:ascii="Times New Roman" w:hAnsi="Times New Roman" w:cs="Times New Roman"/>
              </w:rPr>
            </w:pPr>
          </w:p>
        </w:tc>
        <w:tc>
          <w:tcPr>
            <w:tcW w:w="2123" w:type="dxa"/>
            <w:vMerge/>
            <w:vAlign w:val="center"/>
          </w:tcPr>
          <w:p w14:paraId="5EEBB670" w14:textId="77777777" w:rsidR="00546AE4" w:rsidRPr="00902C42" w:rsidRDefault="00546AE4" w:rsidP="00EE7180">
            <w:pPr>
              <w:jc w:val="center"/>
              <w:rPr>
                <w:rFonts w:ascii="Times New Roman" w:hAnsi="Times New Roman" w:cs="Times New Roman"/>
              </w:rPr>
            </w:pPr>
          </w:p>
        </w:tc>
        <w:tc>
          <w:tcPr>
            <w:tcW w:w="993" w:type="dxa"/>
          </w:tcPr>
          <w:p w14:paraId="13C2D83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Test</w:t>
            </w:r>
          </w:p>
        </w:tc>
        <w:tc>
          <w:tcPr>
            <w:tcW w:w="850" w:type="dxa"/>
          </w:tcPr>
          <w:p w14:paraId="34ED23D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6.23</w:t>
            </w:r>
          </w:p>
        </w:tc>
        <w:tc>
          <w:tcPr>
            <w:tcW w:w="850" w:type="dxa"/>
          </w:tcPr>
          <w:p w14:paraId="0885175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5.99</w:t>
            </w:r>
          </w:p>
        </w:tc>
        <w:tc>
          <w:tcPr>
            <w:tcW w:w="851" w:type="dxa"/>
          </w:tcPr>
          <w:p w14:paraId="74DC764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6.23</w:t>
            </w:r>
          </w:p>
        </w:tc>
      </w:tr>
      <w:tr w:rsidR="00546AE4" w:rsidRPr="00902C42" w14:paraId="67545C6C" w14:textId="77777777" w:rsidTr="00EE7180">
        <w:trPr>
          <w:jc w:val="center"/>
        </w:trPr>
        <w:tc>
          <w:tcPr>
            <w:tcW w:w="1558" w:type="dxa"/>
            <w:vMerge/>
          </w:tcPr>
          <w:p w14:paraId="2F07EC7F" w14:textId="77777777" w:rsidR="00546AE4" w:rsidRPr="00902C42"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Piano-midi</w:t>
            </w:r>
          </w:p>
        </w:tc>
        <w:tc>
          <w:tcPr>
            <w:tcW w:w="993" w:type="dxa"/>
          </w:tcPr>
          <w:p w14:paraId="0A737F1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Train</w:t>
            </w:r>
          </w:p>
        </w:tc>
        <w:tc>
          <w:tcPr>
            <w:tcW w:w="850" w:type="dxa"/>
          </w:tcPr>
          <w:p w14:paraId="0BDEB9A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5.64</w:t>
            </w:r>
          </w:p>
        </w:tc>
        <w:tc>
          <w:tcPr>
            <w:tcW w:w="850" w:type="dxa"/>
          </w:tcPr>
          <w:p w14:paraId="7A84BC3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4.93</w:t>
            </w:r>
          </w:p>
        </w:tc>
        <w:tc>
          <w:tcPr>
            <w:tcW w:w="851" w:type="dxa"/>
          </w:tcPr>
          <w:p w14:paraId="5134880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6.49</w:t>
            </w:r>
          </w:p>
        </w:tc>
      </w:tr>
      <w:tr w:rsidR="00546AE4" w:rsidRPr="00902C42" w14:paraId="24AA080D" w14:textId="77777777" w:rsidTr="00EE7180">
        <w:trPr>
          <w:jc w:val="center"/>
        </w:trPr>
        <w:tc>
          <w:tcPr>
            <w:tcW w:w="1558" w:type="dxa"/>
            <w:vMerge/>
          </w:tcPr>
          <w:p w14:paraId="2A6A852F" w14:textId="77777777" w:rsidR="00546AE4" w:rsidRPr="00902C42" w:rsidRDefault="00546AE4" w:rsidP="00EE7180">
            <w:pPr>
              <w:jc w:val="center"/>
              <w:rPr>
                <w:rFonts w:ascii="Times New Roman" w:hAnsi="Times New Roman" w:cs="Times New Roman"/>
              </w:rPr>
            </w:pPr>
          </w:p>
        </w:tc>
        <w:tc>
          <w:tcPr>
            <w:tcW w:w="2123" w:type="dxa"/>
            <w:vMerge/>
            <w:vAlign w:val="center"/>
          </w:tcPr>
          <w:p w14:paraId="53842FC5" w14:textId="77777777" w:rsidR="00546AE4" w:rsidRPr="00902C42" w:rsidRDefault="00546AE4" w:rsidP="00EE7180">
            <w:pPr>
              <w:jc w:val="center"/>
              <w:rPr>
                <w:rFonts w:ascii="Times New Roman" w:hAnsi="Times New Roman" w:cs="Times New Roman"/>
              </w:rPr>
            </w:pPr>
          </w:p>
        </w:tc>
        <w:tc>
          <w:tcPr>
            <w:tcW w:w="993" w:type="dxa"/>
          </w:tcPr>
          <w:p w14:paraId="11296E4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Test</w:t>
            </w:r>
          </w:p>
        </w:tc>
        <w:tc>
          <w:tcPr>
            <w:tcW w:w="850" w:type="dxa"/>
          </w:tcPr>
          <w:p w14:paraId="7D78B89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9.03</w:t>
            </w:r>
          </w:p>
        </w:tc>
        <w:tc>
          <w:tcPr>
            <w:tcW w:w="850" w:type="dxa"/>
          </w:tcPr>
          <w:p w14:paraId="1B4D688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8.82</w:t>
            </w:r>
          </w:p>
        </w:tc>
        <w:tc>
          <w:tcPr>
            <w:tcW w:w="851" w:type="dxa"/>
          </w:tcPr>
          <w:p w14:paraId="03B07CA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9.03</w:t>
            </w:r>
          </w:p>
        </w:tc>
      </w:tr>
      <w:tr w:rsidR="00546AE4" w:rsidRPr="00902C42" w14:paraId="338B77BB" w14:textId="77777777" w:rsidTr="00EE7180">
        <w:trPr>
          <w:jc w:val="center"/>
        </w:trPr>
        <w:tc>
          <w:tcPr>
            <w:tcW w:w="1558" w:type="dxa"/>
            <w:vMerge w:val="restart"/>
            <w:vAlign w:val="center"/>
          </w:tcPr>
          <w:p w14:paraId="2A03B33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Ubisoft Datasets</w:t>
            </w:r>
          </w:p>
        </w:tc>
        <w:tc>
          <w:tcPr>
            <w:tcW w:w="2123" w:type="dxa"/>
            <w:vMerge w:val="restart"/>
            <w:vAlign w:val="center"/>
          </w:tcPr>
          <w:p w14:paraId="6AFF0C4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Ubisoft dataset A</w:t>
            </w:r>
          </w:p>
        </w:tc>
        <w:tc>
          <w:tcPr>
            <w:tcW w:w="993" w:type="dxa"/>
          </w:tcPr>
          <w:p w14:paraId="55882FE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Train</w:t>
            </w:r>
          </w:p>
        </w:tc>
        <w:tc>
          <w:tcPr>
            <w:tcW w:w="850" w:type="dxa"/>
          </w:tcPr>
          <w:p w14:paraId="64A29ED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6.29</w:t>
            </w:r>
          </w:p>
        </w:tc>
        <w:tc>
          <w:tcPr>
            <w:tcW w:w="850" w:type="dxa"/>
          </w:tcPr>
          <w:p w14:paraId="4DB4637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2.31</w:t>
            </w:r>
          </w:p>
        </w:tc>
        <w:tc>
          <w:tcPr>
            <w:tcW w:w="851" w:type="dxa"/>
          </w:tcPr>
          <w:p w14:paraId="1C5993E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1.44</w:t>
            </w:r>
          </w:p>
        </w:tc>
      </w:tr>
      <w:tr w:rsidR="00546AE4" w:rsidRPr="00902C42" w14:paraId="07F5880E" w14:textId="77777777" w:rsidTr="00EE7180">
        <w:trPr>
          <w:jc w:val="center"/>
        </w:trPr>
        <w:tc>
          <w:tcPr>
            <w:tcW w:w="1558" w:type="dxa"/>
            <w:vMerge/>
          </w:tcPr>
          <w:p w14:paraId="087D1BFA" w14:textId="77777777" w:rsidR="00546AE4" w:rsidRPr="00902C42" w:rsidRDefault="00546AE4" w:rsidP="00EE7180">
            <w:pPr>
              <w:jc w:val="center"/>
              <w:rPr>
                <w:rFonts w:ascii="Times New Roman" w:hAnsi="Times New Roman" w:cs="Times New Roman"/>
              </w:rPr>
            </w:pPr>
          </w:p>
        </w:tc>
        <w:tc>
          <w:tcPr>
            <w:tcW w:w="2123" w:type="dxa"/>
            <w:vMerge/>
            <w:vAlign w:val="center"/>
          </w:tcPr>
          <w:p w14:paraId="42A6ED88" w14:textId="77777777" w:rsidR="00546AE4" w:rsidRPr="00902C42" w:rsidRDefault="00546AE4" w:rsidP="00EE7180">
            <w:pPr>
              <w:jc w:val="center"/>
              <w:rPr>
                <w:rFonts w:ascii="Times New Roman" w:hAnsi="Times New Roman" w:cs="Times New Roman"/>
              </w:rPr>
            </w:pPr>
          </w:p>
        </w:tc>
        <w:tc>
          <w:tcPr>
            <w:tcW w:w="993" w:type="dxa"/>
          </w:tcPr>
          <w:p w14:paraId="18F35E9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Test</w:t>
            </w:r>
          </w:p>
        </w:tc>
        <w:tc>
          <w:tcPr>
            <w:tcW w:w="850" w:type="dxa"/>
          </w:tcPr>
          <w:p w14:paraId="4B8074B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6.44</w:t>
            </w:r>
          </w:p>
        </w:tc>
        <w:tc>
          <w:tcPr>
            <w:tcW w:w="850" w:type="dxa"/>
          </w:tcPr>
          <w:p w14:paraId="1A0A4A4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3.59</w:t>
            </w:r>
          </w:p>
        </w:tc>
        <w:tc>
          <w:tcPr>
            <w:tcW w:w="851" w:type="dxa"/>
          </w:tcPr>
          <w:p w14:paraId="17CF54D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2.70</w:t>
            </w:r>
          </w:p>
        </w:tc>
      </w:tr>
      <w:tr w:rsidR="00546AE4" w:rsidRPr="00902C42" w14:paraId="3884CA8E" w14:textId="77777777" w:rsidTr="00EE7180">
        <w:trPr>
          <w:jc w:val="center"/>
        </w:trPr>
        <w:tc>
          <w:tcPr>
            <w:tcW w:w="1558" w:type="dxa"/>
            <w:vMerge/>
          </w:tcPr>
          <w:p w14:paraId="7171486A" w14:textId="77777777" w:rsidR="00546AE4" w:rsidRPr="00902C42"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Ubisoft dataset B</w:t>
            </w:r>
          </w:p>
        </w:tc>
        <w:tc>
          <w:tcPr>
            <w:tcW w:w="993" w:type="dxa"/>
          </w:tcPr>
          <w:p w14:paraId="29D8BF0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Train</w:t>
            </w:r>
          </w:p>
        </w:tc>
        <w:tc>
          <w:tcPr>
            <w:tcW w:w="850" w:type="dxa"/>
          </w:tcPr>
          <w:p w14:paraId="7B25A80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7.61</w:t>
            </w:r>
          </w:p>
        </w:tc>
        <w:tc>
          <w:tcPr>
            <w:tcW w:w="850" w:type="dxa"/>
          </w:tcPr>
          <w:p w14:paraId="6EAB82E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0.38</w:t>
            </w:r>
          </w:p>
        </w:tc>
        <w:tc>
          <w:tcPr>
            <w:tcW w:w="851" w:type="dxa"/>
          </w:tcPr>
          <w:p w14:paraId="44CAF0C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0.80</w:t>
            </w:r>
          </w:p>
        </w:tc>
      </w:tr>
      <w:tr w:rsidR="00546AE4" w:rsidRPr="00902C42" w14:paraId="1BD06546" w14:textId="77777777" w:rsidTr="00EE7180">
        <w:trPr>
          <w:jc w:val="center"/>
        </w:trPr>
        <w:tc>
          <w:tcPr>
            <w:tcW w:w="1558" w:type="dxa"/>
            <w:vMerge/>
          </w:tcPr>
          <w:p w14:paraId="595B7A82" w14:textId="77777777" w:rsidR="00546AE4" w:rsidRPr="00902C42" w:rsidRDefault="00546AE4" w:rsidP="00EE7180">
            <w:pPr>
              <w:jc w:val="center"/>
              <w:rPr>
                <w:rFonts w:ascii="Times New Roman" w:hAnsi="Times New Roman" w:cs="Times New Roman"/>
              </w:rPr>
            </w:pPr>
          </w:p>
        </w:tc>
        <w:tc>
          <w:tcPr>
            <w:tcW w:w="2123" w:type="dxa"/>
            <w:vMerge/>
          </w:tcPr>
          <w:p w14:paraId="2577ADA9" w14:textId="77777777" w:rsidR="00546AE4" w:rsidRPr="00902C42" w:rsidRDefault="00546AE4" w:rsidP="00EE7180">
            <w:pPr>
              <w:jc w:val="center"/>
              <w:rPr>
                <w:rFonts w:ascii="Times New Roman" w:hAnsi="Times New Roman" w:cs="Times New Roman"/>
              </w:rPr>
            </w:pPr>
          </w:p>
        </w:tc>
        <w:tc>
          <w:tcPr>
            <w:tcW w:w="993" w:type="dxa"/>
          </w:tcPr>
          <w:p w14:paraId="7B4DFD7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Test</w:t>
            </w:r>
          </w:p>
        </w:tc>
        <w:tc>
          <w:tcPr>
            <w:tcW w:w="850" w:type="dxa"/>
          </w:tcPr>
          <w:p w14:paraId="7A01AC9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7.62</w:t>
            </w:r>
          </w:p>
        </w:tc>
        <w:tc>
          <w:tcPr>
            <w:tcW w:w="850" w:type="dxa"/>
          </w:tcPr>
          <w:p w14:paraId="2D4758D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0.88</w:t>
            </w:r>
          </w:p>
        </w:tc>
        <w:tc>
          <w:tcPr>
            <w:tcW w:w="851" w:type="dxa"/>
          </w:tcPr>
          <w:p w14:paraId="252872F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1.26</w:t>
            </w:r>
          </w:p>
        </w:tc>
      </w:tr>
    </w:tbl>
    <w:p w14:paraId="24C9F098" w14:textId="77777777" w:rsidR="00546AE4" w:rsidRPr="00902C42" w:rsidRDefault="00546AE4" w:rsidP="00546AE4">
      <w:pPr>
        <w:rPr>
          <w:rFonts w:ascii="Times New Roman" w:hAnsi="Times New Roman" w:cs="Times New Roman"/>
        </w:rPr>
      </w:pPr>
    </w:p>
    <w:p w14:paraId="721FB99A" w14:textId="77777777" w:rsidR="00546AE4" w:rsidRPr="00902C42" w:rsidRDefault="00546AE4" w:rsidP="00546AE4">
      <w:pPr>
        <w:rPr>
          <w:rFonts w:ascii="Times New Roman" w:hAnsi="Times New Roman" w:cs="Times New Roman"/>
          <w:color w:val="EE0000"/>
        </w:rPr>
      </w:pPr>
      <w:r w:rsidRPr="00902C42">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2</w:t>
      </w:r>
      <w:r w:rsidRPr="00902C42">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902C42" w14:paraId="47CE0661" w14:textId="77777777" w:rsidTr="00EE7180">
        <w:trPr>
          <w:jc w:val="center"/>
        </w:trPr>
        <w:tc>
          <w:tcPr>
            <w:tcW w:w="2405" w:type="dxa"/>
          </w:tcPr>
          <w:p w14:paraId="5F414CF2"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Logic Component</w:t>
            </w:r>
          </w:p>
        </w:tc>
        <w:tc>
          <w:tcPr>
            <w:tcW w:w="1134" w:type="dxa"/>
          </w:tcPr>
          <w:p w14:paraId="6731D94C"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GRU</w:t>
            </w:r>
          </w:p>
        </w:tc>
        <w:tc>
          <w:tcPr>
            <w:tcW w:w="1134" w:type="dxa"/>
          </w:tcPr>
          <w:p w14:paraId="7E6A1C56"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LSTM</w:t>
            </w:r>
          </w:p>
        </w:tc>
      </w:tr>
      <w:tr w:rsidR="00546AE4" w:rsidRPr="00902C42" w14:paraId="63989D99" w14:textId="77777777" w:rsidTr="00EE7180">
        <w:trPr>
          <w:jc w:val="center"/>
        </w:trPr>
        <w:tc>
          <w:tcPr>
            <w:tcW w:w="2405" w:type="dxa"/>
          </w:tcPr>
          <w:p w14:paraId="45D789E2" w14:textId="77777777" w:rsidR="00546AE4" w:rsidRPr="00902C42" w:rsidRDefault="00546AE4" w:rsidP="00EE7180">
            <w:pPr>
              <w:rPr>
                <w:rFonts w:ascii="Times New Roman" w:hAnsi="Times New Roman" w:cs="Times New Roman"/>
                <w:i/>
                <w:iCs/>
              </w:rPr>
            </w:pPr>
            <w:r w:rsidRPr="00902C42">
              <w:rPr>
                <w:rFonts w:ascii="Times New Roman" w:hAnsi="Times New Roman" w:cs="Times New Roman"/>
                <w:i/>
                <w:iCs/>
              </w:rPr>
              <w:t># BUFs</w:t>
            </w:r>
          </w:p>
        </w:tc>
        <w:tc>
          <w:tcPr>
            <w:tcW w:w="1134" w:type="dxa"/>
          </w:tcPr>
          <w:p w14:paraId="78D18A59"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3</w:t>
            </w:r>
          </w:p>
        </w:tc>
        <w:tc>
          <w:tcPr>
            <w:tcW w:w="1134" w:type="dxa"/>
          </w:tcPr>
          <w:p w14:paraId="19B58413"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6</w:t>
            </w:r>
          </w:p>
        </w:tc>
      </w:tr>
      <w:tr w:rsidR="00546AE4" w:rsidRPr="00902C42" w14:paraId="39271EAB" w14:textId="77777777" w:rsidTr="00EE7180">
        <w:trPr>
          <w:jc w:val="center"/>
        </w:trPr>
        <w:tc>
          <w:tcPr>
            <w:tcW w:w="2405" w:type="dxa"/>
          </w:tcPr>
          <w:p w14:paraId="70E2E878" w14:textId="77777777" w:rsidR="00546AE4" w:rsidRPr="00902C42" w:rsidRDefault="00546AE4" w:rsidP="00EE7180">
            <w:pPr>
              <w:rPr>
                <w:rFonts w:ascii="Times New Roman" w:hAnsi="Times New Roman" w:cs="Times New Roman"/>
                <w:i/>
                <w:iCs/>
              </w:rPr>
            </w:pPr>
            <w:r w:rsidRPr="00902C42">
              <w:rPr>
                <w:rFonts w:ascii="Times New Roman" w:hAnsi="Times New Roman" w:cs="Times New Roman"/>
                <w:i/>
                <w:iCs/>
              </w:rPr>
              <w:t># DSPs</w:t>
            </w:r>
          </w:p>
        </w:tc>
        <w:tc>
          <w:tcPr>
            <w:tcW w:w="1134" w:type="dxa"/>
          </w:tcPr>
          <w:p w14:paraId="4BFD4764"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26</w:t>
            </w:r>
          </w:p>
        </w:tc>
        <w:tc>
          <w:tcPr>
            <w:tcW w:w="1134" w:type="dxa"/>
          </w:tcPr>
          <w:p w14:paraId="4EA8B4A6"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45</w:t>
            </w:r>
          </w:p>
        </w:tc>
      </w:tr>
      <w:tr w:rsidR="00546AE4" w:rsidRPr="00902C42" w14:paraId="03EAB17E" w14:textId="77777777" w:rsidTr="00EE7180">
        <w:trPr>
          <w:jc w:val="center"/>
        </w:trPr>
        <w:tc>
          <w:tcPr>
            <w:tcW w:w="2405" w:type="dxa"/>
          </w:tcPr>
          <w:p w14:paraId="2CD06236" w14:textId="77777777" w:rsidR="00546AE4" w:rsidRPr="00902C42" w:rsidRDefault="00546AE4" w:rsidP="00EE7180">
            <w:pPr>
              <w:rPr>
                <w:rFonts w:ascii="Times New Roman" w:hAnsi="Times New Roman" w:cs="Times New Roman"/>
                <w:i/>
                <w:iCs/>
              </w:rPr>
            </w:pPr>
            <w:r w:rsidRPr="00902C42">
              <w:rPr>
                <w:rFonts w:ascii="Times New Roman" w:hAnsi="Times New Roman" w:cs="Times New Roman"/>
                <w:i/>
                <w:iCs/>
              </w:rPr>
              <w:t># Block RAM</w:t>
            </w:r>
          </w:p>
        </w:tc>
        <w:tc>
          <w:tcPr>
            <w:tcW w:w="1134" w:type="dxa"/>
          </w:tcPr>
          <w:p w14:paraId="51546E29"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14</w:t>
            </w:r>
          </w:p>
        </w:tc>
        <w:tc>
          <w:tcPr>
            <w:tcW w:w="1134" w:type="dxa"/>
          </w:tcPr>
          <w:p w14:paraId="2F12EBBE"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23</w:t>
            </w:r>
          </w:p>
        </w:tc>
      </w:tr>
      <w:tr w:rsidR="00546AE4" w:rsidRPr="00902C42" w14:paraId="017B3A48" w14:textId="77777777" w:rsidTr="00EE7180">
        <w:trPr>
          <w:jc w:val="center"/>
        </w:trPr>
        <w:tc>
          <w:tcPr>
            <w:tcW w:w="2405" w:type="dxa"/>
          </w:tcPr>
          <w:p w14:paraId="5DA7DD9A" w14:textId="77777777" w:rsidR="00546AE4" w:rsidRPr="00902C42" w:rsidRDefault="00546AE4" w:rsidP="00EE7180">
            <w:pPr>
              <w:rPr>
                <w:rFonts w:ascii="Times New Roman" w:hAnsi="Times New Roman" w:cs="Times New Roman"/>
                <w:i/>
                <w:iCs/>
              </w:rPr>
            </w:pPr>
            <w:r w:rsidRPr="00902C42">
              <w:rPr>
                <w:rFonts w:ascii="Times New Roman" w:hAnsi="Times New Roman" w:cs="Times New Roman"/>
                <w:i/>
                <w:iCs/>
              </w:rPr>
              <w:t>Memory LUTs</w:t>
            </w:r>
          </w:p>
        </w:tc>
        <w:tc>
          <w:tcPr>
            <w:tcW w:w="1134" w:type="dxa"/>
          </w:tcPr>
          <w:p w14:paraId="0BED4AF2"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342</w:t>
            </w:r>
          </w:p>
        </w:tc>
        <w:tc>
          <w:tcPr>
            <w:tcW w:w="1134" w:type="dxa"/>
          </w:tcPr>
          <w:p w14:paraId="2960CBE8"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496</w:t>
            </w:r>
          </w:p>
        </w:tc>
      </w:tr>
      <w:tr w:rsidR="00546AE4" w:rsidRPr="00902C42" w14:paraId="0B764783" w14:textId="77777777" w:rsidTr="00EE7180">
        <w:trPr>
          <w:jc w:val="center"/>
        </w:trPr>
        <w:tc>
          <w:tcPr>
            <w:tcW w:w="2405" w:type="dxa"/>
          </w:tcPr>
          <w:p w14:paraId="6F779C11" w14:textId="77777777" w:rsidR="00546AE4" w:rsidRPr="00902C42" w:rsidRDefault="00546AE4" w:rsidP="00EE7180">
            <w:pPr>
              <w:rPr>
                <w:rFonts w:ascii="Times New Roman" w:hAnsi="Times New Roman" w:cs="Times New Roman"/>
                <w:i/>
                <w:iCs/>
              </w:rPr>
            </w:pPr>
            <w:r w:rsidRPr="00902C42">
              <w:rPr>
                <w:rFonts w:ascii="Times New Roman" w:hAnsi="Times New Roman" w:cs="Times New Roman"/>
                <w:i/>
                <w:iCs/>
              </w:rPr>
              <w:t>FF</w:t>
            </w:r>
          </w:p>
        </w:tc>
        <w:tc>
          <w:tcPr>
            <w:tcW w:w="1134" w:type="dxa"/>
          </w:tcPr>
          <w:p w14:paraId="5AAB360E"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10 241</w:t>
            </w:r>
          </w:p>
        </w:tc>
        <w:tc>
          <w:tcPr>
            <w:tcW w:w="1134" w:type="dxa"/>
          </w:tcPr>
          <w:p w14:paraId="7545A275"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16 025</w:t>
            </w:r>
          </w:p>
        </w:tc>
      </w:tr>
      <w:tr w:rsidR="00546AE4" w:rsidRPr="00902C42" w14:paraId="60C05485" w14:textId="77777777" w:rsidTr="00EE7180">
        <w:trPr>
          <w:jc w:val="center"/>
        </w:trPr>
        <w:tc>
          <w:tcPr>
            <w:tcW w:w="2405" w:type="dxa"/>
          </w:tcPr>
          <w:p w14:paraId="53A21A5F" w14:textId="77777777" w:rsidR="00546AE4" w:rsidRPr="00902C42" w:rsidRDefault="00546AE4" w:rsidP="00EE7180">
            <w:pPr>
              <w:rPr>
                <w:rFonts w:ascii="Times New Roman" w:hAnsi="Times New Roman" w:cs="Times New Roman"/>
                <w:i/>
                <w:iCs/>
              </w:rPr>
            </w:pPr>
            <w:r w:rsidRPr="00902C42">
              <w:rPr>
                <w:rFonts w:ascii="Times New Roman" w:hAnsi="Times New Roman" w:cs="Times New Roman"/>
                <w:i/>
                <w:iCs/>
              </w:rPr>
              <w:t># Slice Registers</w:t>
            </w:r>
          </w:p>
        </w:tc>
        <w:tc>
          <w:tcPr>
            <w:tcW w:w="1134" w:type="dxa"/>
          </w:tcPr>
          <w:p w14:paraId="0CDA87AE"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8 507</w:t>
            </w:r>
          </w:p>
        </w:tc>
        <w:tc>
          <w:tcPr>
            <w:tcW w:w="1134" w:type="dxa"/>
          </w:tcPr>
          <w:p w14:paraId="3693D788"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15 951</w:t>
            </w:r>
          </w:p>
        </w:tc>
      </w:tr>
      <w:tr w:rsidR="00546AE4" w:rsidRPr="00902C42" w14:paraId="36FAB7B8" w14:textId="77777777" w:rsidTr="00EE7180">
        <w:trPr>
          <w:jc w:val="center"/>
        </w:trPr>
        <w:tc>
          <w:tcPr>
            <w:tcW w:w="2405" w:type="dxa"/>
          </w:tcPr>
          <w:p w14:paraId="4D776388" w14:textId="77777777" w:rsidR="00546AE4" w:rsidRPr="00902C42" w:rsidRDefault="00546AE4" w:rsidP="00EE7180">
            <w:pPr>
              <w:rPr>
                <w:rFonts w:ascii="Times New Roman" w:hAnsi="Times New Roman" w:cs="Times New Roman"/>
                <w:i/>
                <w:iCs/>
              </w:rPr>
            </w:pPr>
            <w:r w:rsidRPr="00902C42">
              <w:rPr>
                <w:rFonts w:ascii="Times New Roman" w:hAnsi="Times New Roman" w:cs="Times New Roman"/>
                <w:i/>
                <w:iCs/>
              </w:rPr>
              <w:t># Slice LUTs</w:t>
            </w:r>
          </w:p>
        </w:tc>
        <w:tc>
          <w:tcPr>
            <w:tcW w:w="1134" w:type="dxa"/>
          </w:tcPr>
          <w:p w14:paraId="783243DA"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5 926</w:t>
            </w:r>
          </w:p>
        </w:tc>
        <w:tc>
          <w:tcPr>
            <w:tcW w:w="1134" w:type="dxa"/>
          </w:tcPr>
          <w:p w14:paraId="3B61EE2B"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9 158</w:t>
            </w:r>
          </w:p>
        </w:tc>
      </w:tr>
    </w:tbl>
    <w:p w14:paraId="4B66EE5A" w14:textId="77777777" w:rsidR="00546AE4" w:rsidRPr="00902C42" w:rsidRDefault="00546AE4" w:rsidP="00546AE4">
      <w:pPr>
        <w:jc w:val="center"/>
        <w:rPr>
          <w:rFonts w:ascii="Times New Roman" w:hAnsi="Times New Roman" w:cs="Times New Roman"/>
        </w:rPr>
      </w:pPr>
    </w:p>
    <w:p w14:paraId="46D2CABC"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3</w:t>
      </w:r>
      <w:r w:rsidRPr="00902C42">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902C42" w14:paraId="413FBD16" w14:textId="77777777" w:rsidTr="00EE7180">
        <w:trPr>
          <w:jc w:val="center"/>
        </w:trPr>
        <w:tc>
          <w:tcPr>
            <w:tcW w:w="2404" w:type="dxa"/>
          </w:tcPr>
          <w:p w14:paraId="02F55C12" w14:textId="77777777" w:rsidR="00546AE4" w:rsidRPr="00902C42" w:rsidRDefault="00546AE4" w:rsidP="00EE7180">
            <w:pPr>
              <w:jc w:val="right"/>
              <w:rPr>
                <w:rFonts w:ascii="Times New Roman" w:hAnsi="Times New Roman" w:cs="Times New Roman"/>
                <w:b/>
                <w:bCs/>
              </w:rPr>
            </w:pPr>
            <w:r w:rsidRPr="00902C42">
              <w:rPr>
                <w:rFonts w:ascii="Times New Roman" w:hAnsi="Times New Roman" w:cs="Times New Roman"/>
                <w:b/>
                <w:bCs/>
              </w:rPr>
              <w:t>Metric</w:t>
            </w:r>
          </w:p>
        </w:tc>
        <w:tc>
          <w:tcPr>
            <w:tcW w:w="867" w:type="dxa"/>
          </w:tcPr>
          <w:p w14:paraId="19D9BD6A"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GRU</w:t>
            </w:r>
          </w:p>
        </w:tc>
        <w:tc>
          <w:tcPr>
            <w:tcW w:w="866" w:type="dxa"/>
          </w:tcPr>
          <w:p w14:paraId="514438B1" w14:textId="77777777" w:rsidR="00546AE4" w:rsidRPr="00902C42" w:rsidRDefault="00546AE4" w:rsidP="00EE7180">
            <w:pPr>
              <w:jc w:val="center"/>
              <w:rPr>
                <w:rFonts w:ascii="Times New Roman" w:hAnsi="Times New Roman" w:cs="Times New Roman"/>
                <w:b/>
                <w:bCs/>
              </w:rPr>
            </w:pPr>
            <w:r w:rsidRPr="00902C42">
              <w:rPr>
                <w:rFonts w:ascii="Times New Roman" w:hAnsi="Times New Roman" w:cs="Times New Roman"/>
                <w:b/>
                <w:bCs/>
              </w:rPr>
              <w:t>LSTM</w:t>
            </w:r>
          </w:p>
        </w:tc>
      </w:tr>
      <w:tr w:rsidR="00546AE4" w:rsidRPr="00902C42" w14:paraId="3467A671" w14:textId="77777777" w:rsidTr="00EE7180">
        <w:trPr>
          <w:jc w:val="center"/>
        </w:trPr>
        <w:tc>
          <w:tcPr>
            <w:tcW w:w="2404" w:type="dxa"/>
          </w:tcPr>
          <w:p w14:paraId="4545C637" w14:textId="77777777" w:rsidR="00546AE4" w:rsidRPr="00902C42" w:rsidRDefault="00546AE4" w:rsidP="00EE7180">
            <w:pPr>
              <w:jc w:val="right"/>
              <w:rPr>
                <w:rFonts w:ascii="Times New Roman" w:hAnsi="Times New Roman" w:cs="Times New Roman"/>
                <w:i/>
                <w:iCs/>
              </w:rPr>
            </w:pPr>
            <w:r w:rsidRPr="00902C42">
              <w:rPr>
                <w:rFonts w:ascii="Times New Roman" w:hAnsi="Times New Roman" w:cs="Times New Roman"/>
                <w:i/>
                <w:iCs/>
              </w:rPr>
              <w:t>Performance per Watt</w:t>
            </w:r>
          </w:p>
        </w:tc>
        <w:tc>
          <w:tcPr>
            <w:tcW w:w="867" w:type="dxa"/>
          </w:tcPr>
          <w:p w14:paraId="20D201ED"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157.39</w:t>
            </w:r>
          </w:p>
        </w:tc>
        <w:tc>
          <w:tcPr>
            <w:tcW w:w="866" w:type="dxa"/>
          </w:tcPr>
          <w:p w14:paraId="33A0A1B0"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146.62</w:t>
            </w:r>
          </w:p>
        </w:tc>
      </w:tr>
      <w:tr w:rsidR="00546AE4" w:rsidRPr="00902C42" w14:paraId="62F331B8" w14:textId="77777777" w:rsidTr="00EE7180">
        <w:trPr>
          <w:jc w:val="center"/>
        </w:trPr>
        <w:tc>
          <w:tcPr>
            <w:tcW w:w="2404" w:type="dxa"/>
          </w:tcPr>
          <w:p w14:paraId="07691E29" w14:textId="77777777" w:rsidR="00546AE4" w:rsidRPr="00902C42" w:rsidRDefault="00546AE4" w:rsidP="00EE7180">
            <w:pPr>
              <w:jc w:val="right"/>
              <w:rPr>
                <w:rFonts w:ascii="Times New Roman" w:hAnsi="Times New Roman" w:cs="Times New Roman"/>
                <w:i/>
                <w:iCs/>
              </w:rPr>
            </w:pPr>
            <w:r w:rsidRPr="00902C42">
              <w:rPr>
                <w:rFonts w:ascii="Times New Roman" w:hAnsi="Times New Roman" w:cs="Times New Roman"/>
                <w:i/>
                <w:iCs/>
              </w:rPr>
              <w:t>Execution Time</w:t>
            </w:r>
          </w:p>
        </w:tc>
        <w:tc>
          <w:tcPr>
            <w:tcW w:w="867" w:type="dxa"/>
          </w:tcPr>
          <w:p w14:paraId="66B6CDF4"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0.879</w:t>
            </w:r>
          </w:p>
        </w:tc>
        <w:tc>
          <w:tcPr>
            <w:tcW w:w="866" w:type="dxa"/>
          </w:tcPr>
          <w:p w14:paraId="0E07F94A" w14:textId="77777777" w:rsidR="00546AE4" w:rsidRPr="00902C42" w:rsidRDefault="00546AE4" w:rsidP="00EE7180">
            <w:pPr>
              <w:jc w:val="right"/>
              <w:rPr>
                <w:rFonts w:ascii="Times New Roman" w:hAnsi="Times New Roman" w:cs="Times New Roman"/>
              </w:rPr>
            </w:pPr>
            <w:r w:rsidRPr="00902C42">
              <w:rPr>
                <w:rFonts w:ascii="Times New Roman" w:hAnsi="Times New Roman" w:cs="Times New Roman"/>
              </w:rPr>
              <w:t>0.927</w:t>
            </w:r>
          </w:p>
        </w:tc>
      </w:tr>
    </w:tbl>
    <w:p w14:paraId="26C755A2" w14:textId="77777777" w:rsidR="00546AE4" w:rsidRPr="00902C42" w:rsidRDefault="00546AE4" w:rsidP="00546AE4">
      <w:pPr>
        <w:rPr>
          <w:rFonts w:ascii="Times New Roman" w:hAnsi="Times New Roman" w:cs="Times New Roman"/>
        </w:rPr>
      </w:pPr>
    </w:p>
    <w:p w14:paraId="482CF002"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902C42" w:rsidRDefault="00546AE4" w:rsidP="00546AE4">
      <w:pPr>
        <w:rPr>
          <w:rFonts w:ascii="Times New Roman" w:hAnsi="Times New Roman" w:cs="Times New Roman"/>
        </w:rPr>
      </w:pPr>
    </w:p>
    <w:p w14:paraId="4A8FEFA6" w14:textId="50CE9EE5" w:rsidR="00546AE4" w:rsidRPr="00902C42" w:rsidRDefault="00902C42" w:rsidP="00546AE4">
      <w:pPr>
        <w:pStyle w:val="Heading3"/>
        <w:rPr>
          <w:rFonts w:ascii="Times New Roman" w:hAnsi="Times New Roman" w:cs="Times New Roman"/>
        </w:rPr>
      </w:pPr>
      <w:bookmarkStart w:id="10" w:name="_Toc211253407"/>
      <w:bookmarkStart w:id="11" w:name="_Toc215593547"/>
      <w:r>
        <w:rPr>
          <w:rFonts w:ascii="Times New Roman" w:hAnsi="Times New Roman" w:cs="Times New Roman"/>
        </w:rPr>
        <w:t xml:space="preserve">2.1.3. </w:t>
      </w:r>
      <w:r w:rsidR="00546AE4" w:rsidRPr="00902C42">
        <w:rPr>
          <w:rFonts w:ascii="Times New Roman" w:hAnsi="Times New Roman" w:cs="Times New Roman"/>
        </w:rPr>
        <w:t>Field-Programmable Gate Array (FPGA)</w:t>
      </w:r>
      <w:bookmarkEnd w:id="10"/>
      <w:bookmarkEnd w:id="11"/>
    </w:p>
    <w:p w14:paraId="0EE99C48" w14:textId="77777777" w:rsidR="00546AE4" w:rsidRPr="00902C42" w:rsidRDefault="00546AE4" w:rsidP="00546AE4">
      <w:pPr>
        <w:rPr>
          <w:rFonts w:ascii="Times New Roman" w:hAnsi="Times New Roman" w:cs="Times New Roman"/>
          <w:lang w:eastAsia="en-CA"/>
        </w:rPr>
      </w:pPr>
      <w:r w:rsidRPr="00902C42">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902C42">
        <w:rPr>
          <w:rFonts w:ascii="Times New Roman" w:hAnsi="Times New Roman" w:cs="Times New Roman"/>
          <w:lang w:eastAsia="en-CA"/>
        </w:rPr>
        <w:t>most commonly considered</w:t>
      </w:r>
      <w:proofErr w:type="gramEnd"/>
      <w:r w:rsidRPr="00902C42">
        <w:rPr>
          <w:rFonts w:ascii="Times New Roman" w:hAnsi="Times New Roman" w:cs="Times New Roman"/>
          <w:lang w:eastAsia="en-CA"/>
        </w:rPr>
        <w:t xml:space="preserve"> platforms, Central Processing Units (CPUs), Graphic Processing Unit (GPUs), and </w:t>
      </w:r>
      <w:r w:rsidRPr="00902C42">
        <w:rPr>
          <w:rFonts w:ascii="Times New Roman" w:hAnsi="Times New Roman" w:cs="Times New Roman"/>
        </w:rPr>
        <w:t>Field-Programmable Gate Arrays (FPGAs)</w:t>
      </w:r>
      <w:r w:rsidRPr="00902C42">
        <w:rPr>
          <w:rFonts w:ascii="Times New Roman" w:hAnsi="Times New Roman" w:cs="Times New Roman"/>
          <w:lang w:eastAsia="en-CA"/>
        </w:rPr>
        <w:t xml:space="preserve"> are summarized in Table 4.</w:t>
      </w:r>
    </w:p>
    <w:p w14:paraId="331D3BFE" w14:textId="77777777" w:rsidR="00546AE4" w:rsidRPr="00902C42" w:rsidRDefault="00546AE4" w:rsidP="00546AE4">
      <w:pPr>
        <w:jc w:val="center"/>
        <w:rPr>
          <w:rFonts w:ascii="Times New Roman" w:hAnsi="Times New Roman" w:cs="Times New Roman"/>
          <w:lang w:eastAsia="en-CA"/>
        </w:rPr>
      </w:pPr>
      <w:r w:rsidRPr="00902C42">
        <w:rPr>
          <w:rFonts w:ascii="Times New Roman" w:hAnsi="Times New Roman" w:cs="Times New Roman"/>
          <w:lang w:eastAsia="en-CA"/>
        </w:rPr>
        <w:lastRenderedPageBreak/>
        <w:t>Table 4</w:t>
      </w:r>
      <w:r w:rsidRPr="00902C42">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902C42" w14:paraId="2411975D" w14:textId="77777777" w:rsidTr="00EE7180">
        <w:trPr>
          <w:jc w:val="center"/>
        </w:trPr>
        <w:tc>
          <w:tcPr>
            <w:tcW w:w="1271" w:type="dxa"/>
          </w:tcPr>
          <w:p w14:paraId="03933DD8" w14:textId="77777777" w:rsidR="00546AE4" w:rsidRPr="00902C42" w:rsidRDefault="00546AE4" w:rsidP="00EE7180">
            <w:pPr>
              <w:jc w:val="center"/>
              <w:rPr>
                <w:rFonts w:ascii="Times New Roman" w:hAnsi="Times New Roman" w:cs="Times New Roman"/>
                <w:b/>
                <w:bCs/>
                <w:lang w:eastAsia="en-CA"/>
              </w:rPr>
            </w:pPr>
            <w:r w:rsidRPr="00902C42">
              <w:rPr>
                <w:rFonts w:ascii="Times New Roman" w:hAnsi="Times New Roman" w:cs="Times New Roman"/>
                <w:b/>
                <w:bCs/>
                <w:lang w:eastAsia="en-CA"/>
              </w:rPr>
              <w:t>Platform</w:t>
            </w:r>
          </w:p>
        </w:tc>
        <w:tc>
          <w:tcPr>
            <w:tcW w:w="3969" w:type="dxa"/>
          </w:tcPr>
          <w:p w14:paraId="42B82E48" w14:textId="77777777" w:rsidR="00546AE4" w:rsidRPr="00902C42" w:rsidRDefault="00546AE4" w:rsidP="00EE7180">
            <w:pPr>
              <w:jc w:val="center"/>
              <w:rPr>
                <w:rFonts w:ascii="Times New Roman" w:hAnsi="Times New Roman" w:cs="Times New Roman"/>
                <w:b/>
                <w:bCs/>
                <w:lang w:eastAsia="en-CA"/>
              </w:rPr>
            </w:pPr>
            <w:r w:rsidRPr="00902C42">
              <w:rPr>
                <w:rFonts w:ascii="Times New Roman" w:hAnsi="Times New Roman" w:cs="Times New Roman"/>
                <w:b/>
                <w:bCs/>
                <w:lang w:eastAsia="en-CA"/>
              </w:rPr>
              <w:t>Pros</w:t>
            </w:r>
          </w:p>
        </w:tc>
        <w:tc>
          <w:tcPr>
            <w:tcW w:w="3969" w:type="dxa"/>
          </w:tcPr>
          <w:p w14:paraId="2ED45D71" w14:textId="77777777" w:rsidR="00546AE4" w:rsidRPr="00902C42" w:rsidRDefault="00546AE4" w:rsidP="00EE7180">
            <w:pPr>
              <w:jc w:val="center"/>
              <w:rPr>
                <w:rFonts w:ascii="Times New Roman" w:hAnsi="Times New Roman" w:cs="Times New Roman"/>
                <w:b/>
                <w:bCs/>
                <w:lang w:eastAsia="en-CA"/>
              </w:rPr>
            </w:pPr>
            <w:r w:rsidRPr="00902C42">
              <w:rPr>
                <w:rFonts w:ascii="Times New Roman" w:hAnsi="Times New Roman" w:cs="Times New Roman"/>
                <w:b/>
                <w:bCs/>
                <w:lang w:eastAsia="en-CA"/>
              </w:rPr>
              <w:t>Cons</w:t>
            </w:r>
          </w:p>
        </w:tc>
      </w:tr>
      <w:tr w:rsidR="00546AE4" w:rsidRPr="00902C42" w14:paraId="36F16C0F" w14:textId="77777777" w:rsidTr="00EE7180">
        <w:trPr>
          <w:jc w:val="center"/>
        </w:trPr>
        <w:tc>
          <w:tcPr>
            <w:tcW w:w="1271" w:type="dxa"/>
          </w:tcPr>
          <w:p w14:paraId="51E8800F" w14:textId="77777777" w:rsidR="00546AE4" w:rsidRPr="00902C42" w:rsidRDefault="00546AE4" w:rsidP="00EE7180">
            <w:pPr>
              <w:rPr>
                <w:rFonts w:ascii="Times New Roman" w:hAnsi="Times New Roman" w:cs="Times New Roman"/>
                <w:i/>
                <w:iCs/>
                <w:lang w:eastAsia="en-CA"/>
              </w:rPr>
            </w:pPr>
            <w:r w:rsidRPr="00902C42">
              <w:rPr>
                <w:rFonts w:ascii="Times New Roman" w:hAnsi="Times New Roman" w:cs="Times New Roman"/>
                <w:i/>
                <w:iCs/>
                <w:lang w:eastAsia="en-CA"/>
              </w:rPr>
              <w:t>CPU</w:t>
            </w:r>
          </w:p>
        </w:tc>
        <w:tc>
          <w:tcPr>
            <w:tcW w:w="3969" w:type="dxa"/>
          </w:tcPr>
          <w:p w14:paraId="5F859EE8"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Flexible, can handle diverse computing tasks.</w:t>
            </w:r>
            <w:r w:rsidRPr="00902C42">
              <w:rPr>
                <w:rFonts w:ascii="Times New Roman" w:hAnsi="Times New Roman" w:cs="Times New Roman"/>
                <w:lang w:eastAsia="en-CA"/>
              </w:rPr>
              <w:br/>
            </w:r>
          </w:p>
          <w:p w14:paraId="242E13DB"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Widely available and easy to program.</w:t>
            </w:r>
            <w:r w:rsidRPr="00902C42">
              <w:rPr>
                <w:rFonts w:ascii="Times New Roman" w:hAnsi="Times New Roman" w:cs="Times New Roman"/>
                <w:lang w:eastAsia="en-CA"/>
              </w:rPr>
              <w:br/>
            </w:r>
          </w:p>
          <w:p w14:paraId="16BC8FC7"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Mature software ecosystem.</w:t>
            </w:r>
          </w:p>
        </w:tc>
        <w:tc>
          <w:tcPr>
            <w:tcW w:w="3969" w:type="dxa"/>
          </w:tcPr>
          <w:p w14:paraId="5AE48940"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High power consumption, critical for embedded systems.</w:t>
            </w:r>
          </w:p>
          <w:p w14:paraId="0C7252CA"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Not fully optimized for ML operations (matrix additions/multiplications).</w:t>
            </w:r>
          </w:p>
          <w:p w14:paraId="18DED080"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Lower parallelism.</w:t>
            </w:r>
          </w:p>
        </w:tc>
      </w:tr>
      <w:tr w:rsidR="00546AE4" w:rsidRPr="00902C42" w14:paraId="58195230" w14:textId="77777777" w:rsidTr="00EE7180">
        <w:trPr>
          <w:jc w:val="center"/>
        </w:trPr>
        <w:tc>
          <w:tcPr>
            <w:tcW w:w="1271" w:type="dxa"/>
          </w:tcPr>
          <w:p w14:paraId="66CB3FB5" w14:textId="77777777" w:rsidR="00546AE4" w:rsidRPr="00902C42" w:rsidRDefault="00546AE4" w:rsidP="00EE7180">
            <w:pPr>
              <w:rPr>
                <w:rFonts w:ascii="Times New Roman" w:hAnsi="Times New Roman" w:cs="Times New Roman"/>
                <w:i/>
                <w:iCs/>
                <w:lang w:eastAsia="en-CA"/>
              </w:rPr>
            </w:pPr>
            <w:r w:rsidRPr="00902C42">
              <w:rPr>
                <w:rFonts w:ascii="Times New Roman" w:hAnsi="Times New Roman" w:cs="Times New Roman"/>
                <w:i/>
                <w:iCs/>
                <w:lang w:eastAsia="en-CA"/>
              </w:rPr>
              <w:t>GPU</w:t>
            </w:r>
          </w:p>
        </w:tc>
        <w:tc>
          <w:tcPr>
            <w:tcW w:w="3969" w:type="dxa"/>
          </w:tcPr>
          <w:p w14:paraId="1E57EECE"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Optimized for matrix operations.</w:t>
            </w:r>
          </w:p>
          <w:p w14:paraId="2E710577"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High parallelism.</w:t>
            </w:r>
          </w:p>
          <w:p w14:paraId="40EB7BA6"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Tools like CUDA enable hardware-specific acceleration.</w:t>
            </w:r>
          </w:p>
          <w:p w14:paraId="24F36BD8"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Well-suited for ML training and inference.</w:t>
            </w:r>
          </w:p>
        </w:tc>
        <w:tc>
          <w:tcPr>
            <w:tcW w:w="3969" w:type="dxa"/>
          </w:tcPr>
          <w:p w14:paraId="297CFD76"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Higher power consumption than CPUs in embedded scenarios/</w:t>
            </w:r>
          </w:p>
          <w:p w14:paraId="3B144FFD"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Memory constraints may require model optimization.</w:t>
            </w:r>
          </w:p>
          <w:p w14:paraId="154D78A0"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Bulkier and less portable than low-power solutions.</w:t>
            </w:r>
          </w:p>
        </w:tc>
      </w:tr>
      <w:tr w:rsidR="00546AE4" w:rsidRPr="00902C42" w14:paraId="01FF062D" w14:textId="77777777" w:rsidTr="00EE7180">
        <w:trPr>
          <w:jc w:val="center"/>
        </w:trPr>
        <w:tc>
          <w:tcPr>
            <w:tcW w:w="1271" w:type="dxa"/>
          </w:tcPr>
          <w:p w14:paraId="5E72E0E4" w14:textId="77777777" w:rsidR="00546AE4" w:rsidRPr="00902C42" w:rsidRDefault="00546AE4" w:rsidP="00EE7180">
            <w:pPr>
              <w:rPr>
                <w:rFonts w:ascii="Times New Roman" w:hAnsi="Times New Roman" w:cs="Times New Roman"/>
                <w:i/>
                <w:iCs/>
                <w:lang w:eastAsia="en-CA"/>
              </w:rPr>
            </w:pPr>
            <w:r w:rsidRPr="00902C42">
              <w:rPr>
                <w:rFonts w:ascii="Times New Roman" w:hAnsi="Times New Roman" w:cs="Times New Roman"/>
                <w:i/>
                <w:iCs/>
                <w:lang w:eastAsia="en-CA"/>
              </w:rPr>
              <w:t>FPGA</w:t>
            </w:r>
          </w:p>
        </w:tc>
        <w:tc>
          <w:tcPr>
            <w:tcW w:w="3969" w:type="dxa"/>
          </w:tcPr>
          <w:p w14:paraId="782A626B"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Reconfigurable hardware allows custom accelerators.</w:t>
            </w:r>
          </w:p>
          <w:p w14:paraId="0D0E89AD" w14:textId="77777777" w:rsidR="00546AE4" w:rsidRPr="00902C42" w:rsidRDefault="00546AE4" w:rsidP="00EE7180">
            <w:pPr>
              <w:rPr>
                <w:rFonts w:ascii="Times New Roman" w:hAnsi="Times New Roman" w:cs="Times New Roman"/>
                <w:lang w:eastAsia="en-CA"/>
              </w:rPr>
            </w:pPr>
          </w:p>
          <w:p w14:paraId="01C46D6B"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High parallelism.</w:t>
            </w:r>
          </w:p>
          <w:p w14:paraId="67A664DB"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High performance and power efficiency for specific models.</w:t>
            </w:r>
          </w:p>
          <w:p w14:paraId="75780E3C"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Can be optimized at the model level.</w:t>
            </w:r>
          </w:p>
        </w:tc>
        <w:tc>
          <w:tcPr>
            <w:tcW w:w="3969" w:type="dxa"/>
          </w:tcPr>
          <w:p w14:paraId="19C6FB20"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t>Long development time.</w:t>
            </w:r>
          </w:p>
          <w:p w14:paraId="019CC0B0"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High design costs for configuring programmable logic.</w:t>
            </w:r>
          </w:p>
          <w:p w14:paraId="7598CD0B" w14:textId="77777777" w:rsidR="00546AE4" w:rsidRPr="00902C42" w:rsidRDefault="00546AE4" w:rsidP="00EE7180">
            <w:pPr>
              <w:rPr>
                <w:rFonts w:ascii="Times New Roman" w:hAnsi="Times New Roman" w:cs="Times New Roman"/>
                <w:lang w:eastAsia="en-CA"/>
              </w:rPr>
            </w:pPr>
            <w:r w:rsidRPr="00902C42">
              <w:rPr>
                <w:rFonts w:ascii="Times New Roman" w:hAnsi="Times New Roman" w:cs="Times New Roman"/>
                <w:lang w:eastAsia="en-CA"/>
              </w:rPr>
              <w:br/>
              <w:t>Requires specialized hardware design knowledge.</w:t>
            </w:r>
          </w:p>
        </w:tc>
      </w:tr>
    </w:tbl>
    <w:p w14:paraId="2F9CB002" w14:textId="77777777" w:rsidR="00546AE4" w:rsidRPr="00902C42" w:rsidRDefault="00546AE4" w:rsidP="00546AE4">
      <w:pPr>
        <w:rPr>
          <w:rFonts w:ascii="Times New Roman" w:hAnsi="Times New Roman" w:cs="Times New Roman"/>
          <w:lang w:eastAsia="en-CA"/>
        </w:rPr>
      </w:pPr>
    </w:p>
    <w:p w14:paraId="29191765"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902C42">
        <w:rPr>
          <w:rFonts w:ascii="Times New Roman" w:hAnsi="Times New Roman" w:cs="Times New Roman"/>
        </w:rPr>
        <w:t xml:space="preserve"> </w:t>
      </w:r>
    </w:p>
    <w:p w14:paraId="0BD856D2"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5</w:t>
      </w:r>
      <w:r w:rsidRPr="00902C42">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902C42" w14:paraId="4C04A3DF" w14:textId="77777777" w:rsidTr="00EE7180">
        <w:trPr>
          <w:jc w:val="center"/>
        </w:trPr>
        <w:tc>
          <w:tcPr>
            <w:tcW w:w="3397" w:type="dxa"/>
          </w:tcPr>
          <w:p w14:paraId="35F18163"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Reference</w:t>
            </w:r>
          </w:p>
        </w:tc>
        <w:tc>
          <w:tcPr>
            <w:tcW w:w="311" w:type="dxa"/>
          </w:tcPr>
          <w:p w14:paraId="0CFD7B80"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Processer</w:t>
            </w:r>
          </w:p>
        </w:tc>
        <w:tc>
          <w:tcPr>
            <w:tcW w:w="1532" w:type="dxa"/>
          </w:tcPr>
          <w:p w14:paraId="73778A61"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Accuracy (%)</w:t>
            </w:r>
          </w:p>
        </w:tc>
      </w:tr>
      <w:tr w:rsidR="00546AE4" w:rsidRPr="00902C42" w14:paraId="38E26517" w14:textId="77777777" w:rsidTr="00EE7180">
        <w:trPr>
          <w:jc w:val="center"/>
        </w:trPr>
        <w:tc>
          <w:tcPr>
            <w:tcW w:w="3397" w:type="dxa"/>
          </w:tcPr>
          <w:p w14:paraId="690F8CEF" w14:textId="77777777" w:rsidR="00546AE4" w:rsidRPr="00902C42" w:rsidRDefault="00546AE4" w:rsidP="00EE7180">
            <w:pPr>
              <w:rPr>
                <w:rFonts w:ascii="Times New Roman" w:hAnsi="Times New Roman" w:cs="Times New Roman"/>
              </w:rPr>
            </w:pPr>
            <w:proofErr w:type="spellStart"/>
            <w:r w:rsidRPr="00902C42">
              <w:rPr>
                <w:rFonts w:ascii="Times New Roman" w:hAnsi="Times New Roman" w:cs="Times New Roman"/>
              </w:rPr>
              <w:t>Güneysu</w:t>
            </w:r>
            <w:proofErr w:type="spellEnd"/>
            <w:r w:rsidRPr="00902C42">
              <w:rPr>
                <w:rFonts w:ascii="Times New Roman" w:hAnsi="Times New Roman" w:cs="Times New Roman"/>
              </w:rPr>
              <w:t xml:space="preserve"> et al. [19]</w:t>
            </w:r>
          </w:p>
        </w:tc>
        <w:tc>
          <w:tcPr>
            <w:tcW w:w="311" w:type="dxa"/>
          </w:tcPr>
          <w:p w14:paraId="149E8E62"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CPU</w:t>
            </w:r>
          </w:p>
        </w:tc>
        <w:tc>
          <w:tcPr>
            <w:tcW w:w="1532" w:type="dxa"/>
          </w:tcPr>
          <w:p w14:paraId="21C90C1C"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75</w:t>
            </w:r>
          </w:p>
        </w:tc>
      </w:tr>
      <w:tr w:rsidR="00546AE4" w:rsidRPr="00902C42" w14:paraId="70639EC2" w14:textId="77777777" w:rsidTr="00EE7180">
        <w:trPr>
          <w:jc w:val="center"/>
        </w:trPr>
        <w:tc>
          <w:tcPr>
            <w:tcW w:w="3397" w:type="dxa"/>
          </w:tcPr>
          <w:p w14:paraId="604CF1CE" w14:textId="77777777" w:rsidR="00546AE4" w:rsidRPr="00902C42" w:rsidRDefault="00546AE4" w:rsidP="00EE7180">
            <w:pPr>
              <w:rPr>
                <w:rFonts w:ascii="Times New Roman" w:hAnsi="Times New Roman" w:cs="Times New Roman"/>
              </w:rPr>
            </w:pPr>
            <w:proofErr w:type="spellStart"/>
            <w:r w:rsidRPr="00902C42">
              <w:rPr>
                <w:rFonts w:ascii="Times New Roman" w:hAnsi="Times New Roman" w:cs="Times New Roman"/>
              </w:rPr>
              <w:t>Martišius</w:t>
            </w:r>
            <w:proofErr w:type="spellEnd"/>
            <w:r w:rsidRPr="00902C42">
              <w:rPr>
                <w:rFonts w:ascii="Times New Roman" w:hAnsi="Times New Roman" w:cs="Times New Roman"/>
              </w:rPr>
              <w:t xml:space="preserve"> and </w:t>
            </w:r>
            <w:proofErr w:type="spellStart"/>
            <w:r w:rsidRPr="00902C42">
              <w:rPr>
                <w:rFonts w:ascii="Times New Roman" w:hAnsi="Times New Roman" w:cs="Times New Roman"/>
              </w:rPr>
              <w:t>Damaševičius</w:t>
            </w:r>
            <w:proofErr w:type="spellEnd"/>
            <w:r w:rsidRPr="00902C42">
              <w:rPr>
                <w:rFonts w:ascii="Times New Roman" w:hAnsi="Times New Roman" w:cs="Times New Roman"/>
              </w:rPr>
              <w:t xml:space="preserve"> [20]</w:t>
            </w:r>
          </w:p>
        </w:tc>
        <w:tc>
          <w:tcPr>
            <w:tcW w:w="311" w:type="dxa"/>
          </w:tcPr>
          <w:p w14:paraId="02E54C7F"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CPU</w:t>
            </w:r>
          </w:p>
        </w:tc>
        <w:tc>
          <w:tcPr>
            <w:tcW w:w="1532" w:type="dxa"/>
          </w:tcPr>
          <w:p w14:paraId="31B463C1"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80.5</w:t>
            </w:r>
          </w:p>
        </w:tc>
      </w:tr>
      <w:tr w:rsidR="00546AE4" w:rsidRPr="00902C42" w14:paraId="5D25B63A" w14:textId="77777777" w:rsidTr="00EE7180">
        <w:trPr>
          <w:jc w:val="center"/>
        </w:trPr>
        <w:tc>
          <w:tcPr>
            <w:tcW w:w="3397" w:type="dxa"/>
          </w:tcPr>
          <w:p w14:paraId="38CE596F"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Chen et al. [21]</w:t>
            </w:r>
          </w:p>
        </w:tc>
        <w:tc>
          <w:tcPr>
            <w:tcW w:w="311" w:type="dxa"/>
          </w:tcPr>
          <w:p w14:paraId="5F49D2F6"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CPU</w:t>
            </w:r>
          </w:p>
        </w:tc>
        <w:tc>
          <w:tcPr>
            <w:tcW w:w="1532" w:type="dxa"/>
          </w:tcPr>
          <w:p w14:paraId="2E2F06D4"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83.3</w:t>
            </w:r>
          </w:p>
        </w:tc>
      </w:tr>
      <w:tr w:rsidR="00546AE4" w:rsidRPr="00902C42" w14:paraId="20BE990E" w14:textId="77777777" w:rsidTr="00EE7180">
        <w:trPr>
          <w:jc w:val="center"/>
        </w:trPr>
        <w:tc>
          <w:tcPr>
            <w:tcW w:w="3397" w:type="dxa"/>
          </w:tcPr>
          <w:p w14:paraId="0ACCA64A"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Shyu et al. [16]</w:t>
            </w:r>
          </w:p>
        </w:tc>
        <w:tc>
          <w:tcPr>
            <w:tcW w:w="311" w:type="dxa"/>
          </w:tcPr>
          <w:p w14:paraId="681428D7"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FPGA</w:t>
            </w:r>
          </w:p>
        </w:tc>
        <w:tc>
          <w:tcPr>
            <w:tcW w:w="1532" w:type="dxa"/>
          </w:tcPr>
          <w:p w14:paraId="686FB6A4"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89</w:t>
            </w:r>
          </w:p>
        </w:tc>
      </w:tr>
      <w:tr w:rsidR="00546AE4" w:rsidRPr="00902C42" w14:paraId="67354B35" w14:textId="77777777" w:rsidTr="00EE7180">
        <w:trPr>
          <w:jc w:val="center"/>
        </w:trPr>
        <w:tc>
          <w:tcPr>
            <w:tcW w:w="3397" w:type="dxa"/>
          </w:tcPr>
          <w:p w14:paraId="4B028201"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Lin et al. [22]</w:t>
            </w:r>
          </w:p>
        </w:tc>
        <w:tc>
          <w:tcPr>
            <w:tcW w:w="311" w:type="dxa"/>
          </w:tcPr>
          <w:p w14:paraId="3A424AFD"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FPGA</w:t>
            </w:r>
          </w:p>
        </w:tc>
        <w:tc>
          <w:tcPr>
            <w:tcW w:w="1532" w:type="dxa"/>
          </w:tcPr>
          <w:p w14:paraId="1C439199"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91</w:t>
            </w:r>
          </w:p>
        </w:tc>
      </w:tr>
      <w:tr w:rsidR="00546AE4" w:rsidRPr="00902C42" w14:paraId="0AC130EE" w14:textId="77777777" w:rsidTr="00EE7180">
        <w:trPr>
          <w:jc w:val="center"/>
        </w:trPr>
        <w:tc>
          <w:tcPr>
            <w:tcW w:w="3397" w:type="dxa"/>
          </w:tcPr>
          <w:p w14:paraId="02932C0A"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Cai et al. [18]</w:t>
            </w:r>
          </w:p>
        </w:tc>
        <w:tc>
          <w:tcPr>
            <w:tcW w:w="311" w:type="dxa"/>
          </w:tcPr>
          <w:p w14:paraId="630D31CE"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FPGA</w:t>
            </w:r>
          </w:p>
        </w:tc>
        <w:tc>
          <w:tcPr>
            <w:tcW w:w="1532" w:type="dxa"/>
          </w:tcPr>
          <w:p w14:paraId="0C3C9232"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94.4</w:t>
            </w:r>
          </w:p>
        </w:tc>
      </w:tr>
    </w:tbl>
    <w:p w14:paraId="307EC6BF" w14:textId="77777777" w:rsidR="00546AE4" w:rsidRPr="00902C42" w:rsidRDefault="00546AE4" w:rsidP="00546AE4">
      <w:pPr>
        <w:rPr>
          <w:rFonts w:ascii="Times New Roman" w:hAnsi="Times New Roman" w:cs="Times New Roman"/>
        </w:rPr>
      </w:pPr>
    </w:p>
    <w:p w14:paraId="0A9B4E47"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Moreover, FPGAs are being used increasingly in BCI due to their high speed, reliability, and integration [23].</w:t>
      </w:r>
    </w:p>
    <w:p w14:paraId="0316B8D0" w14:textId="77777777" w:rsidR="00546AE4" w:rsidRPr="00902C42" w:rsidRDefault="00546AE4" w:rsidP="00546AE4">
      <w:pPr>
        <w:rPr>
          <w:rFonts w:ascii="Times New Roman" w:hAnsi="Times New Roman" w:cs="Times New Roman"/>
        </w:rPr>
      </w:pPr>
    </w:p>
    <w:p w14:paraId="19BCADD3" w14:textId="4EA46C1D" w:rsidR="00546AE4" w:rsidRPr="00902C42" w:rsidRDefault="00902C42" w:rsidP="00546AE4">
      <w:pPr>
        <w:pStyle w:val="Heading2"/>
        <w:rPr>
          <w:rFonts w:ascii="Times New Roman" w:hAnsi="Times New Roman" w:cs="Times New Roman"/>
        </w:rPr>
      </w:pPr>
      <w:bookmarkStart w:id="12" w:name="_Toc211253408"/>
      <w:bookmarkStart w:id="13" w:name="_Toc215593548"/>
      <w:r>
        <w:rPr>
          <w:rFonts w:ascii="Times New Roman" w:hAnsi="Times New Roman" w:cs="Times New Roman"/>
        </w:rPr>
        <w:t xml:space="preserve">2.2. </w:t>
      </w:r>
      <w:r w:rsidR="00546AE4" w:rsidRPr="00902C42">
        <w:rPr>
          <w:rFonts w:ascii="Times New Roman" w:hAnsi="Times New Roman" w:cs="Times New Roman"/>
        </w:rPr>
        <w:t>GRUs: Theory and Functionality</w:t>
      </w:r>
      <w:bookmarkEnd w:id="12"/>
      <w:bookmarkEnd w:id="13"/>
    </w:p>
    <w:p w14:paraId="76653C36" w14:textId="1C64D3F3" w:rsidR="00546AE4" w:rsidRPr="00902C42" w:rsidRDefault="00902C42" w:rsidP="00546AE4">
      <w:pPr>
        <w:pStyle w:val="Heading3"/>
        <w:rPr>
          <w:rFonts w:ascii="Times New Roman" w:hAnsi="Times New Roman" w:cs="Times New Roman"/>
        </w:rPr>
      </w:pPr>
      <w:bookmarkStart w:id="14" w:name="_Toc211253409"/>
      <w:bookmarkStart w:id="15" w:name="_Toc215593549"/>
      <w:r>
        <w:rPr>
          <w:rFonts w:ascii="Times New Roman" w:hAnsi="Times New Roman" w:cs="Times New Roman"/>
        </w:rPr>
        <w:t xml:space="preserve">2.2.1. </w:t>
      </w:r>
      <w:r w:rsidR="00546AE4" w:rsidRPr="00902C42">
        <w:rPr>
          <w:rFonts w:ascii="Times New Roman" w:hAnsi="Times New Roman" w:cs="Times New Roman"/>
        </w:rPr>
        <w:t>GRUs and BCI</w:t>
      </w:r>
      <w:bookmarkEnd w:id="14"/>
      <w:bookmarkEnd w:id="15"/>
    </w:p>
    <w:p w14:paraId="24C3DC2E" w14:textId="2CC9A280" w:rsidR="00546AE4" w:rsidRPr="00902C42" w:rsidRDefault="00546AE4" w:rsidP="00546AE4">
      <w:pPr>
        <w:rPr>
          <w:rFonts w:ascii="Times New Roman" w:hAnsi="Times New Roman" w:cs="Times New Roman"/>
        </w:rPr>
      </w:pPr>
      <w:r w:rsidRPr="00902C42">
        <w:rPr>
          <w:rFonts w:ascii="Times New Roman" w:hAnsi="Times New Roman" w:cs="Times New Roman"/>
        </w:rPr>
        <w:t>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w:t>
      </w:r>
      <w:r w:rsidR="00E4282F">
        <w:rPr>
          <w:rFonts w:ascii="Times New Roman" w:hAnsi="Times New Roman" w:cs="Times New Roman"/>
        </w:rPr>
        <w:t xml:space="preserve"> [25]</w:t>
      </w:r>
      <w:r w:rsidRPr="00902C42">
        <w:rPr>
          <w:rFonts w:ascii="Times New Roman" w:hAnsi="Times New Roman" w:cs="Times New Roman"/>
        </w:rPr>
        <w:t xml:space="preserve">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6</w:t>
      </w:r>
      <w:r w:rsidRPr="00902C42">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902C42" w14:paraId="4C9104CC" w14:textId="77777777" w:rsidTr="00EE7180">
        <w:tc>
          <w:tcPr>
            <w:tcW w:w="1271" w:type="dxa"/>
          </w:tcPr>
          <w:p w14:paraId="767725C7"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Evaluation</w:t>
            </w:r>
          </w:p>
          <w:p w14:paraId="53F133E9"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Metric</w:t>
            </w:r>
          </w:p>
        </w:tc>
        <w:tc>
          <w:tcPr>
            <w:tcW w:w="3827" w:type="dxa"/>
          </w:tcPr>
          <w:p w14:paraId="67614BC8"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Definition</w:t>
            </w:r>
          </w:p>
        </w:tc>
        <w:tc>
          <w:tcPr>
            <w:tcW w:w="4252" w:type="dxa"/>
          </w:tcPr>
          <w:p w14:paraId="1AA52534"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Strengths</w:t>
            </w:r>
          </w:p>
        </w:tc>
      </w:tr>
      <w:tr w:rsidR="00546AE4" w:rsidRPr="00902C42" w14:paraId="30CD848C" w14:textId="77777777" w:rsidTr="00EE7180">
        <w:tc>
          <w:tcPr>
            <w:tcW w:w="1271" w:type="dxa"/>
          </w:tcPr>
          <w:p w14:paraId="7271D5D5"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MSE</w:t>
            </w:r>
          </w:p>
        </w:tc>
        <w:tc>
          <w:tcPr>
            <w:tcW w:w="3827" w:type="dxa"/>
          </w:tcPr>
          <w:p w14:paraId="14253069" w14:textId="77777777" w:rsidR="00546AE4" w:rsidRPr="00902C42"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More sensitive to outliers than MAE/SMAPE because it penalizes large errors quadratically.</w:t>
            </w:r>
          </w:p>
          <w:p w14:paraId="456A07D8" w14:textId="77777777" w:rsidR="00546AE4" w:rsidRPr="00902C42" w:rsidRDefault="00546AE4" w:rsidP="00EE7180">
            <w:pPr>
              <w:rPr>
                <w:rFonts w:ascii="Times New Roman" w:hAnsi="Times New Roman" w:cs="Times New Roman"/>
              </w:rPr>
            </w:pPr>
          </w:p>
          <w:p w14:paraId="0FBBC050"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Great when large deviations are especially undesirable.</w:t>
            </w:r>
          </w:p>
        </w:tc>
      </w:tr>
      <w:tr w:rsidR="00546AE4" w:rsidRPr="00902C42" w14:paraId="17F2D8BA" w14:textId="77777777" w:rsidTr="00EE7180">
        <w:tc>
          <w:tcPr>
            <w:tcW w:w="1271" w:type="dxa"/>
          </w:tcPr>
          <w:p w14:paraId="5762AD46"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lastRenderedPageBreak/>
              <w:t>RMSE</w:t>
            </w:r>
          </w:p>
        </w:tc>
        <w:tc>
          <w:tcPr>
            <w:tcW w:w="3827" w:type="dxa"/>
          </w:tcPr>
          <w:p w14:paraId="7F9E3C07" w14:textId="77777777" w:rsidR="00546AE4" w:rsidRPr="00902C42"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More interpretable than MSE because it is in the same units as the target variable.</w:t>
            </w:r>
          </w:p>
          <w:p w14:paraId="505554F5"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 xml:space="preserve"> </w:t>
            </w:r>
          </w:p>
          <w:p w14:paraId="74A924BA"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Same other strengths as MSE.</w:t>
            </w:r>
          </w:p>
        </w:tc>
      </w:tr>
      <w:tr w:rsidR="00546AE4" w:rsidRPr="00902C42" w14:paraId="570544A2" w14:textId="77777777" w:rsidTr="00EE7180">
        <w:tc>
          <w:tcPr>
            <w:tcW w:w="1271" w:type="dxa"/>
          </w:tcPr>
          <w:p w14:paraId="5A711370"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MAE</w:t>
            </w:r>
          </w:p>
        </w:tc>
        <w:tc>
          <w:tcPr>
            <w:tcW w:w="3827" w:type="dxa"/>
          </w:tcPr>
          <w:p w14:paraId="3F038E8C" w14:textId="77777777" w:rsidR="00546AE4" w:rsidRPr="00902C42"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More robust to outliers than MSE/RMSE because it penalizes errors linearly.</w:t>
            </w:r>
          </w:p>
          <w:p w14:paraId="074AE98C" w14:textId="77777777" w:rsidR="00546AE4" w:rsidRPr="00902C42" w:rsidRDefault="00546AE4" w:rsidP="00EE7180">
            <w:pPr>
              <w:rPr>
                <w:rFonts w:ascii="Times New Roman" w:hAnsi="Times New Roman" w:cs="Times New Roman"/>
              </w:rPr>
            </w:pPr>
          </w:p>
          <w:p w14:paraId="5FEE60D2"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Better reflects median performance than extreme cases.</w:t>
            </w:r>
          </w:p>
        </w:tc>
      </w:tr>
      <w:tr w:rsidR="00546AE4" w:rsidRPr="00902C42" w14:paraId="1F4FF885" w14:textId="77777777" w:rsidTr="00EE7180">
        <w:tc>
          <w:tcPr>
            <w:tcW w:w="1271" w:type="dxa"/>
          </w:tcPr>
          <w:p w14:paraId="0026EDB9"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SMAPE</w:t>
            </w:r>
          </w:p>
        </w:tc>
        <w:tc>
          <w:tcPr>
            <w:tcW w:w="3827" w:type="dxa"/>
          </w:tcPr>
          <w:p w14:paraId="707A70C6" w14:textId="77777777" w:rsidR="00546AE4" w:rsidRPr="00902C42"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Expresses errors as percentages, allowing comparison across datasets with different scales.</w:t>
            </w:r>
          </w:p>
          <w:p w14:paraId="148D5D3F" w14:textId="77777777" w:rsidR="00546AE4" w:rsidRPr="00902C42" w:rsidRDefault="00546AE4" w:rsidP="00EE7180">
            <w:pPr>
              <w:rPr>
                <w:rFonts w:ascii="Times New Roman" w:hAnsi="Times New Roman" w:cs="Times New Roman"/>
              </w:rPr>
            </w:pPr>
          </w:p>
          <w:p w14:paraId="0E3EEE7D"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Same other strengths as MAE.</w:t>
            </w:r>
          </w:p>
        </w:tc>
      </w:tr>
    </w:tbl>
    <w:p w14:paraId="59FDC841" w14:textId="77777777" w:rsidR="00546AE4" w:rsidRPr="00902C42" w:rsidRDefault="00546AE4" w:rsidP="00546AE4">
      <w:pPr>
        <w:rPr>
          <w:rFonts w:ascii="Times New Roman" w:hAnsi="Times New Roman" w:cs="Times New Roman"/>
        </w:rPr>
      </w:pPr>
    </w:p>
    <w:p w14:paraId="77F83974" w14:textId="77777777" w:rsidR="00546AE4" w:rsidRPr="00902C42" w:rsidRDefault="00546AE4" w:rsidP="00546AE4">
      <w:pPr>
        <w:rPr>
          <w:rFonts w:ascii="Times New Roman" w:hAnsi="Times New Roman" w:cs="Times New Roman"/>
        </w:rPr>
      </w:pPr>
      <w:proofErr w:type="spellStart"/>
      <w:r w:rsidRPr="00902C42">
        <w:rPr>
          <w:rFonts w:ascii="Times New Roman" w:hAnsi="Times New Roman" w:cs="Times New Roman"/>
        </w:rPr>
        <w:t>Furizal</w:t>
      </w:r>
      <w:proofErr w:type="spellEnd"/>
      <w:r w:rsidRPr="00902C42">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7</w:t>
      </w:r>
      <w:r w:rsidRPr="00902C42">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902C42" w14:paraId="38495B07" w14:textId="77777777" w:rsidTr="00EE7180">
        <w:trPr>
          <w:jc w:val="center"/>
        </w:trPr>
        <w:tc>
          <w:tcPr>
            <w:tcW w:w="1308" w:type="dxa"/>
          </w:tcPr>
          <w:p w14:paraId="7421EBD9" w14:textId="77777777" w:rsidR="00546AE4" w:rsidRPr="00902C42" w:rsidRDefault="00546AE4" w:rsidP="00EE7180">
            <w:pPr>
              <w:rPr>
                <w:rFonts w:ascii="Times New Roman" w:hAnsi="Times New Roman" w:cs="Times New Roman"/>
              </w:rPr>
            </w:pPr>
          </w:p>
        </w:tc>
        <w:tc>
          <w:tcPr>
            <w:tcW w:w="3402" w:type="dxa"/>
          </w:tcPr>
          <w:p w14:paraId="5461C863"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LSTM</w:t>
            </w:r>
          </w:p>
        </w:tc>
        <w:tc>
          <w:tcPr>
            <w:tcW w:w="3402" w:type="dxa"/>
          </w:tcPr>
          <w:p w14:paraId="46514ED0"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GRU</w:t>
            </w:r>
          </w:p>
        </w:tc>
      </w:tr>
      <w:tr w:rsidR="00546AE4" w:rsidRPr="00902C42" w14:paraId="3F3A29F1" w14:textId="77777777" w:rsidTr="00EE7180">
        <w:trPr>
          <w:jc w:val="center"/>
        </w:trPr>
        <w:tc>
          <w:tcPr>
            <w:tcW w:w="1308" w:type="dxa"/>
          </w:tcPr>
          <w:p w14:paraId="7135F0BC"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Strengths</w:t>
            </w:r>
          </w:p>
        </w:tc>
        <w:tc>
          <w:tcPr>
            <w:tcW w:w="3402" w:type="dxa"/>
          </w:tcPr>
          <w:p w14:paraId="3D614A4B"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Better captures long-term dependencies and complex dynamics</w:t>
            </w:r>
          </w:p>
        </w:tc>
        <w:tc>
          <w:tcPr>
            <w:tcW w:w="3402" w:type="dxa"/>
          </w:tcPr>
          <w:p w14:paraId="586BEB99"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Greater consistency and lower average RMSE, stronger prediction accuracy</w:t>
            </w:r>
          </w:p>
        </w:tc>
      </w:tr>
      <w:tr w:rsidR="00546AE4" w:rsidRPr="00902C42" w14:paraId="7F4AAB49" w14:textId="77777777" w:rsidTr="00EE7180">
        <w:trPr>
          <w:jc w:val="center"/>
        </w:trPr>
        <w:tc>
          <w:tcPr>
            <w:tcW w:w="1308" w:type="dxa"/>
          </w:tcPr>
          <w:p w14:paraId="3567E8D4"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Limitations</w:t>
            </w:r>
          </w:p>
        </w:tc>
        <w:tc>
          <w:tcPr>
            <w:tcW w:w="3402" w:type="dxa"/>
          </w:tcPr>
          <w:p w14:paraId="6E5BE488"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Performance may decline with time or specific datasets</w:t>
            </w:r>
          </w:p>
        </w:tc>
        <w:tc>
          <w:tcPr>
            <w:tcW w:w="3402" w:type="dxa"/>
          </w:tcPr>
          <w:p w14:paraId="565B153D"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Smaller memory capacity may limit very long-term dependencies</w:t>
            </w:r>
          </w:p>
        </w:tc>
      </w:tr>
      <w:tr w:rsidR="00546AE4" w:rsidRPr="00902C42" w14:paraId="0DD2C9DE" w14:textId="77777777" w:rsidTr="00EE7180">
        <w:trPr>
          <w:jc w:val="center"/>
        </w:trPr>
        <w:tc>
          <w:tcPr>
            <w:tcW w:w="1308" w:type="dxa"/>
          </w:tcPr>
          <w:p w14:paraId="6E99FF76"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Conclusion</w:t>
            </w:r>
          </w:p>
        </w:tc>
        <w:tc>
          <w:tcPr>
            <w:tcW w:w="3402" w:type="dxa"/>
          </w:tcPr>
          <w:p w14:paraId="24EA3A18"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Popular and widely used, good performance but less stable across datasets</w:t>
            </w:r>
          </w:p>
        </w:tc>
        <w:tc>
          <w:tcPr>
            <w:tcW w:w="3402" w:type="dxa"/>
          </w:tcPr>
          <w:p w14:paraId="48C377AB"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Often outperforms LSTM in accuracy consistency, more stable error distribution</w:t>
            </w:r>
          </w:p>
        </w:tc>
      </w:tr>
    </w:tbl>
    <w:p w14:paraId="6A970EF4" w14:textId="77777777" w:rsidR="00546AE4" w:rsidRPr="00902C42" w:rsidRDefault="00546AE4" w:rsidP="00546AE4">
      <w:pPr>
        <w:rPr>
          <w:rFonts w:ascii="Times New Roman" w:hAnsi="Times New Roman" w:cs="Times New Roman"/>
        </w:rPr>
      </w:pPr>
    </w:p>
    <w:p w14:paraId="4025A785" w14:textId="543BF73A" w:rsidR="00546AE4" w:rsidRPr="00902C42" w:rsidRDefault="00902C42" w:rsidP="00546AE4">
      <w:pPr>
        <w:pStyle w:val="Heading3"/>
        <w:rPr>
          <w:rFonts w:ascii="Times New Roman" w:hAnsi="Times New Roman" w:cs="Times New Roman"/>
        </w:rPr>
      </w:pPr>
      <w:bookmarkStart w:id="16" w:name="_Toc211253410"/>
      <w:bookmarkStart w:id="17" w:name="_Toc215593550"/>
      <w:r>
        <w:rPr>
          <w:rFonts w:ascii="Times New Roman" w:hAnsi="Times New Roman" w:cs="Times New Roman"/>
        </w:rPr>
        <w:t xml:space="preserve">2.2.2. </w:t>
      </w:r>
      <w:r w:rsidR="00546AE4" w:rsidRPr="00902C42">
        <w:rPr>
          <w:rFonts w:ascii="Times New Roman" w:hAnsi="Times New Roman" w:cs="Times New Roman"/>
        </w:rPr>
        <w:t>Gated Recurrent Units (GRUs)</w:t>
      </w:r>
      <w:bookmarkEnd w:id="16"/>
      <w:bookmarkEnd w:id="17"/>
    </w:p>
    <w:p w14:paraId="7F985CF9"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The original implementation of GRUs was done by calculating the following four functions for each layer [9]:</w:t>
      </w:r>
    </w:p>
    <w:p w14:paraId="1333BD7D" w14:textId="77777777" w:rsidR="00546AE4" w:rsidRPr="00902C4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Where:</w:t>
      </w:r>
    </w:p>
    <w:p w14:paraId="67DFBF1A" w14:textId="77777777" w:rsidR="00546AE4" w:rsidRPr="00902C4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902C42">
        <w:rPr>
          <w:rFonts w:ascii="Times New Roman" w:eastAsiaTheme="minorEastAsia" w:hAnsi="Times New Roman" w:cs="Times New Roman"/>
        </w:rPr>
        <w:t>: Reset gate.</w:t>
      </w:r>
    </w:p>
    <w:p w14:paraId="0DB338EB" w14:textId="77777777" w:rsidR="00546AE4" w:rsidRPr="00902C4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902C42">
        <w:rPr>
          <w:rFonts w:ascii="Times New Roman" w:eastAsiaTheme="minorEastAsia" w:hAnsi="Times New Roman" w:cs="Times New Roman"/>
        </w:rPr>
        <w:t>: Candidate hidden state.</w:t>
      </w:r>
    </w:p>
    <w:p w14:paraId="2F9B3523" w14:textId="77777777" w:rsidR="00546AE4" w:rsidRPr="00902C4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902C42">
        <w:rPr>
          <w:rFonts w:ascii="Times New Roman" w:eastAsiaTheme="minorEastAsia" w:hAnsi="Times New Roman" w:cs="Times New Roman"/>
        </w:rPr>
        <w:t>: Update gate.</w:t>
      </w:r>
    </w:p>
    <w:p w14:paraId="7052482B" w14:textId="77777777" w:rsidR="00546AE4" w:rsidRPr="00902C4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902C42">
        <w:rPr>
          <w:rFonts w:ascii="Times New Roman" w:eastAsiaTheme="minorEastAsia" w:hAnsi="Times New Roman" w:cs="Times New Roman"/>
        </w:rPr>
        <w:t>: Hidden state.</w:t>
      </w:r>
    </w:p>
    <w:p w14:paraId="1FA78C44" w14:textId="77777777" w:rsidR="00546AE4" w:rsidRPr="00902C42"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902C42">
        <w:rPr>
          <w:rFonts w:ascii="Times New Roman" w:eastAsiaTheme="minorEastAsia" w:hAnsi="Times New Roman" w:cs="Times New Roman"/>
        </w:rPr>
        <w:t xml:space="preserve"> denotes the Hadamard product.</w:t>
      </w:r>
    </w:p>
    <w:p w14:paraId="79BCBCE1" w14:textId="77777777" w:rsidR="00546AE4" w:rsidRPr="00902C42" w:rsidRDefault="00546AE4" w:rsidP="00546AE4">
      <w:pPr>
        <w:rPr>
          <w:rFonts w:ascii="Times New Roman" w:hAnsi="Times New Roman" w:cs="Times New Roman"/>
        </w:rPr>
      </w:pPr>
    </w:p>
    <w:p w14:paraId="58A6FC12"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lastRenderedPageBreak/>
        <w:t>In modern implementations, GRUs are calculated using the following functions [30-31]:</w:t>
      </w:r>
    </w:p>
    <w:p w14:paraId="192133F4" w14:textId="77777777" w:rsidR="00546AE4" w:rsidRPr="00902C4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Where:</w:t>
      </w:r>
    </w:p>
    <w:p w14:paraId="1A6785CD" w14:textId="77777777" w:rsidR="00546AE4" w:rsidRPr="00902C42" w:rsidRDefault="00546AE4" w:rsidP="00546AE4">
      <w:pPr>
        <w:pStyle w:val="ListParagraph"/>
        <w:numPr>
          <w:ilvl w:val="0"/>
          <w:numId w:val="5"/>
        </w:numPr>
        <w:rPr>
          <w:rFonts w:ascii="Times New Roman" w:eastAsiaTheme="minorEastAsia" w:hAnsi="Times New Roman" w:cs="Times New Roman"/>
        </w:rPr>
      </w:pPr>
      <w:r w:rsidRPr="00902C42">
        <w:rPr>
          <w:rFonts w:ascii="Times New Roman" w:eastAsiaTheme="minorEastAsia" w:hAnsi="Times New Roman" w:cs="Times New Roman"/>
        </w:rPr>
        <w:t>Inputs:</w:t>
      </w:r>
    </w:p>
    <w:p w14:paraId="1084C81E" w14:textId="77777777" w:rsidR="00546AE4" w:rsidRPr="00902C4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902C42">
        <w:rPr>
          <w:rFonts w:ascii="Times New Roman" w:hAnsi="Times New Roman" w:cs="Times New Roman"/>
        </w:rPr>
        <w:t>: Input feature dimension.</w:t>
      </w:r>
    </w:p>
    <w:p w14:paraId="50FDD4AE" w14:textId="77777777" w:rsidR="00546AE4" w:rsidRPr="00902C4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902C42">
        <w:rPr>
          <w:rFonts w:ascii="Times New Roman" w:hAnsi="Times New Roman" w:cs="Times New Roman"/>
        </w:rPr>
        <w:t>: Number of hidden units.</w:t>
      </w:r>
    </w:p>
    <w:p w14:paraId="34D4F060" w14:textId="77777777" w:rsidR="00546AE4" w:rsidRPr="00902C4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902C42">
        <w:rPr>
          <w:rFonts w:ascii="Times New Roman" w:hAnsi="Times New Roman" w:cs="Times New Roman"/>
        </w:rPr>
        <w:t>: Current timestep.</w:t>
      </w:r>
    </w:p>
    <w:p w14:paraId="6816728E" w14:textId="77777777" w:rsidR="00546AE4" w:rsidRPr="00902C4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902C42">
        <w:rPr>
          <w:rFonts w:ascii="Times New Roman" w:hAnsi="Times New Roman" w:cs="Times New Roman"/>
        </w:rPr>
        <w:t xml:space="preserve">: Batch size (often </w:t>
      </w:r>
      <m:oMath>
        <m:r>
          <w:rPr>
            <w:rFonts w:ascii="Cambria Math" w:hAnsi="Cambria Math" w:cs="Times New Roman"/>
          </w:rPr>
          <m:t>n=1</m:t>
        </m:r>
      </m:oMath>
      <w:r w:rsidRPr="00902C42">
        <w:rPr>
          <w:rFonts w:ascii="Times New Roman" w:hAnsi="Times New Roman" w:cs="Times New Roman"/>
        </w:rPr>
        <w:t>in deployment).</w:t>
      </w:r>
    </w:p>
    <w:p w14:paraId="4035B011" w14:textId="77777777" w:rsidR="00546AE4" w:rsidRPr="00902C4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902C42">
        <w:rPr>
          <w:rFonts w:ascii="Times New Roman" w:hAnsi="Times New Roman" w:cs="Times New Roman"/>
        </w:rPr>
        <w:t xml:space="preserve">: Input vector at timestep </w:t>
      </w:r>
      <m:oMath>
        <m:r>
          <w:rPr>
            <w:rFonts w:ascii="Cambria Math" w:hAnsi="Cambria Math" w:cs="Times New Roman"/>
          </w:rPr>
          <m:t>t</m:t>
        </m:r>
      </m:oMath>
      <w:r w:rsidR="00546AE4" w:rsidRPr="00902C42">
        <w:rPr>
          <w:rFonts w:ascii="Times New Roman" w:hAnsi="Times New Roman" w:cs="Times New Roman"/>
        </w:rPr>
        <w:t>.</w:t>
      </w:r>
    </w:p>
    <w:p w14:paraId="66B04707" w14:textId="77777777" w:rsidR="00546AE4" w:rsidRPr="00902C42" w:rsidRDefault="00546AE4" w:rsidP="00546AE4">
      <w:pPr>
        <w:pStyle w:val="ListParagraph"/>
        <w:numPr>
          <w:ilvl w:val="0"/>
          <w:numId w:val="5"/>
        </w:numPr>
        <w:rPr>
          <w:rFonts w:ascii="Times New Roman" w:hAnsi="Times New Roman" w:cs="Times New Roman"/>
        </w:rPr>
      </w:pPr>
      <w:r w:rsidRPr="00902C42">
        <w:rPr>
          <w:rFonts w:ascii="Times New Roman" w:hAnsi="Times New Roman" w:cs="Times New Roman"/>
        </w:rPr>
        <w:t>Gates and States:</w:t>
      </w:r>
    </w:p>
    <w:p w14:paraId="13A1C2FE" w14:textId="77777777" w:rsidR="00546AE4" w:rsidRPr="00902C4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902C42">
        <w:rPr>
          <w:rFonts w:ascii="Times New Roman" w:hAnsi="Times New Roman" w:cs="Times New Roman"/>
        </w:rPr>
        <w:t xml:space="preserve"> Reset gate at timestep </w:t>
      </w:r>
      <m:oMath>
        <m:r>
          <w:rPr>
            <w:rFonts w:ascii="Cambria Math" w:hAnsi="Cambria Math" w:cs="Times New Roman"/>
          </w:rPr>
          <m:t>t</m:t>
        </m:r>
      </m:oMath>
      <w:r w:rsidR="00546AE4" w:rsidRPr="00902C42">
        <w:rPr>
          <w:rFonts w:ascii="Times New Roman" w:hAnsi="Times New Roman" w:cs="Times New Roman"/>
        </w:rPr>
        <w:t>.</w:t>
      </w:r>
    </w:p>
    <w:p w14:paraId="3FC24FE2" w14:textId="77777777" w:rsidR="00546AE4" w:rsidRPr="00902C4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902C42">
        <w:rPr>
          <w:rFonts w:ascii="Times New Roman" w:hAnsi="Times New Roman" w:cs="Times New Roman"/>
        </w:rPr>
        <w:t xml:space="preserve">: Update gate at timestep </w:t>
      </w:r>
      <m:oMath>
        <m:r>
          <w:rPr>
            <w:rFonts w:ascii="Cambria Math" w:hAnsi="Cambria Math" w:cs="Times New Roman"/>
          </w:rPr>
          <m:t>t</m:t>
        </m:r>
      </m:oMath>
      <w:r w:rsidR="00546AE4" w:rsidRPr="00902C42">
        <w:rPr>
          <w:rFonts w:ascii="Times New Roman" w:hAnsi="Times New Roman" w:cs="Times New Roman"/>
        </w:rPr>
        <w:t>.</w:t>
      </w:r>
    </w:p>
    <w:p w14:paraId="1C7F6121" w14:textId="77777777" w:rsidR="00546AE4" w:rsidRPr="00902C4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902C42">
        <w:rPr>
          <w:rFonts w:ascii="Times New Roman" w:hAnsi="Times New Roman" w:cs="Times New Roman"/>
        </w:rPr>
        <w:t xml:space="preserve">: Candidate (new) hidden state at timestep </w:t>
      </w:r>
      <m:oMath>
        <m:r>
          <w:rPr>
            <w:rFonts w:ascii="Cambria Math" w:hAnsi="Cambria Math" w:cs="Times New Roman"/>
          </w:rPr>
          <m:t>t</m:t>
        </m:r>
      </m:oMath>
      <w:r w:rsidR="00546AE4" w:rsidRPr="00902C42">
        <w:rPr>
          <w:rFonts w:ascii="Times New Roman" w:hAnsi="Times New Roman" w:cs="Times New Roman"/>
        </w:rPr>
        <w:t>.</w:t>
      </w:r>
    </w:p>
    <w:p w14:paraId="5DBDE22A" w14:textId="77777777" w:rsidR="00546AE4" w:rsidRPr="00902C4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902C42">
        <w:rPr>
          <w:rFonts w:ascii="Times New Roman" w:hAnsi="Times New Roman" w:cs="Times New Roman"/>
        </w:rPr>
        <w:t xml:space="preserve">: Final hidden state at timestep </w:t>
      </w:r>
      <m:oMath>
        <m:r>
          <w:rPr>
            <w:rFonts w:ascii="Cambria Math" w:hAnsi="Cambria Math" w:cs="Times New Roman"/>
          </w:rPr>
          <m:t>t</m:t>
        </m:r>
      </m:oMath>
      <w:r w:rsidR="00546AE4" w:rsidRPr="00902C42">
        <w:rPr>
          <w:rFonts w:ascii="Times New Roman" w:eastAsiaTheme="minorEastAsia" w:hAnsi="Times New Roman" w:cs="Times New Roman"/>
        </w:rPr>
        <w:t>.</w:t>
      </w:r>
    </w:p>
    <w:p w14:paraId="589A416B" w14:textId="77777777" w:rsidR="00546AE4" w:rsidRPr="00902C4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902C42">
        <w:rPr>
          <w:rFonts w:ascii="Times New Roman" w:hAnsi="Times New Roman" w:cs="Times New Roman"/>
        </w:rPr>
        <w:t xml:space="preserve">: Previous hidden state at timestep </w:t>
      </w:r>
      <m:oMath>
        <m:r>
          <w:rPr>
            <w:rFonts w:ascii="Cambria Math" w:hAnsi="Cambria Math" w:cs="Times New Roman"/>
          </w:rPr>
          <m:t>t-1</m:t>
        </m:r>
      </m:oMath>
      <w:r w:rsidR="00546AE4" w:rsidRPr="00902C42">
        <w:rPr>
          <w:rFonts w:ascii="Times New Roman" w:hAnsi="Times New Roman" w:cs="Times New Roman"/>
        </w:rPr>
        <w:t>.</w:t>
      </w:r>
    </w:p>
    <w:p w14:paraId="30CC8FBF" w14:textId="77777777" w:rsidR="00546AE4" w:rsidRPr="00902C42" w:rsidRDefault="00546AE4" w:rsidP="00546AE4">
      <w:pPr>
        <w:pStyle w:val="ListParagraph"/>
        <w:numPr>
          <w:ilvl w:val="0"/>
          <w:numId w:val="5"/>
        </w:numPr>
        <w:rPr>
          <w:rFonts w:ascii="Times New Roman" w:hAnsi="Times New Roman" w:cs="Times New Roman"/>
        </w:rPr>
      </w:pPr>
      <w:r w:rsidRPr="00902C42">
        <w:rPr>
          <w:rFonts w:ascii="Times New Roman" w:eastAsiaTheme="minorEastAsia" w:hAnsi="Times New Roman" w:cs="Times New Roman"/>
        </w:rPr>
        <w:t>Operations:</w:t>
      </w:r>
    </w:p>
    <w:p w14:paraId="32B35F1D" w14:textId="77777777" w:rsidR="00546AE4" w:rsidRPr="00902C4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902C42">
        <w:rPr>
          <w:rFonts w:ascii="Times New Roman" w:eastAsiaTheme="minorEastAsia" w:hAnsi="Times New Roman" w:cs="Times New Roman"/>
        </w:rPr>
        <w:t xml:space="preserve"> denotes the Hadamard product.</w:t>
      </w:r>
    </w:p>
    <w:p w14:paraId="2654B560" w14:textId="77777777" w:rsidR="00546AE4" w:rsidRPr="00902C4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902C42">
        <w:rPr>
          <w:rFonts w:ascii="Times New Roman" w:eastAsiaTheme="minorEastAsia" w:hAnsi="Times New Roman" w:cs="Times New Roman"/>
        </w:rPr>
        <w:t xml:space="preserve"> denotes the sigmoid function.</w:t>
      </w:r>
    </w:p>
    <w:p w14:paraId="1ABEF58D" w14:textId="77777777" w:rsidR="00546AE4" w:rsidRPr="00902C4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902C42">
        <w:rPr>
          <w:rFonts w:ascii="Times New Roman" w:eastAsiaTheme="minorEastAsia" w:hAnsi="Times New Roman" w:cs="Times New Roman"/>
        </w:rPr>
        <w:t xml:space="preserve"> denotes the hyperbolic tangent function</w:t>
      </w:r>
      <w:r w:rsidRPr="00902C42">
        <w:rPr>
          <w:rFonts w:ascii="Times New Roman" w:hAnsi="Times New Roman" w:cs="Times New Roman"/>
        </w:rPr>
        <w:t>.</w:t>
      </w:r>
    </w:p>
    <w:p w14:paraId="2ADED540" w14:textId="77777777" w:rsidR="00546AE4" w:rsidRPr="00902C42" w:rsidRDefault="00546AE4" w:rsidP="00546AE4">
      <w:pPr>
        <w:pStyle w:val="ListParagraph"/>
        <w:numPr>
          <w:ilvl w:val="0"/>
          <w:numId w:val="5"/>
        </w:numPr>
        <w:rPr>
          <w:rFonts w:ascii="Times New Roman" w:eastAsiaTheme="minorEastAsia" w:hAnsi="Times New Roman" w:cs="Times New Roman"/>
        </w:rPr>
      </w:pPr>
      <w:r w:rsidRPr="00902C42">
        <w:rPr>
          <w:rFonts w:ascii="Times New Roman" w:eastAsiaTheme="minorEastAsia" w:hAnsi="Times New Roman" w:cs="Times New Roman"/>
        </w:rPr>
        <w:t>Weights and Biases:</w:t>
      </w:r>
    </w:p>
    <w:p w14:paraId="41A7C67A" w14:textId="06926870" w:rsidR="00546AE4" w:rsidRPr="00902C4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902C42">
        <w:rPr>
          <w:rFonts w:ascii="Times New Roman" w:eastAsiaTheme="minorEastAsia" w:hAnsi="Times New Roman" w:cs="Times New Roman"/>
        </w:rPr>
        <w:t>: Input-to-hidden weight matrices for reset, update, and new gates.</w:t>
      </w:r>
      <w:r w:rsidR="00976A5B">
        <w:rPr>
          <w:rFonts w:ascii="Times New Roman" w:eastAsiaTheme="minorEastAsia" w:hAnsi="Times New Roman" w:cs="Times New Roman"/>
        </w:rPr>
        <w:t xml:space="preserve"> May also be denoted as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xr</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xz</m:t>
            </m:r>
          </m:sub>
        </m:sSub>
        <m:r>
          <w:rPr>
            <w:rFonts w:ascii="Cambria Math" w:eastAsiaTheme="minorEastAsia" w:hAnsi="Cambria Math" w:cs="Times New Roman"/>
          </w:rPr>
          <m:t>,</m:t>
        </m:r>
      </m:oMath>
      <w:r w:rsidR="00976A5B">
        <w:rPr>
          <w:rFonts w:ascii="Times New Roman" w:eastAsiaTheme="minorEastAsia" w:hAnsi="Times New Roman" w:cs="Times New Roman"/>
        </w:rPr>
        <w:t xml:space="preserve"> and </w:t>
      </w:r>
      <m:oMath>
        <m:r>
          <w:rPr>
            <w:rFonts w:ascii="Cambria Math" w:eastAsiaTheme="minorEastAsia" w:hAnsi="Cambria Math" w:cs="Times New Roman"/>
          </w:rPr>
          <m:t>W</m:t>
        </m:r>
      </m:oMath>
      <w:r w:rsidR="00946F06">
        <w:rPr>
          <w:rFonts w:ascii="Times New Roman" w:eastAsiaTheme="minorEastAsia" w:hAnsi="Times New Roman" w:cs="Times New Roman"/>
        </w:rPr>
        <w:t xml:space="preserve"> respectively. </w:t>
      </w:r>
    </w:p>
    <w:p w14:paraId="5C760212" w14:textId="00225775" w:rsidR="00546AE4" w:rsidRPr="00902C4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902C42">
        <w:rPr>
          <w:rFonts w:ascii="Times New Roman" w:eastAsiaTheme="minorEastAsia" w:hAnsi="Times New Roman" w:cs="Times New Roman"/>
        </w:rPr>
        <w:t>: Hidden-to-hidden weight matrices for reset, update, and new gates.</w:t>
      </w:r>
      <w:r w:rsidR="00946F06">
        <w:rPr>
          <w:rFonts w:ascii="Times New Roman" w:eastAsiaTheme="minorEastAsia" w:hAnsi="Times New Roman" w:cs="Times New Roman"/>
        </w:rPr>
        <w:t xml:space="preserve"> </w:t>
      </w:r>
      <w:r w:rsidR="00946F06">
        <w:rPr>
          <w:rFonts w:ascii="Times New Roman" w:eastAsiaTheme="minorEastAsia" w:hAnsi="Times New Roman" w:cs="Times New Roman"/>
        </w:rPr>
        <w:t xml:space="preserve">May also be denoted as </w:t>
      </w: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h</m:t>
            </m:r>
            <m:r>
              <w:rPr>
                <w:rFonts w:ascii="Cambria Math" w:eastAsiaTheme="minorEastAsia" w:hAnsi="Cambria Math" w:cs="Times New Roman"/>
              </w:rPr>
              <m:t>r</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h</m:t>
            </m:r>
            <m:r>
              <w:rPr>
                <w:rFonts w:ascii="Cambria Math" w:eastAsiaTheme="minorEastAsia" w:hAnsi="Cambria Math" w:cs="Times New Roman"/>
              </w:rPr>
              <m:t>z</m:t>
            </m:r>
          </m:sub>
        </m:sSub>
        <m:r>
          <w:rPr>
            <w:rFonts w:ascii="Cambria Math" w:eastAsiaTheme="minorEastAsia" w:hAnsi="Cambria Math" w:cs="Times New Roman"/>
          </w:rPr>
          <m:t>,</m:t>
        </m:r>
      </m:oMath>
      <w:r w:rsidR="00946F06">
        <w:rPr>
          <w:rFonts w:ascii="Times New Roman" w:eastAsiaTheme="minorEastAsia" w:hAnsi="Times New Roman" w:cs="Times New Roman"/>
        </w:rPr>
        <w:t xml:space="preserve"> and </w:t>
      </w:r>
      <m:oMath>
        <m:r>
          <w:rPr>
            <w:rFonts w:ascii="Cambria Math" w:eastAsiaTheme="minorEastAsia" w:hAnsi="Cambria Math" w:cs="Times New Roman"/>
          </w:rPr>
          <m:t>U</m:t>
        </m:r>
      </m:oMath>
      <w:r w:rsidR="00946F06">
        <w:rPr>
          <w:rFonts w:ascii="Times New Roman" w:eastAsiaTheme="minorEastAsia" w:hAnsi="Times New Roman" w:cs="Times New Roman"/>
        </w:rPr>
        <w:t xml:space="preserve"> respectively.</w:t>
      </w:r>
    </w:p>
    <w:p w14:paraId="363A5EE1" w14:textId="77777777" w:rsidR="00546AE4" w:rsidRPr="00902C4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902C42">
        <w:rPr>
          <w:rFonts w:ascii="Times New Roman" w:eastAsiaTheme="minorEastAsia" w:hAnsi="Times New Roman" w:cs="Times New Roman"/>
        </w:rPr>
        <w:t>: Input-to-hidden bias vectors.</w:t>
      </w:r>
    </w:p>
    <w:p w14:paraId="7856BE9E" w14:textId="77777777" w:rsidR="00546AE4" w:rsidRPr="00902C4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902C42">
        <w:rPr>
          <w:rFonts w:ascii="Times New Roman" w:eastAsiaTheme="minorEastAsia" w:hAnsi="Times New Roman" w:cs="Times New Roman"/>
        </w:rPr>
        <w:t>: Hidden-to-hidden bias vectors.</w:t>
      </w:r>
    </w:p>
    <w:p w14:paraId="32DBAE48"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There are three differences between the original and current implementation. First, the </w:t>
      </w:r>
      <w:r w:rsidRPr="00902C42">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902C42">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902C42">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902C42">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902C42">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902C42">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902C42">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902C42">
        <w:rPr>
          <w:rFonts w:ascii="Times New Roman" w:eastAsiaTheme="minorEastAsia" w:hAnsi="Times New Roman" w:cs="Times New Roman"/>
        </w:rPr>
        <w:t xml:space="preserve"> is performed before multiplication with the weights:</w:t>
      </w:r>
    </w:p>
    <w:p w14:paraId="30B9D5CD" w14:textId="77777777" w:rsidR="00546AE4" w:rsidRPr="00902C4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902C42" w:rsidRDefault="00546AE4" w:rsidP="00546AE4">
      <w:pPr>
        <w:rPr>
          <w:rFonts w:ascii="Times New Roman" w:eastAsiaTheme="minorEastAsia" w:hAnsi="Times New Roman" w:cs="Times New Roman"/>
        </w:rPr>
      </w:pPr>
      <w:r w:rsidRPr="00902C42">
        <w:rPr>
          <w:rFonts w:ascii="Times New Roman" w:eastAsiaTheme="minorEastAsia" w:hAnsi="Times New Roman" w:cs="Times New Roman"/>
        </w:rPr>
        <w:t xml:space="preserve">This </w:t>
      </w:r>
      <w:proofErr w:type="gramStart"/>
      <w:r w:rsidRPr="00902C42">
        <w:rPr>
          <w:rFonts w:ascii="Times New Roman" w:eastAsiaTheme="minorEastAsia" w:hAnsi="Times New Roman" w:cs="Times New Roman"/>
        </w:rPr>
        <w:t>is in contrast to</w:t>
      </w:r>
      <w:proofErr w:type="gramEnd"/>
      <w:r w:rsidRPr="00902C42">
        <w:rPr>
          <w:rFonts w:ascii="Times New Roman" w:eastAsiaTheme="minorEastAsia" w:hAnsi="Times New Roman" w:cs="Times New Roman"/>
        </w:rPr>
        <w:t xml:space="preserve"> the </w:t>
      </w:r>
      <w:proofErr w:type="spellStart"/>
      <w:r w:rsidRPr="00902C42">
        <w:rPr>
          <w:rFonts w:ascii="Times New Roman" w:eastAsiaTheme="minorEastAsia" w:hAnsi="Times New Roman" w:cs="Times New Roman"/>
        </w:rPr>
        <w:t>PyTorch</w:t>
      </w:r>
      <w:proofErr w:type="spellEnd"/>
      <w:r w:rsidRPr="00902C42">
        <w:rPr>
          <w:rFonts w:ascii="Times New Roman" w:eastAsiaTheme="minorEastAsia" w:hAnsi="Times New Roman" w:cs="Times New Roman"/>
        </w:rPr>
        <w:t xml:space="preserve"> implementation, which is done after the multiplication:</w:t>
      </w:r>
    </w:p>
    <w:p w14:paraId="4E8BCF36" w14:textId="77777777" w:rsidR="00546AE4" w:rsidRPr="00902C4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902C42" w:rsidRDefault="00546AE4" w:rsidP="00546AE4">
      <w:pPr>
        <w:rPr>
          <w:rFonts w:ascii="Times New Roman" w:hAnsi="Times New Roman" w:cs="Times New Roman"/>
        </w:rPr>
      </w:pPr>
      <w:r w:rsidRPr="00902C42">
        <w:rPr>
          <w:rFonts w:ascii="Times New Roman" w:eastAsiaTheme="minorEastAsia" w:hAnsi="Times New Roman" w:cs="Times New Roman"/>
        </w:rPr>
        <w:lastRenderedPageBreak/>
        <w:t xml:space="preserve">Ignoring the addition of bias terms, the two candidate activation functions are mathematically equivalent and </w:t>
      </w:r>
      <w:proofErr w:type="spellStart"/>
      <w:r w:rsidRPr="00902C42">
        <w:rPr>
          <w:rFonts w:ascii="Times New Roman" w:eastAsiaTheme="minorEastAsia" w:hAnsi="Times New Roman" w:cs="Times New Roman"/>
        </w:rPr>
        <w:t>PyTorch</w:t>
      </w:r>
      <w:proofErr w:type="spellEnd"/>
      <w:r w:rsidRPr="00902C42">
        <w:rPr>
          <w:rFonts w:ascii="Times New Roman" w:eastAsiaTheme="minorEastAsia" w:hAnsi="Times New Roman" w:cs="Times New Roman"/>
        </w:rPr>
        <w:t xml:space="preserve"> states this is for computational efficiency [31]. </w:t>
      </w:r>
    </w:p>
    <w:p w14:paraId="62F5C437" w14:textId="0B57103A" w:rsidR="00546AE4" w:rsidRPr="00902C42" w:rsidRDefault="00902C42" w:rsidP="00546AE4">
      <w:pPr>
        <w:pStyle w:val="Heading2"/>
        <w:rPr>
          <w:rFonts w:ascii="Times New Roman" w:hAnsi="Times New Roman" w:cs="Times New Roman"/>
        </w:rPr>
      </w:pPr>
      <w:bookmarkStart w:id="18" w:name="_Toc211253411"/>
      <w:bookmarkStart w:id="19" w:name="_Toc215593551"/>
      <w:r>
        <w:rPr>
          <w:rFonts w:ascii="Times New Roman" w:hAnsi="Times New Roman" w:cs="Times New Roman"/>
        </w:rPr>
        <w:t xml:space="preserve">2.3. </w:t>
      </w:r>
      <w:r w:rsidR="00546AE4" w:rsidRPr="00902C42">
        <w:rPr>
          <w:rFonts w:ascii="Times New Roman" w:hAnsi="Times New Roman" w:cs="Times New Roman"/>
        </w:rPr>
        <w:t>Hardware Acceleration of GRUs</w:t>
      </w:r>
      <w:bookmarkEnd w:id="18"/>
      <w:bookmarkEnd w:id="19"/>
    </w:p>
    <w:p w14:paraId="09756752" w14:textId="7D5D047B" w:rsidR="00546AE4" w:rsidRPr="00902C42" w:rsidRDefault="00902C42" w:rsidP="00546AE4">
      <w:pPr>
        <w:pStyle w:val="Heading3"/>
        <w:rPr>
          <w:rFonts w:ascii="Times New Roman" w:hAnsi="Times New Roman" w:cs="Times New Roman"/>
        </w:rPr>
      </w:pPr>
      <w:bookmarkStart w:id="20" w:name="_Toc211253412"/>
      <w:bookmarkStart w:id="21" w:name="_Toc215593552"/>
      <w:r>
        <w:rPr>
          <w:rFonts w:ascii="Times New Roman" w:hAnsi="Times New Roman" w:cs="Times New Roman"/>
        </w:rPr>
        <w:t xml:space="preserve">2.3.1. </w:t>
      </w:r>
      <w:r w:rsidR="00546AE4" w:rsidRPr="00902C42">
        <w:rPr>
          <w:rFonts w:ascii="Times New Roman" w:hAnsi="Times New Roman" w:cs="Times New Roman"/>
        </w:rPr>
        <w:t>Current GRU Implementations on FPGAs</w:t>
      </w:r>
      <w:bookmarkEnd w:id="20"/>
      <w:bookmarkEnd w:id="21"/>
    </w:p>
    <w:p w14:paraId="7809797F"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GRUs were first implemented in hardware by </w:t>
      </w:r>
      <w:proofErr w:type="spellStart"/>
      <w:r w:rsidRPr="00902C42">
        <w:rPr>
          <w:rFonts w:ascii="Times New Roman" w:hAnsi="Times New Roman" w:cs="Times New Roman"/>
        </w:rPr>
        <w:t>Zaghoul</w:t>
      </w:r>
      <w:proofErr w:type="spellEnd"/>
      <w:r w:rsidRPr="00902C42">
        <w:rPr>
          <w:rFonts w:ascii="Times New Roman" w:hAnsi="Times New Roman" w:cs="Times New Roman"/>
        </w:rPr>
        <w:t xml:space="preserve">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8</w:t>
      </w:r>
      <w:r w:rsidRPr="00902C42">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902C42" w14:paraId="14BB8871" w14:textId="77777777" w:rsidTr="00EE7180">
        <w:trPr>
          <w:jc w:val="center"/>
        </w:trPr>
        <w:tc>
          <w:tcPr>
            <w:tcW w:w="1178" w:type="dxa"/>
            <w:vMerge w:val="restart"/>
            <w:vAlign w:val="center"/>
          </w:tcPr>
          <w:p w14:paraId="3930C11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N/W Size</w:t>
            </w:r>
          </w:p>
        </w:tc>
        <w:tc>
          <w:tcPr>
            <w:tcW w:w="4827" w:type="dxa"/>
            <w:gridSpan w:val="6"/>
            <w:vAlign w:val="center"/>
          </w:tcPr>
          <w:p w14:paraId="1E6D739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GRU Speed (</w:t>
            </w:r>
            <w:proofErr w:type="spellStart"/>
            <w:r w:rsidRPr="00902C42">
              <w:rPr>
                <w:rFonts w:ascii="Times New Roman" w:hAnsi="Times New Roman" w:cs="Times New Roman"/>
              </w:rPr>
              <w:t>μs</w:t>
            </w:r>
            <w:proofErr w:type="spellEnd"/>
            <w:r w:rsidRPr="00902C42">
              <w:rPr>
                <w:rFonts w:ascii="Times New Roman" w:hAnsi="Times New Roman" w:cs="Times New Roman"/>
              </w:rPr>
              <w:t>)</w:t>
            </w:r>
          </w:p>
        </w:tc>
        <w:tc>
          <w:tcPr>
            <w:tcW w:w="1645" w:type="dxa"/>
            <w:vMerge w:val="restart"/>
            <w:vAlign w:val="center"/>
          </w:tcPr>
          <w:p w14:paraId="67F7491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Resource Utilization</w:t>
            </w:r>
          </w:p>
        </w:tc>
      </w:tr>
      <w:tr w:rsidR="00546AE4" w:rsidRPr="00902C42" w14:paraId="30C1E198" w14:textId="77777777" w:rsidTr="00EE7180">
        <w:trPr>
          <w:jc w:val="center"/>
        </w:trPr>
        <w:tc>
          <w:tcPr>
            <w:tcW w:w="1178" w:type="dxa"/>
            <w:vMerge/>
            <w:vAlign w:val="center"/>
          </w:tcPr>
          <w:p w14:paraId="796E1A68" w14:textId="77777777" w:rsidR="00546AE4" w:rsidRPr="00902C42" w:rsidRDefault="00546AE4" w:rsidP="00EE7180">
            <w:pPr>
              <w:jc w:val="center"/>
              <w:rPr>
                <w:rFonts w:ascii="Times New Roman" w:hAnsi="Times New Roman" w:cs="Times New Roman"/>
              </w:rPr>
            </w:pPr>
          </w:p>
        </w:tc>
        <w:tc>
          <w:tcPr>
            <w:tcW w:w="802" w:type="dxa"/>
            <w:vAlign w:val="center"/>
          </w:tcPr>
          <w:p w14:paraId="0FF8134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W:3</w:t>
            </w:r>
          </w:p>
          <w:p w14:paraId="3B092CD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U:2</w:t>
            </w:r>
          </w:p>
        </w:tc>
        <w:tc>
          <w:tcPr>
            <w:tcW w:w="805" w:type="dxa"/>
            <w:vAlign w:val="center"/>
          </w:tcPr>
          <w:p w14:paraId="6A0A12F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W:6</w:t>
            </w:r>
          </w:p>
          <w:p w14:paraId="1F8665E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U:2</w:t>
            </w:r>
          </w:p>
        </w:tc>
        <w:tc>
          <w:tcPr>
            <w:tcW w:w="805" w:type="dxa"/>
            <w:vAlign w:val="center"/>
          </w:tcPr>
          <w:p w14:paraId="0200E08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W:3</w:t>
            </w:r>
          </w:p>
          <w:p w14:paraId="76B38EE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U:4</w:t>
            </w:r>
          </w:p>
        </w:tc>
        <w:tc>
          <w:tcPr>
            <w:tcW w:w="805" w:type="dxa"/>
            <w:vAlign w:val="center"/>
          </w:tcPr>
          <w:p w14:paraId="617E6CF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W:6</w:t>
            </w:r>
          </w:p>
          <w:p w14:paraId="4A282FD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U:4</w:t>
            </w:r>
          </w:p>
        </w:tc>
        <w:tc>
          <w:tcPr>
            <w:tcW w:w="805" w:type="dxa"/>
            <w:vAlign w:val="center"/>
          </w:tcPr>
          <w:p w14:paraId="02C0A76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W:3</w:t>
            </w:r>
          </w:p>
          <w:p w14:paraId="33E2A86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U:8</w:t>
            </w:r>
          </w:p>
        </w:tc>
        <w:tc>
          <w:tcPr>
            <w:tcW w:w="805" w:type="dxa"/>
            <w:vAlign w:val="center"/>
          </w:tcPr>
          <w:p w14:paraId="19645C8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W:6</w:t>
            </w:r>
          </w:p>
          <w:p w14:paraId="3A3E8C5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U:8</w:t>
            </w:r>
          </w:p>
        </w:tc>
        <w:tc>
          <w:tcPr>
            <w:tcW w:w="1645" w:type="dxa"/>
            <w:vMerge/>
            <w:vAlign w:val="center"/>
          </w:tcPr>
          <w:p w14:paraId="0C9AFBFD" w14:textId="77777777" w:rsidR="00546AE4" w:rsidRPr="00902C42" w:rsidRDefault="00546AE4" w:rsidP="00EE7180">
            <w:pPr>
              <w:jc w:val="center"/>
              <w:rPr>
                <w:rFonts w:ascii="Times New Roman" w:hAnsi="Times New Roman" w:cs="Times New Roman"/>
              </w:rPr>
            </w:pPr>
          </w:p>
        </w:tc>
      </w:tr>
      <w:tr w:rsidR="00546AE4" w:rsidRPr="00902C42" w14:paraId="4CB6F104" w14:textId="77777777" w:rsidTr="00EE7180">
        <w:trPr>
          <w:jc w:val="center"/>
        </w:trPr>
        <w:tc>
          <w:tcPr>
            <w:tcW w:w="1178" w:type="dxa"/>
            <w:vAlign w:val="center"/>
          </w:tcPr>
          <w:p w14:paraId="18F83F0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w:t>
            </w:r>
          </w:p>
        </w:tc>
        <w:tc>
          <w:tcPr>
            <w:tcW w:w="802" w:type="dxa"/>
            <w:vAlign w:val="center"/>
          </w:tcPr>
          <w:p w14:paraId="06972CA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1.45</w:t>
            </w:r>
          </w:p>
        </w:tc>
        <w:tc>
          <w:tcPr>
            <w:tcW w:w="805" w:type="dxa"/>
            <w:vAlign w:val="center"/>
          </w:tcPr>
          <w:p w14:paraId="70993AE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1.05</w:t>
            </w:r>
          </w:p>
        </w:tc>
        <w:tc>
          <w:tcPr>
            <w:tcW w:w="805" w:type="dxa"/>
            <w:vAlign w:val="center"/>
          </w:tcPr>
          <w:p w14:paraId="417615F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1.44</w:t>
            </w:r>
          </w:p>
        </w:tc>
        <w:tc>
          <w:tcPr>
            <w:tcW w:w="805" w:type="dxa"/>
            <w:vAlign w:val="center"/>
          </w:tcPr>
          <w:p w14:paraId="6A34D75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1.04</w:t>
            </w:r>
          </w:p>
        </w:tc>
        <w:tc>
          <w:tcPr>
            <w:tcW w:w="805" w:type="dxa"/>
            <w:vAlign w:val="center"/>
          </w:tcPr>
          <w:p w14:paraId="0835995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805" w:type="dxa"/>
            <w:vAlign w:val="center"/>
          </w:tcPr>
          <w:p w14:paraId="0B497B8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1645" w:type="dxa"/>
            <w:vAlign w:val="center"/>
          </w:tcPr>
          <w:p w14:paraId="1D157FE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 17 168</w:t>
            </w:r>
          </w:p>
          <w:p w14:paraId="5CD7A24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FF: 12 410</w:t>
            </w:r>
          </w:p>
          <w:p w14:paraId="577A02F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 22</w:t>
            </w:r>
          </w:p>
          <w:p w14:paraId="7ED1ABC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DSPS: 26</w:t>
            </w:r>
          </w:p>
        </w:tc>
      </w:tr>
      <w:tr w:rsidR="00546AE4" w:rsidRPr="00902C42" w14:paraId="091C9493" w14:textId="77777777" w:rsidTr="00EE7180">
        <w:trPr>
          <w:jc w:val="center"/>
        </w:trPr>
        <w:tc>
          <w:tcPr>
            <w:tcW w:w="1178" w:type="dxa"/>
            <w:vAlign w:val="center"/>
          </w:tcPr>
          <w:p w14:paraId="2149017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8</w:t>
            </w:r>
          </w:p>
        </w:tc>
        <w:tc>
          <w:tcPr>
            <w:tcW w:w="802" w:type="dxa"/>
            <w:vAlign w:val="center"/>
          </w:tcPr>
          <w:p w14:paraId="08CB0CD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2.63</w:t>
            </w:r>
          </w:p>
        </w:tc>
        <w:tc>
          <w:tcPr>
            <w:tcW w:w="805" w:type="dxa"/>
            <w:vAlign w:val="center"/>
          </w:tcPr>
          <w:p w14:paraId="70B8C50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1.83</w:t>
            </w:r>
          </w:p>
        </w:tc>
        <w:tc>
          <w:tcPr>
            <w:tcW w:w="805" w:type="dxa"/>
            <w:vAlign w:val="center"/>
          </w:tcPr>
          <w:p w14:paraId="7B6AD84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2.61</w:t>
            </w:r>
          </w:p>
        </w:tc>
        <w:tc>
          <w:tcPr>
            <w:tcW w:w="805" w:type="dxa"/>
            <w:vAlign w:val="center"/>
          </w:tcPr>
          <w:p w14:paraId="4CF92ED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1.81</w:t>
            </w:r>
          </w:p>
        </w:tc>
        <w:tc>
          <w:tcPr>
            <w:tcW w:w="805" w:type="dxa"/>
            <w:vAlign w:val="center"/>
          </w:tcPr>
          <w:p w14:paraId="0E867D0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2.60</w:t>
            </w:r>
          </w:p>
        </w:tc>
        <w:tc>
          <w:tcPr>
            <w:tcW w:w="805" w:type="dxa"/>
            <w:vAlign w:val="center"/>
          </w:tcPr>
          <w:p w14:paraId="5876E1E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1.70</w:t>
            </w:r>
          </w:p>
        </w:tc>
        <w:tc>
          <w:tcPr>
            <w:tcW w:w="1645" w:type="dxa"/>
            <w:vAlign w:val="center"/>
          </w:tcPr>
          <w:p w14:paraId="63C5913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 28 005</w:t>
            </w:r>
          </w:p>
          <w:p w14:paraId="2D60E89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FF: 24 406</w:t>
            </w:r>
          </w:p>
          <w:p w14:paraId="79C6A04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 30</w:t>
            </w:r>
          </w:p>
          <w:p w14:paraId="53FF6D9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DSPS: 50</w:t>
            </w:r>
          </w:p>
        </w:tc>
      </w:tr>
      <w:tr w:rsidR="00546AE4" w:rsidRPr="00902C42" w14:paraId="34B0369E" w14:textId="77777777" w:rsidTr="00EE7180">
        <w:trPr>
          <w:jc w:val="center"/>
        </w:trPr>
        <w:tc>
          <w:tcPr>
            <w:tcW w:w="1178" w:type="dxa"/>
            <w:vAlign w:val="center"/>
          </w:tcPr>
          <w:p w14:paraId="287C86E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12</w:t>
            </w:r>
          </w:p>
        </w:tc>
        <w:tc>
          <w:tcPr>
            <w:tcW w:w="802" w:type="dxa"/>
            <w:vAlign w:val="center"/>
          </w:tcPr>
          <w:p w14:paraId="4C4FE19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3.71</w:t>
            </w:r>
          </w:p>
        </w:tc>
        <w:tc>
          <w:tcPr>
            <w:tcW w:w="805" w:type="dxa"/>
            <w:vAlign w:val="center"/>
          </w:tcPr>
          <w:p w14:paraId="2F8D8AD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2.98</w:t>
            </w:r>
          </w:p>
        </w:tc>
        <w:tc>
          <w:tcPr>
            <w:tcW w:w="805" w:type="dxa"/>
            <w:vAlign w:val="center"/>
          </w:tcPr>
          <w:p w14:paraId="641403B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3.78</w:t>
            </w:r>
          </w:p>
        </w:tc>
        <w:tc>
          <w:tcPr>
            <w:tcW w:w="805" w:type="dxa"/>
            <w:vAlign w:val="center"/>
          </w:tcPr>
          <w:p w14:paraId="6EDE6FD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2.58</w:t>
            </w:r>
          </w:p>
        </w:tc>
        <w:tc>
          <w:tcPr>
            <w:tcW w:w="805" w:type="dxa"/>
            <w:vAlign w:val="center"/>
          </w:tcPr>
          <w:p w14:paraId="66769E4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3.76</w:t>
            </w:r>
          </w:p>
        </w:tc>
        <w:tc>
          <w:tcPr>
            <w:tcW w:w="805" w:type="dxa"/>
            <w:vAlign w:val="center"/>
          </w:tcPr>
          <w:p w14:paraId="6FA38CD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2.56</w:t>
            </w:r>
          </w:p>
        </w:tc>
        <w:tc>
          <w:tcPr>
            <w:tcW w:w="1645" w:type="dxa"/>
            <w:vAlign w:val="center"/>
          </w:tcPr>
          <w:p w14:paraId="705E2B8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 43 407</w:t>
            </w:r>
          </w:p>
          <w:p w14:paraId="67B7DE2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FF: 37 728</w:t>
            </w:r>
          </w:p>
          <w:p w14:paraId="13D3A7B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 30</w:t>
            </w:r>
          </w:p>
          <w:p w14:paraId="39D4D30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DSPS: -</w:t>
            </w:r>
          </w:p>
        </w:tc>
      </w:tr>
      <w:tr w:rsidR="00546AE4" w:rsidRPr="00902C42" w14:paraId="062D1F04" w14:textId="77777777" w:rsidTr="00EE7180">
        <w:trPr>
          <w:jc w:val="center"/>
        </w:trPr>
        <w:tc>
          <w:tcPr>
            <w:tcW w:w="1178" w:type="dxa"/>
            <w:vAlign w:val="center"/>
          </w:tcPr>
          <w:p w14:paraId="672C100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14</w:t>
            </w:r>
          </w:p>
        </w:tc>
        <w:tc>
          <w:tcPr>
            <w:tcW w:w="802" w:type="dxa"/>
            <w:vAlign w:val="center"/>
          </w:tcPr>
          <w:p w14:paraId="206FEB6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4.3</w:t>
            </w:r>
          </w:p>
        </w:tc>
        <w:tc>
          <w:tcPr>
            <w:tcW w:w="805" w:type="dxa"/>
            <w:vAlign w:val="center"/>
          </w:tcPr>
          <w:p w14:paraId="00A7C3B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3.61</w:t>
            </w:r>
          </w:p>
        </w:tc>
        <w:tc>
          <w:tcPr>
            <w:tcW w:w="805" w:type="dxa"/>
            <w:vAlign w:val="center"/>
          </w:tcPr>
          <w:p w14:paraId="3F0BF46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805" w:type="dxa"/>
            <w:vAlign w:val="center"/>
          </w:tcPr>
          <w:p w14:paraId="48AC2B1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805" w:type="dxa"/>
            <w:vAlign w:val="center"/>
          </w:tcPr>
          <w:p w14:paraId="0FFD4F6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805" w:type="dxa"/>
            <w:vAlign w:val="center"/>
          </w:tcPr>
          <w:p w14:paraId="03DC9BB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1645" w:type="dxa"/>
            <w:vAlign w:val="center"/>
          </w:tcPr>
          <w:p w14:paraId="414E2E7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 45 243</w:t>
            </w:r>
          </w:p>
          <w:p w14:paraId="6F588E0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FF: 47 407</w:t>
            </w:r>
          </w:p>
          <w:p w14:paraId="334D686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 18</w:t>
            </w:r>
          </w:p>
          <w:p w14:paraId="3BAA0FC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DSPS: -</w:t>
            </w:r>
          </w:p>
        </w:tc>
      </w:tr>
    </w:tbl>
    <w:p w14:paraId="0C0B9361" w14:textId="77777777" w:rsidR="00546AE4" w:rsidRPr="00902C42" w:rsidRDefault="00546AE4" w:rsidP="00546AE4">
      <w:pPr>
        <w:jc w:val="center"/>
        <w:rPr>
          <w:rFonts w:ascii="Times New Roman" w:hAnsi="Times New Roman" w:cs="Times New Roman"/>
        </w:rPr>
      </w:pPr>
    </w:p>
    <w:p w14:paraId="3321A92F"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lastRenderedPageBreak/>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902C42">
        <w:rPr>
          <w:rFonts w:ascii="Times New Roman" w:hAnsi="Times New Roman" w:cs="Times New Roman"/>
        </w:rPr>
        <w:br/>
        <w:t>Fig. 3. Block architecture of unrolled GRU [11].</w:t>
      </w:r>
    </w:p>
    <w:p w14:paraId="7BB96493" w14:textId="77777777" w:rsidR="00546AE4" w:rsidRPr="00902C42" w:rsidRDefault="00546AE4" w:rsidP="00546AE4">
      <w:pPr>
        <w:rPr>
          <w:rFonts w:ascii="Times New Roman" w:hAnsi="Times New Roman" w:cs="Times New Roman"/>
        </w:rPr>
      </w:pPr>
    </w:p>
    <w:p w14:paraId="125444FB"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Based on the unrolled block architecture, the GRU hardware implementation is split into two modules: the gate module and the output module. </w:t>
      </w:r>
    </w:p>
    <w:p w14:paraId="45E7021D"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902C42">
        <w:rPr>
          <w:rFonts w:ascii="Times New Roman" w:hAnsi="Times New Roman" w:cs="Times New Roman"/>
        </w:rPr>
        <w:br/>
        <w:t>Fig. 4. GRU gate hardware implementation [11].</w:t>
      </w:r>
    </w:p>
    <w:p w14:paraId="6864EA48" w14:textId="77777777" w:rsidR="00546AE4" w:rsidRPr="00902C42" w:rsidRDefault="00546AE4" w:rsidP="00546AE4">
      <w:pPr>
        <w:rPr>
          <w:rFonts w:ascii="Times New Roman" w:hAnsi="Times New Roman" w:cs="Times New Roman"/>
        </w:rPr>
      </w:pPr>
    </w:p>
    <w:p w14:paraId="027CB403"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The output module is shown in Fig. 5. It consists of two </w:t>
      </w:r>
      <w:r w:rsidRPr="00902C42">
        <w:rPr>
          <w:rFonts w:ascii="Times New Roman" w:eastAsiaTheme="minorEastAsia" w:hAnsi="Times New Roman" w:cs="Times New Roman"/>
        </w:rPr>
        <w:t>Hadamard products and a summation, before outputting the result.</w:t>
      </w:r>
    </w:p>
    <w:p w14:paraId="05128121"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902C42">
        <w:rPr>
          <w:rFonts w:ascii="Times New Roman" w:hAnsi="Times New Roman" w:cs="Times New Roman"/>
        </w:rPr>
        <w:t xml:space="preserve"> </w:t>
      </w:r>
      <w:r w:rsidRPr="00902C42">
        <w:rPr>
          <w:rFonts w:ascii="Times New Roman" w:hAnsi="Times New Roman" w:cs="Times New Roman"/>
        </w:rPr>
        <w:br/>
        <w:t>Fig. 5. GRU output hardware implementation [11].</w:t>
      </w:r>
    </w:p>
    <w:p w14:paraId="31F07EA5" w14:textId="77777777" w:rsidR="00546AE4" w:rsidRPr="00902C42" w:rsidRDefault="00546AE4" w:rsidP="00546AE4">
      <w:pPr>
        <w:rPr>
          <w:rFonts w:ascii="Times New Roman" w:hAnsi="Times New Roman" w:cs="Times New Roman"/>
        </w:rPr>
      </w:pPr>
    </w:p>
    <w:p w14:paraId="72375E7D" w14:textId="5CF48FD9" w:rsidR="00546AE4" w:rsidRPr="00902C42" w:rsidRDefault="00546AE4" w:rsidP="00546AE4">
      <w:pPr>
        <w:rPr>
          <w:rFonts w:ascii="Times New Roman" w:hAnsi="Times New Roman" w:cs="Times New Roman"/>
        </w:rPr>
      </w:pPr>
      <w:r w:rsidRPr="00902C42">
        <w:rPr>
          <w:rFonts w:ascii="Times New Roman" w:hAnsi="Times New Roman" w:cs="Times New Roman"/>
        </w:rPr>
        <w:lastRenderedPageBreak/>
        <w:t xml:space="preserve">The hardware implementation of the GRU architecture is seen in Fig. </w:t>
      </w:r>
      <w:r w:rsidR="00783999" w:rsidRPr="00902C42">
        <w:rPr>
          <w:rFonts w:ascii="Times New Roman" w:hAnsi="Times New Roman" w:cs="Times New Roman"/>
        </w:rPr>
        <w:t>6</w:t>
      </w:r>
      <w:r w:rsidRPr="00902C42">
        <w:rPr>
          <w:rFonts w:ascii="Times New Roman" w:hAnsi="Times New Roman" w:cs="Times New Roman"/>
        </w:rPr>
        <w:t>. It consists of three gate modules and one output module.</w:t>
      </w:r>
    </w:p>
    <w:p w14:paraId="5130DB35"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902C42">
        <w:rPr>
          <w:rFonts w:ascii="Times New Roman" w:hAnsi="Times New Roman" w:cs="Times New Roman"/>
        </w:rPr>
        <w:t xml:space="preserve"> </w:t>
      </w:r>
      <w:r w:rsidRPr="00902C42">
        <w:rPr>
          <w:rFonts w:ascii="Times New Roman" w:hAnsi="Times New Roman" w:cs="Times New Roman"/>
        </w:rPr>
        <w:br/>
        <w:t>Fig. 6. Hardware implementation of the GRU architecture [11].</w:t>
      </w:r>
    </w:p>
    <w:p w14:paraId="5A5650CD" w14:textId="77777777" w:rsidR="00546AE4" w:rsidRPr="00902C42" w:rsidRDefault="00546AE4" w:rsidP="00546AE4">
      <w:pPr>
        <w:rPr>
          <w:rFonts w:ascii="Times New Roman" w:hAnsi="Times New Roman" w:cs="Times New Roman"/>
        </w:rPr>
      </w:pPr>
    </w:p>
    <w:p w14:paraId="3C66AC6D"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902C42"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902C42" w:rsidRDefault="00546AE4" w:rsidP="00546AE4">
      <w:pPr>
        <w:rPr>
          <w:rFonts w:ascii="Times New Roman" w:eastAsiaTheme="minorEastAsia" w:hAnsi="Times New Roman" w:cs="Times New Roman"/>
        </w:rPr>
      </w:pPr>
      <w:r w:rsidRPr="00902C42">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902C42">
        <w:rPr>
          <w:rFonts w:ascii="Times New Roman" w:eastAsiaTheme="minorEastAsia" w:hAnsi="Times New Roman" w:cs="Times New Roman"/>
        </w:rPr>
        <w:t>, the following PLA can be used to estimate tanh:</w:t>
      </w:r>
    </w:p>
    <w:p w14:paraId="782B3288" w14:textId="77777777" w:rsidR="00546AE4" w:rsidRPr="00902C42"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902C42" w:rsidRDefault="00546AE4" w:rsidP="00546AE4">
      <w:pPr>
        <w:rPr>
          <w:rFonts w:ascii="Times New Roman" w:hAnsi="Times New Roman" w:cs="Times New Roman"/>
        </w:rPr>
      </w:pPr>
    </w:p>
    <w:p w14:paraId="7140F6A6" w14:textId="0C8F240A" w:rsidR="00546AE4" w:rsidRPr="00902C42" w:rsidRDefault="00902C42" w:rsidP="00546AE4">
      <w:pPr>
        <w:pStyle w:val="Heading3"/>
        <w:rPr>
          <w:rFonts w:ascii="Times New Roman" w:hAnsi="Times New Roman" w:cs="Times New Roman"/>
        </w:rPr>
      </w:pPr>
      <w:bookmarkStart w:id="22" w:name="_Toc211253413"/>
      <w:bookmarkStart w:id="23" w:name="_Toc215593553"/>
      <w:r>
        <w:rPr>
          <w:rFonts w:ascii="Times New Roman" w:hAnsi="Times New Roman" w:cs="Times New Roman"/>
        </w:rPr>
        <w:t xml:space="preserve">2.3.2. </w:t>
      </w:r>
      <w:r w:rsidR="00546AE4" w:rsidRPr="00902C42">
        <w:rPr>
          <w:rFonts w:ascii="Times New Roman" w:hAnsi="Times New Roman" w:cs="Times New Roman"/>
        </w:rPr>
        <w:t>Optimization Techniques</w:t>
      </w:r>
      <w:bookmarkEnd w:id="22"/>
      <w:bookmarkEnd w:id="23"/>
    </w:p>
    <w:p w14:paraId="64433284"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902C42" w:rsidRDefault="00546AE4" w:rsidP="00546AE4">
      <w:pPr>
        <w:rPr>
          <w:rFonts w:ascii="Times New Roman" w:hAnsi="Times New Roman" w:cs="Times New Roman"/>
        </w:rPr>
      </w:pPr>
    </w:p>
    <w:p w14:paraId="74C54C4E" w14:textId="00F3CF87" w:rsidR="00546AE4" w:rsidRPr="00902C42" w:rsidRDefault="00902C42" w:rsidP="00546AE4">
      <w:pPr>
        <w:pStyle w:val="Heading4"/>
        <w:rPr>
          <w:rFonts w:ascii="Times New Roman" w:hAnsi="Times New Roman" w:cs="Times New Roman"/>
        </w:rPr>
      </w:pPr>
      <w:bookmarkStart w:id="24" w:name="_Toc208585634"/>
      <w:bookmarkStart w:id="25" w:name="_Toc211253414"/>
      <w:r>
        <w:rPr>
          <w:rFonts w:ascii="Times New Roman" w:hAnsi="Times New Roman" w:cs="Times New Roman"/>
        </w:rPr>
        <w:t xml:space="preserve">2.3.2.1. </w:t>
      </w:r>
      <w:r w:rsidR="00546AE4" w:rsidRPr="00902C42">
        <w:rPr>
          <w:rFonts w:ascii="Times New Roman" w:hAnsi="Times New Roman" w:cs="Times New Roman"/>
        </w:rPr>
        <w:t>Shift-And-Add Multiplication</w:t>
      </w:r>
      <w:bookmarkEnd w:id="24"/>
      <w:bookmarkEnd w:id="25"/>
    </w:p>
    <w:p w14:paraId="500D4D96"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902C42" w:rsidRDefault="00546AE4" w:rsidP="00546AE4">
      <w:pPr>
        <w:rPr>
          <w:rFonts w:ascii="Times New Roman" w:eastAsiaTheme="minorEastAsia" w:hAnsi="Times New Roman" w:cs="Times New Roman"/>
        </w:rPr>
      </w:pPr>
      <w:r w:rsidRPr="00902C42">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902C42">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902C42">
        <w:rPr>
          <w:rFonts w:ascii="Times New Roman" w:eastAsiaTheme="minorEastAsia" w:hAnsi="Times New Roman" w:cs="Times New Roman"/>
        </w:rPr>
        <w:t xml:space="preserve"> can be expressed as:</w:t>
      </w:r>
    </w:p>
    <w:p w14:paraId="5854DDA6" w14:textId="77777777" w:rsidR="00546AE4" w:rsidRPr="00902C4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902C42" w:rsidRDefault="00546AE4" w:rsidP="00546AE4">
      <w:pPr>
        <w:rPr>
          <w:rFonts w:ascii="Times New Roman" w:eastAsiaTheme="minorEastAsia" w:hAnsi="Times New Roman" w:cs="Times New Roman"/>
        </w:rPr>
      </w:pPr>
      <w:r w:rsidRPr="00902C42">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902C42">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902C42">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902C42">
        <w:rPr>
          <w:rFonts w:ascii="Times New Roman" w:eastAsiaTheme="minorEastAsia" w:hAnsi="Times New Roman" w:cs="Times New Roman"/>
        </w:rPr>
        <w:t xml:space="preserve"> can be represented with fewer non-zero digits: </w:t>
      </w:r>
    </w:p>
    <w:p w14:paraId="773BA7F4" w14:textId="77777777" w:rsidR="00546AE4" w:rsidRPr="00902C4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902C42" w:rsidRDefault="00546AE4" w:rsidP="00546AE4">
      <w:pPr>
        <w:rPr>
          <w:rFonts w:ascii="Times New Roman" w:eastAsiaTheme="minorEastAsia" w:hAnsi="Times New Roman" w:cs="Times New Roman"/>
        </w:rPr>
      </w:pPr>
      <w:r w:rsidRPr="00902C42">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902C42">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902C42">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902C42">
        <w:rPr>
          <w:rFonts w:ascii="Times New Roman" w:eastAsiaTheme="minorEastAsia" w:hAnsi="Times New Roman" w:cs="Times New Roman"/>
        </w:rPr>
        <w:t>reduced</w:t>
      </w:r>
      <w:proofErr w:type="gramEnd"/>
      <w:r w:rsidRPr="00902C42">
        <w:rPr>
          <w:rFonts w:ascii="Times New Roman" w:eastAsiaTheme="minorEastAsia" w:hAnsi="Times New Roman" w:cs="Times New Roman"/>
        </w:rPr>
        <w:t xml:space="preserve"> and multiplications can be done more efficiently.</w:t>
      </w:r>
    </w:p>
    <w:p w14:paraId="180EA676"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Conversion from binary to CSD is done programmatically:</w:t>
      </w:r>
    </w:p>
    <w:p w14:paraId="0514B777" w14:textId="77777777" w:rsidR="00546AE4" w:rsidRPr="00902C42" w:rsidRDefault="00546AE4" w:rsidP="00546AE4">
      <w:pPr>
        <w:pStyle w:val="ListParagraph"/>
        <w:numPr>
          <w:ilvl w:val="0"/>
          <w:numId w:val="5"/>
        </w:numPr>
        <w:rPr>
          <w:rFonts w:ascii="Times New Roman" w:hAnsi="Times New Roman" w:cs="Times New Roman"/>
        </w:rPr>
      </w:pPr>
      <w:r w:rsidRPr="00902C42">
        <w:rPr>
          <w:rFonts w:ascii="Times New Roman" w:hAnsi="Times New Roman" w:cs="Times New Roman"/>
        </w:rPr>
        <w:t>If the binary contains at least one group of two or more 1’s:</w:t>
      </w:r>
    </w:p>
    <w:p w14:paraId="06CF055C" w14:textId="77777777" w:rsidR="00546AE4" w:rsidRPr="00902C42" w:rsidRDefault="00546AE4" w:rsidP="00546AE4">
      <w:pPr>
        <w:pStyle w:val="ListParagraph"/>
        <w:numPr>
          <w:ilvl w:val="1"/>
          <w:numId w:val="5"/>
        </w:numPr>
        <w:rPr>
          <w:rFonts w:ascii="Times New Roman" w:hAnsi="Times New Roman" w:cs="Times New Roman"/>
        </w:rPr>
      </w:pPr>
      <w:r w:rsidRPr="00902C42">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902C42">
        <w:rPr>
          <w:rFonts w:ascii="Times New Roman" w:hAnsi="Times New Roman" w:cs="Times New Roman"/>
        </w:rPr>
        <w:t>)</w:t>
      </w:r>
    </w:p>
    <w:p w14:paraId="4F0D4594" w14:textId="77777777" w:rsidR="00546AE4" w:rsidRPr="00902C42" w:rsidRDefault="00546AE4" w:rsidP="00546AE4">
      <w:pPr>
        <w:pStyle w:val="ListParagraph"/>
        <w:numPr>
          <w:ilvl w:val="1"/>
          <w:numId w:val="5"/>
        </w:numPr>
        <w:rPr>
          <w:rFonts w:ascii="Times New Roman" w:hAnsi="Times New Roman" w:cs="Times New Roman"/>
        </w:rPr>
      </w:pPr>
      <w:r w:rsidRPr="00902C42">
        <w:rPr>
          <w:rFonts w:ascii="Times New Roman" w:hAnsi="Times New Roman" w:cs="Times New Roman"/>
        </w:rPr>
        <w:t>Replace the string with its CSD representation (</w:t>
      </w:r>
      <m:oMath>
        <m:r>
          <w:rPr>
            <w:rFonts w:ascii="Cambria Math" w:hAnsi="Cambria Math" w:cs="Times New Roman"/>
          </w:rPr>
          <m:t>011</m:t>
        </m:r>
      </m:oMath>
      <w:r w:rsidRPr="00902C42">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902C42">
        <w:rPr>
          <w:rFonts w:ascii="Times New Roman" w:eastAsiaTheme="minorEastAsia" w:hAnsi="Times New Roman" w:cs="Times New Roman"/>
        </w:rPr>
        <w:t>)</w:t>
      </w:r>
    </w:p>
    <w:p w14:paraId="4B333095"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Fig. 7. Average number of add/subtract operations required for multiplying by a constant of different bit widths [36].</w:t>
      </w:r>
    </w:p>
    <w:p w14:paraId="648B0F83"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902C4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902C42">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902C42">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902C42">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902C42">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902C42">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902C42">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902C42">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902C42">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902C4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902C42">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902C42">
        <w:rPr>
          <w:rFonts w:ascii="Times New Roman" w:eastAsiaTheme="minorEastAsia" w:hAnsi="Times New Roman" w:cs="Times New Roman"/>
        </w:rPr>
        <w:t>th bit [37].</w:t>
      </w:r>
      <w:r w:rsidRPr="00902C42">
        <w:rPr>
          <w:rFonts w:ascii="Times New Roman" w:hAnsi="Times New Roman" w:cs="Times New Roman"/>
        </w:rPr>
        <w:t xml:space="preserve"> </w:t>
      </w:r>
    </w:p>
    <w:p w14:paraId="45DEF852"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902C42" w:rsidRDefault="00546AE4" w:rsidP="00546AE4">
      <w:pPr>
        <w:rPr>
          <w:rFonts w:ascii="Times New Roman" w:hAnsi="Times New Roman" w:cs="Times New Roman"/>
        </w:rPr>
      </w:pPr>
    </w:p>
    <w:p w14:paraId="2E4590CF" w14:textId="1E0ABF25" w:rsidR="00546AE4" w:rsidRPr="00902C42" w:rsidRDefault="00902C42" w:rsidP="00546AE4">
      <w:pPr>
        <w:pStyle w:val="Heading4"/>
        <w:rPr>
          <w:rFonts w:ascii="Times New Roman" w:hAnsi="Times New Roman" w:cs="Times New Roman"/>
        </w:rPr>
      </w:pPr>
      <w:bookmarkStart w:id="26" w:name="_Toc208585635"/>
      <w:bookmarkStart w:id="27" w:name="_Toc211253415"/>
      <w:r>
        <w:rPr>
          <w:rFonts w:ascii="Times New Roman" w:hAnsi="Times New Roman" w:cs="Times New Roman"/>
        </w:rPr>
        <w:t xml:space="preserve">2.3.2.2. </w:t>
      </w:r>
      <w:r w:rsidR="00546AE4" w:rsidRPr="00902C42">
        <w:rPr>
          <w:rFonts w:ascii="Times New Roman" w:hAnsi="Times New Roman" w:cs="Times New Roman"/>
        </w:rPr>
        <w:t>Bit Serial Structures</w:t>
      </w:r>
      <w:bookmarkEnd w:id="26"/>
      <w:bookmarkEnd w:id="27"/>
    </w:p>
    <w:p w14:paraId="3DD12E84"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902C42" w:rsidRDefault="00546AE4" w:rsidP="00546AE4">
      <w:pPr>
        <w:rPr>
          <w:rFonts w:ascii="Times New Roman" w:hAnsi="Times New Roman" w:cs="Times New Roman"/>
        </w:rPr>
      </w:pPr>
    </w:p>
    <w:p w14:paraId="1E2AC561" w14:textId="10A62C12" w:rsidR="00546AE4" w:rsidRPr="00902C42" w:rsidRDefault="00902C42" w:rsidP="00546AE4">
      <w:pPr>
        <w:pStyle w:val="Heading4"/>
        <w:rPr>
          <w:rFonts w:ascii="Times New Roman" w:hAnsi="Times New Roman" w:cs="Times New Roman"/>
        </w:rPr>
      </w:pPr>
      <w:bookmarkStart w:id="28" w:name="_Toc208585636"/>
      <w:bookmarkStart w:id="29" w:name="_Toc211253416"/>
      <w:r>
        <w:rPr>
          <w:rFonts w:ascii="Times New Roman" w:hAnsi="Times New Roman" w:cs="Times New Roman"/>
        </w:rPr>
        <w:lastRenderedPageBreak/>
        <w:t xml:space="preserve">2.3.2.3. </w:t>
      </w:r>
      <w:r w:rsidR="00546AE4" w:rsidRPr="00902C42">
        <w:rPr>
          <w:rFonts w:ascii="Times New Roman" w:hAnsi="Times New Roman" w:cs="Times New Roman"/>
        </w:rPr>
        <w:t>Distributed Arithmetic</w:t>
      </w:r>
      <w:bookmarkEnd w:id="28"/>
      <w:bookmarkEnd w:id="29"/>
      <w:r w:rsidR="00546AE4" w:rsidRPr="00902C42">
        <w:rPr>
          <w:rFonts w:ascii="Times New Roman" w:hAnsi="Times New Roman" w:cs="Times New Roman"/>
        </w:rPr>
        <w:t xml:space="preserve"> </w:t>
      </w:r>
    </w:p>
    <w:p w14:paraId="69E2D847"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902C42" w:rsidRDefault="00546AE4" w:rsidP="00546AE4">
      <w:pPr>
        <w:rPr>
          <w:rFonts w:ascii="Times New Roman" w:hAnsi="Times New Roman" w:cs="Times New Roman"/>
        </w:rPr>
      </w:pPr>
    </w:p>
    <w:p w14:paraId="0B2F64C5" w14:textId="48E175B7" w:rsidR="00546AE4" w:rsidRPr="00902C42" w:rsidRDefault="00902C42" w:rsidP="00546AE4">
      <w:pPr>
        <w:pStyle w:val="Heading4"/>
        <w:rPr>
          <w:rFonts w:ascii="Times New Roman" w:hAnsi="Times New Roman" w:cs="Times New Roman"/>
        </w:rPr>
      </w:pPr>
      <w:bookmarkStart w:id="30" w:name="_Toc208585637"/>
      <w:bookmarkStart w:id="31" w:name="_Toc211253417"/>
      <w:r>
        <w:rPr>
          <w:rFonts w:ascii="Times New Roman" w:hAnsi="Times New Roman" w:cs="Times New Roman"/>
        </w:rPr>
        <w:t xml:space="preserve">2.3.2.4. </w:t>
      </w:r>
      <w:r w:rsidR="00546AE4" w:rsidRPr="00902C42">
        <w:rPr>
          <w:rFonts w:ascii="Times New Roman" w:hAnsi="Times New Roman" w:cs="Times New Roman"/>
        </w:rPr>
        <w:t>Mixed Precision</w:t>
      </w:r>
      <w:bookmarkEnd w:id="30"/>
      <w:bookmarkEnd w:id="31"/>
    </w:p>
    <w:p w14:paraId="34398121"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902C42" w:rsidRDefault="00546AE4" w:rsidP="00546AE4">
      <w:pPr>
        <w:rPr>
          <w:rFonts w:ascii="Times New Roman" w:hAnsi="Times New Roman" w:cs="Times New Roman"/>
        </w:rPr>
      </w:pPr>
    </w:p>
    <w:p w14:paraId="0928C494" w14:textId="6607A516" w:rsidR="00546AE4" w:rsidRPr="00902C42" w:rsidRDefault="00902C42" w:rsidP="00546AE4">
      <w:pPr>
        <w:pStyle w:val="Heading4"/>
        <w:rPr>
          <w:rFonts w:ascii="Times New Roman" w:hAnsi="Times New Roman" w:cs="Times New Roman"/>
        </w:rPr>
      </w:pPr>
      <w:r>
        <w:rPr>
          <w:rFonts w:ascii="Times New Roman" w:hAnsi="Times New Roman" w:cs="Times New Roman"/>
        </w:rPr>
        <w:t xml:space="preserve">2.3.2.5. </w:t>
      </w:r>
      <w:r w:rsidR="00546AE4" w:rsidRPr="00902C42">
        <w:rPr>
          <w:rFonts w:ascii="Times New Roman" w:hAnsi="Times New Roman" w:cs="Times New Roman"/>
        </w:rPr>
        <w:t>Alternative Implementation of Sigmoid and Hyperbolic Tangent Functions</w:t>
      </w:r>
    </w:p>
    <w:p w14:paraId="7C0A1E01" w14:textId="77777777" w:rsidR="00546AE4" w:rsidRPr="00902C42" w:rsidRDefault="00546AE4" w:rsidP="00546AE4">
      <w:pPr>
        <w:rPr>
          <w:rFonts w:ascii="Times New Roman" w:hAnsi="Times New Roman" w:cs="Times New Roman"/>
        </w:rPr>
      </w:pPr>
      <w:proofErr w:type="spellStart"/>
      <w:r w:rsidRPr="00902C42">
        <w:rPr>
          <w:rFonts w:ascii="Times New Roman" w:hAnsi="Times New Roman" w:cs="Times New Roman"/>
        </w:rPr>
        <w:t>Soaryaasa</w:t>
      </w:r>
      <w:proofErr w:type="spellEnd"/>
      <w:r w:rsidRPr="00902C42">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9</w:t>
      </w:r>
      <w:r w:rsidRPr="00902C42">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902C42" w14:paraId="57A5284B" w14:textId="77777777" w:rsidTr="00EE7180">
        <w:trPr>
          <w:jc w:val="center"/>
        </w:trPr>
        <w:tc>
          <w:tcPr>
            <w:tcW w:w="2835" w:type="dxa"/>
          </w:tcPr>
          <w:p w14:paraId="20DE65D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Approximation Method</w:t>
            </w:r>
          </w:p>
        </w:tc>
        <w:tc>
          <w:tcPr>
            <w:tcW w:w="634" w:type="dxa"/>
          </w:tcPr>
          <w:p w14:paraId="0EF59D6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w:t>
            </w:r>
          </w:p>
          <w:p w14:paraId="7FA4706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652" w:type="dxa"/>
          </w:tcPr>
          <w:p w14:paraId="62780BA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w:t>
            </w:r>
          </w:p>
          <w:p w14:paraId="326424B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RAM</w:t>
            </w:r>
          </w:p>
          <w:p w14:paraId="46E2586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601" w:type="dxa"/>
          </w:tcPr>
          <w:p w14:paraId="746636E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FF</w:t>
            </w:r>
          </w:p>
          <w:p w14:paraId="1055A48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599" w:type="dxa"/>
          </w:tcPr>
          <w:p w14:paraId="40946EC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IO</w:t>
            </w:r>
          </w:p>
          <w:p w14:paraId="196AD5E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767" w:type="dxa"/>
          </w:tcPr>
          <w:p w14:paraId="329D0AA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BUFG</w:t>
            </w:r>
          </w:p>
          <w:p w14:paraId="4DAEC60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t>
            </w:r>
          </w:p>
        </w:tc>
        <w:tc>
          <w:tcPr>
            <w:tcW w:w="629" w:type="dxa"/>
          </w:tcPr>
          <w:p w14:paraId="44EF726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ABS E</w:t>
            </w:r>
          </w:p>
        </w:tc>
        <w:tc>
          <w:tcPr>
            <w:tcW w:w="637" w:type="dxa"/>
          </w:tcPr>
          <w:p w14:paraId="3103AE6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MSE</w:t>
            </w:r>
          </w:p>
        </w:tc>
        <w:tc>
          <w:tcPr>
            <w:tcW w:w="770" w:type="dxa"/>
          </w:tcPr>
          <w:p w14:paraId="75479ED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RMSE</w:t>
            </w:r>
          </w:p>
        </w:tc>
      </w:tr>
      <w:tr w:rsidR="00546AE4" w:rsidRPr="00902C42" w14:paraId="65F4F769" w14:textId="77777777" w:rsidTr="00EE7180">
        <w:trPr>
          <w:jc w:val="center"/>
        </w:trPr>
        <w:tc>
          <w:tcPr>
            <w:tcW w:w="2835" w:type="dxa"/>
          </w:tcPr>
          <w:p w14:paraId="7607BA0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PWL-3lines</w:t>
            </w:r>
          </w:p>
        </w:tc>
        <w:tc>
          <w:tcPr>
            <w:tcW w:w="634" w:type="dxa"/>
          </w:tcPr>
          <w:p w14:paraId="2179B21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0.45</w:t>
            </w:r>
          </w:p>
        </w:tc>
        <w:tc>
          <w:tcPr>
            <w:tcW w:w="652" w:type="dxa"/>
          </w:tcPr>
          <w:p w14:paraId="54B29BE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w:t>
            </w:r>
          </w:p>
        </w:tc>
        <w:tc>
          <w:tcPr>
            <w:tcW w:w="601" w:type="dxa"/>
          </w:tcPr>
          <w:p w14:paraId="63150FC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0.01</w:t>
            </w:r>
          </w:p>
        </w:tc>
        <w:tc>
          <w:tcPr>
            <w:tcW w:w="599" w:type="dxa"/>
          </w:tcPr>
          <w:p w14:paraId="3A0ABA4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41.90</w:t>
            </w:r>
          </w:p>
        </w:tc>
        <w:tc>
          <w:tcPr>
            <w:tcW w:w="767" w:type="dxa"/>
          </w:tcPr>
          <w:p w14:paraId="48991B1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629" w:type="dxa"/>
          </w:tcPr>
          <w:p w14:paraId="34B157B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0.1482</w:t>
            </w:r>
          </w:p>
        </w:tc>
        <w:tc>
          <w:tcPr>
            <w:tcW w:w="637" w:type="dxa"/>
          </w:tcPr>
          <w:p w14:paraId="127FB65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0.0050</w:t>
            </w:r>
          </w:p>
        </w:tc>
        <w:tc>
          <w:tcPr>
            <w:tcW w:w="770" w:type="dxa"/>
          </w:tcPr>
          <w:p w14:paraId="488308C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0.0709</w:t>
            </w:r>
          </w:p>
        </w:tc>
      </w:tr>
      <w:tr w:rsidR="00546AE4" w:rsidRPr="00902C42" w14:paraId="1AB2BF8B" w14:textId="77777777" w:rsidTr="00EE7180">
        <w:trPr>
          <w:jc w:val="center"/>
        </w:trPr>
        <w:tc>
          <w:tcPr>
            <w:tcW w:w="2835" w:type="dxa"/>
          </w:tcPr>
          <w:p w14:paraId="01C462A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PWL-5lines</w:t>
            </w:r>
          </w:p>
        </w:tc>
        <w:tc>
          <w:tcPr>
            <w:tcW w:w="634" w:type="dxa"/>
          </w:tcPr>
          <w:p w14:paraId="660A06B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0.53</w:t>
            </w:r>
          </w:p>
        </w:tc>
        <w:tc>
          <w:tcPr>
            <w:tcW w:w="652" w:type="dxa"/>
          </w:tcPr>
          <w:p w14:paraId="29AFCCE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w:t>
            </w:r>
          </w:p>
        </w:tc>
        <w:tc>
          <w:tcPr>
            <w:tcW w:w="601" w:type="dxa"/>
          </w:tcPr>
          <w:p w14:paraId="5855B76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0.01</w:t>
            </w:r>
          </w:p>
        </w:tc>
        <w:tc>
          <w:tcPr>
            <w:tcW w:w="599" w:type="dxa"/>
          </w:tcPr>
          <w:p w14:paraId="6B68D3C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68.57</w:t>
            </w:r>
          </w:p>
        </w:tc>
        <w:tc>
          <w:tcPr>
            <w:tcW w:w="767" w:type="dxa"/>
          </w:tcPr>
          <w:p w14:paraId="2F92A8A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629" w:type="dxa"/>
          </w:tcPr>
          <w:p w14:paraId="285D03A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0.1057</w:t>
            </w:r>
          </w:p>
        </w:tc>
        <w:tc>
          <w:tcPr>
            <w:tcW w:w="637" w:type="dxa"/>
          </w:tcPr>
          <w:p w14:paraId="1361261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0.0026</w:t>
            </w:r>
          </w:p>
        </w:tc>
        <w:tc>
          <w:tcPr>
            <w:tcW w:w="770" w:type="dxa"/>
          </w:tcPr>
          <w:p w14:paraId="10FED15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0.0507</w:t>
            </w:r>
          </w:p>
        </w:tc>
      </w:tr>
      <w:tr w:rsidR="00546AE4" w:rsidRPr="00902C42" w14:paraId="7B287230" w14:textId="77777777" w:rsidTr="00EE7180">
        <w:trPr>
          <w:jc w:val="center"/>
        </w:trPr>
        <w:tc>
          <w:tcPr>
            <w:tcW w:w="2835" w:type="dxa"/>
          </w:tcPr>
          <w:p w14:paraId="566AFA6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w:t>
            </w:r>
          </w:p>
        </w:tc>
        <w:tc>
          <w:tcPr>
            <w:tcW w:w="634" w:type="dxa"/>
          </w:tcPr>
          <w:p w14:paraId="6115497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0.07</w:t>
            </w:r>
          </w:p>
        </w:tc>
        <w:tc>
          <w:tcPr>
            <w:tcW w:w="652" w:type="dxa"/>
          </w:tcPr>
          <w:p w14:paraId="08B114D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w:t>
            </w:r>
          </w:p>
        </w:tc>
        <w:tc>
          <w:tcPr>
            <w:tcW w:w="601" w:type="dxa"/>
          </w:tcPr>
          <w:p w14:paraId="0C79E43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0.01</w:t>
            </w:r>
          </w:p>
        </w:tc>
        <w:tc>
          <w:tcPr>
            <w:tcW w:w="599" w:type="dxa"/>
          </w:tcPr>
          <w:p w14:paraId="3B35A0F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14.76</w:t>
            </w:r>
          </w:p>
        </w:tc>
        <w:tc>
          <w:tcPr>
            <w:tcW w:w="767" w:type="dxa"/>
          </w:tcPr>
          <w:p w14:paraId="136E304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629" w:type="dxa"/>
          </w:tcPr>
          <w:p w14:paraId="053DEA6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0.0012</w:t>
            </w:r>
          </w:p>
        </w:tc>
        <w:tc>
          <w:tcPr>
            <w:tcW w:w="637" w:type="dxa"/>
          </w:tcPr>
          <w:p w14:paraId="335570F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1.0366e-06</w:t>
            </w:r>
          </w:p>
        </w:tc>
        <w:tc>
          <w:tcPr>
            <w:tcW w:w="770" w:type="dxa"/>
          </w:tcPr>
          <w:p w14:paraId="6FDC8D5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0.0010</w:t>
            </w:r>
          </w:p>
        </w:tc>
      </w:tr>
      <w:tr w:rsidR="00546AE4" w:rsidRPr="00902C42" w14:paraId="401CAA30" w14:textId="77777777" w:rsidTr="00EE7180">
        <w:trPr>
          <w:jc w:val="center"/>
        </w:trPr>
        <w:tc>
          <w:tcPr>
            <w:tcW w:w="2835" w:type="dxa"/>
          </w:tcPr>
          <w:p w14:paraId="59B1A53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RALUT</w:t>
            </w:r>
          </w:p>
        </w:tc>
        <w:tc>
          <w:tcPr>
            <w:tcW w:w="634" w:type="dxa"/>
          </w:tcPr>
          <w:p w14:paraId="0F1CA3C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0.04</w:t>
            </w:r>
          </w:p>
        </w:tc>
        <w:tc>
          <w:tcPr>
            <w:tcW w:w="652" w:type="dxa"/>
          </w:tcPr>
          <w:p w14:paraId="58C3A68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w:t>
            </w:r>
          </w:p>
        </w:tc>
        <w:tc>
          <w:tcPr>
            <w:tcW w:w="601" w:type="dxa"/>
          </w:tcPr>
          <w:p w14:paraId="64D7E9A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0.01</w:t>
            </w:r>
          </w:p>
        </w:tc>
        <w:tc>
          <w:tcPr>
            <w:tcW w:w="599" w:type="dxa"/>
          </w:tcPr>
          <w:p w14:paraId="4A2B5B0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15.24</w:t>
            </w:r>
          </w:p>
        </w:tc>
        <w:tc>
          <w:tcPr>
            <w:tcW w:w="767" w:type="dxa"/>
          </w:tcPr>
          <w:p w14:paraId="7C4FC73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629" w:type="dxa"/>
          </w:tcPr>
          <w:p w14:paraId="1B9AD1F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0.0278</w:t>
            </w:r>
          </w:p>
        </w:tc>
        <w:tc>
          <w:tcPr>
            <w:tcW w:w="637" w:type="dxa"/>
          </w:tcPr>
          <w:p w14:paraId="1D74C45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0.0004429</w:t>
            </w:r>
          </w:p>
        </w:tc>
        <w:tc>
          <w:tcPr>
            <w:tcW w:w="770" w:type="dxa"/>
          </w:tcPr>
          <w:p w14:paraId="239C595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0.0210</w:t>
            </w:r>
          </w:p>
        </w:tc>
      </w:tr>
      <w:tr w:rsidR="00546AE4" w:rsidRPr="00902C42" w14:paraId="65F46EEA" w14:textId="77777777" w:rsidTr="00EE7180">
        <w:trPr>
          <w:jc w:val="center"/>
        </w:trPr>
        <w:tc>
          <w:tcPr>
            <w:tcW w:w="2835" w:type="dxa"/>
          </w:tcPr>
          <w:p w14:paraId="26B9BAC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0.16</w:t>
            </w:r>
          </w:p>
        </w:tc>
        <w:tc>
          <w:tcPr>
            <w:tcW w:w="652" w:type="dxa"/>
          </w:tcPr>
          <w:p w14:paraId="0F4CF9A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0.01</w:t>
            </w:r>
          </w:p>
        </w:tc>
        <w:tc>
          <w:tcPr>
            <w:tcW w:w="601" w:type="dxa"/>
          </w:tcPr>
          <w:p w14:paraId="171153E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0.02</w:t>
            </w:r>
          </w:p>
        </w:tc>
        <w:tc>
          <w:tcPr>
            <w:tcW w:w="599" w:type="dxa"/>
          </w:tcPr>
          <w:p w14:paraId="0ECCAA8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2.75</w:t>
            </w:r>
          </w:p>
        </w:tc>
        <w:tc>
          <w:tcPr>
            <w:tcW w:w="767" w:type="dxa"/>
          </w:tcPr>
          <w:p w14:paraId="5CB695D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629" w:type="dxa"/>
          </w:tcPr>
          <w:p w14:paraId="639F5E0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0.0384</w:t>
            </w:r>
          </w:p>
        </w:tc>
        <w:tc>
          <w:tcPr>
            <w:tcW w:w="637" w:type="dxa"/>
          </w:tcPr>
          <w:p w14:paraId="73E7153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1.5473e-04</w:t>
            </w:r>
          </w:p>
        </w:tc>
        <w:tc>
          <w:tcPr>
            <w:tcW w:w="770" w:type="dxa"/>
          </w:tcPr>
          <w:p w14:paraId="03260E0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0.012439</w:t>
            </w:r>
          </w:p>
        </w:tc>
      </w:tr>
      <w:tr w:rsidR="00546AE4" w:rsidRPr="00902C42" w14:paraId="3E9CBD1D" w14:textId="77777777" w:rsidTr="00EE7180">
        <w:trPr>
          <w:jc w:val="center"/>
        </w:trPr>
        <w:tc>
          <w:tcPr>
            <w:tcW w:w="2835" w:type="dxa"/>
          </w:tcPr>
          <w:p w14:paraId="6D50017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0.16</w:t>
            </w:r>
          </w:p>
        </w:tc>
        <w:tc>
          <w:tcPr>
            <w:tcW w:w="652" w:type="dxa"/>
          </w:tcPr>
          <w:p w14:paraId="068BB2F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0.01</w:t>
            </w:r>
          </w:p>
        </w:tc>
        <w:tc>
          <w:tcPr>
            <w:tcW w:w="601" w:type="dxa"/>
          </w:tcPr>
          <w:p w14:paraId="385E6C7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0.02</w:t>
            </w:r>
          </w:p>
        </w:tc>
        <w:tc>
          <w:tcPr>
            <w:tcW w:w="599" w:type="dxa"/>
          </w:tcPr>
          <w:p w14:paraId="197452A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2.75</w:t>
            </w:r>
          </w:p>
        </w:tc>
        <w:tc>
          <w:tcPr>
            <w:tcW w:w="767" w:type="dxa"/>
          </w:tcPr>
          <w:p w14:paraId="1E92707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629" w:type="dxa"/>
          </w:tcPr>
          <w:p w14:paraId="72F20CE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0.0295</w:t>
            </w:r>
          </w:p>
        </w:tc>
        <w:tc>
          <w:tcPr>
            <w:tcW w:w="637" w:type="dxa"/>
          </w:tcPr>
          <w:p w14:paraId="4AE5DB2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7.9969e-05</w:t>
            </w:r>
          </w:p>
        </w:tc>
        <w:tc>
          <w:tcPr>
            <w:tcW w:w="770" w:type="dxa"/>
          </w:tcPr>
          <w:p w14:paraId="6F161E7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0.008942</w:t>
            </w:r>
          </w:p>
        </w:tc>
      </w:tr>
      <w:tr w:rsidR="00546AE4" w:rsidRPr="00902C42" w14:paraId="62D5CD6F" w14:textId="77777777" w:rsidTr="00EE7180">
        <w:trPr>
          <w:jc w:val="center"/>
        </w:trPr>
        <w:tc>
          <w:tcPr>
            <w:tcW w:w="2835" w:type="dxa"/>
          </w:tcPr>
          <w:p w14:paraId="1E0FC66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CORDIC</w:t>
            </w:r>
          </w:p>
        </w:tc>
        <w:tc>
          <w:tcPr>
            <w:tcW w:w="634" w:type="dxa"/>
          </w:tcPr>
          <w:p w14:paraId="5E3AE7C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2.20</w:t>
            </w:r>
          </w:p>
        </w:tc>
        <w:tc>
          <w:tcPr>
            <w:tcW w:w="652" w:type="dxa"/>
          </w:tcPr>
          <w:p w14:paraId="14D9D9D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0.02</w:t>
            </w:r>
          </w:p>
        </w:tc>
        <w:tc>
          <w:tcPr>
            <w:tcW w:w="601" w:type="dxa"/>
          </w:tcPr>
          <w:p w14:paraId="0487CBB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0.42</w:t>
            </w:r>
          </w:p>
        </w:tc>
        <w:tc>
          <w:tcPr>
            <w:tcW w:w="599" w:type="dxa"/>
          </w:tcPr>
          <w:p w14:paraId="689E78C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15.24</w:t>
            </w:r>
          </w:p>
        </w:tc>
        <w:tc>
          <w:tcPr>
            <w:tcW w:w="767" w:type="dxa"/>
          </w:tcPr>
          <w:p w14:paraId="228B5F1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3.13</w:t>
            </w:r>
          </w:p>
        </w:tc>
        <w:tc>
          <w:tcPr>
            <w:tcW w:w="629" w:type="dxa"/>
          </w:tcPr>
          <w:p w14:paraId="57CB495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0.0012</w:t>
            </w:r>
          </w:p>
        </w:tc>
        <w:tc>
          <w:tcPr>
            <w:tcW w:w="637" w:type="dxa"/>
          </w:tcPr>
          <w:p w14:paraId="2CCAA9D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2.1665e-06</w:t>
            </w:r>
          </w:p>
        </w:tc>
        <w:tc>
          <w:tcPr>
            <w:tcW w:w="770" w:type="dxa"/>
          </w:tcPr>
          <w:p w14:paraId="75E1646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0.001471</w:t>
            </w:r>
          </w:p>
        </w:tc>
      </w:tr>
    </w:tbl>
    <w:p w14:paraId="3F370BA4" w14:textId="77777777" w:rsidR="00546AE4" w:rsidRPr="00902C42" w:rsidRDefault="00546AE4" w:rsidP="00546AE4">
      <w:pPr>
        <w:rPr>
          <w:rFonts w:ascii="Times New Roman" w:hAnsi="Times New Roman" w:cs="Times New Roman"/>
        </w:rPr>
      </w:pPr>
    </w:p>
    <w:p w14:paraId="3DC67722"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lastRenderedPageBreak/>
        <w:t>Table 10</w:t>
      </w:r>
      <w:r w:rsidRPr="00902C42">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902C42" w14:paraId="7CE6C4F4" w14:textId="77777777" w:rsidTr="00EE7180">
        <w:tc>
          <w:tcPr>
            <w:tcW w:w="1602" w:type="dxa"/>
          </w:tcPr>
          <w:p w14:paraId="01D5240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Approximation Method</w:t>
            </w:r>
          </w:p>
        </w:tc>
        <w:tc>
          <w:tcPr>
            <w:tcW w:w="1190" w:type="dxa"/>
          </w:tcPr>
          <w:p w14:paraId="68D4D24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WNS</w:t>
            </w:r>
          </w:p>
          <w:p w14:paraId="4792BEB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(ns)</w:t>
            </w:r>
          </w:p>
        </w:tc>
        <w:tc>
          <w:tcPr>
            <w:tcW w:w="1205" w:type="dxa"/>
          </w:tcPr>
          <w:p w14:paraId="63AA43D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Delay</w:t>
            </w:r>
          </w:p>
          <w:p w14:paraId="15F8BFF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(ns)</w:t>
            </w:r>
          </w:p>
        </w:tc>
        <w:tc>
          <w:tcPr>
            <w:tcW w:w="1220" w:type="dxa"/>
          </w:tcPr>
          <w:p w14:paraId="02E9E13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Period</w:t>
            </w:r>
          </w:p>
          <w:p w14:paraId="6171DD6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(ns)</w:t>
            </w:r>
          </w:p>
        </w:tc>
        <w:tc>
          <w:tcPr>
            <w:tcW w:w="1308" w:type="dxa"/>
          </w:tcPr>
          <w:p w14:paraId="6848DF1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Frequency</w:t>
            </w:r>
          </w:p>
          <w:p w14:paraId="4EA3582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(MHz)</w:t>
            </w:r>
          </w:p>
        </w:tc>
        <w:tc>
          <w:tcPr>
            <w:tcW w:w="1308" w:type="dxa"/>
          </w:tcPr>
          <w:p w14:paraId="6B7AF35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Max Frequency</w:t>
            </w:r>
          </w:p>
          <w:p w14:paraId="66D5480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(MHz)</w:t>
            </w:r>
          </w:p>
        </w:tc>
        <w:tc>
          <w:tcPr>
            <w:tcW w:w="1517" w:type="dxa"/>
          </w:tcPr>
          <w:p w14:paraId="1F386FF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Total Power Consumption</w:t>
            </w:r>
          </w:p>
          <w:p w14:paraId="532CE8A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(W)</w:t>
            </w:r>
          </w:p>
        </w:tc>
      </w:tr>
      <w:tr w:rsidR="00546AE4" w:rsidRPr="00902C42" w14:paraId="2F5208A3" w14:textId="77777777" w:rsidTr="00EE7180">
        <w:tc>
          <w:tcPr>
            <w:tcW w:w="1602" w:type="dxa"/>
          </w:tcPr>
          <w:p w14:paraId="3C1EC6D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PWL-3lines</w:t>
            </w:r>
          </w:p>
        </w:tc>
        <w:tc>
          <w:tcPr>
            <w:tcW w:w="1190" w:type="dxa"/>
          </w:tcPr>
          <w:p w14:paraId="03C000C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5.059</w:t>
            </w:r>
          </w:p>
        </w:tc>
        <w:tc>
          <w:tcPr>
            <w:tcW w:w="1205" w:type="dxa"/>
          </w:tcPr>
          <w:p w14:paraId="77EB7D4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4.941</w:t>
            </w:r>
          </w:p>
        </w:tc>
        <w:tc>
          <w:tcPr>
            <w:tcW w:w="1220" w:type="dxa"/>
          </w:tcPr>
          <w:p w14:paraId="20311D1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1735427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71446E0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202.38</w:t>
            </w:r>
          </w:p>
        </w:tc>
        <w:tc>
          <w:tcPr>
            <w:tcW w:w="1517" w:type="dxa"/>
          </w:tcPr>
          <w:p w14:paraId="693EF53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0.142</w:t>
            </w:r>
          </w:p>
        </w:tc>
      </w:tr>
      <w:tr w:rsidR="00546AE4" w:rsidRPr="00902C42" w14:paraId="3EA9AED0" w14:textId="77777777" w:rsidTr="00EE7180">
        <w:tc>
          <w:tcPr>
            <w:tcW w:w="1602" w:type="dxa"/>
          </w:tcPr>
          <w:p w14:paraId="79221DE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PWL-5lines</w:t>
            </w:r>
          </w:p>
        </w:tc>
        <w:tc>
          <w:tcPr>
            <w:tcW w:w="1190" w:type="dxa"/>
          </w:tcPr>
          <w:p w14:paraId="2CE1BB6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4.984</w:t>
            </w:r>
          </w:p>
        </w:tc>
        <w:tc>
          <w:tcPr>
            <w:tcW w:w="1205" w:type="dxa"/>
          </w:tcPr>
          <w:p w14:paraId="6ADE1BF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5.016</w:t>
            </w:r>
          </w:p>
        </w:tc>
        <w:tc>
          <w:tcPr>
            <w:tcW w:w="1220" w:type="dxa"/>
          </w:tcPr>
          <w:p w14:paraId="65E4384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7F511D8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65E6439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199</w:t>
            </w:r>
          </w:p>
        </w:tc>
        <w:tc>
          <w:tcPr>
            <w:tcW w:w="1517" w:type="dxa"/>
          </w:tcPr>
          <w:p w14:paraId="4DBBF4C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0.176</w:t>
            </w:r>
          </w:p>
        </w:tc>
      </w:tr>
      <w:tr w:rsidR="00546AE4" w:rsidRPr="00902C42" w14:paraId="1F4D3716" w14:textId="77777777" w:rsidTr="00EE7180">
        <w:tc>
          <w:tcPr>
            <w:tcW w:w="1602" w:type="dxa"/>
          </w:tcPr>
          <w:p w14:paraId="0EA4307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LUT-Flat-50</w:t>
            </w:r>
          </w:p>
        </w:tc>
        <w:tc>
          <w:tcPr>
            <w:tcW w:w="1190" w:type="dxa"/>
          </w:tcPr>
          <w:p w14:paraId="4BE402F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4.537</w:t>
            </w:r>
          </w:p>
        </w:tc>
        <w:tc>
          <w:tcPr>
            <w:tcW w:w="1205" w:type="dxa"/>
          </w:tcPr>
          <w:p w14:paraId="0552D7B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5.463</w:t>
            </w:r>
          </w:p>
        </w:tc>
        <w:tc>
          <w:tcPr>
            <w:tcW w:w="1220" w:type="dxa"/>
          </w:tcPr>
          <w:p w14:paraId="562A1F0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28F46AE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43B66F0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183.05</w:t>
            </w:r>
          </w:p>
        </w:tc>
        <w:tc>
          <w:tcPr>
            <w:tcW w:w="1517" w:type="dxa"/>
          </w:tcPr>
          <w:p w14:paraId="48CDEEC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0.103</w:t>
            </w:r>
          </w:p>
        </w:tc>
      </w:tr>
      <w:tr w:rsidR="00546AE4" w:rsidRPr="00902C42" w14:paraId="5F9EAB2B" w14:textId="77777777" w:rsidTr="00EE7180">
        <w:tc>
          <w:tcPr>
            <w:tcW w:w="1602" w:type="dxa"/>
          </w:tcPr>
          <w:p w14:paraId="7046F9B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LUT-Flat-10</w:t>
            </w:r>
          </w:p>
        </w:tc>
        <w:tc>
          <w:tcPr>
            <w:tcW w:w="1190" w:type="dxa"/>
          </w:tcPr>
          <w:p w14:paraId="6DE6E08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5.238</w:t>
            </w:r>
          </w:p>
        </w:tc>
        <w:tc>
          <w:tcPr>
            <w:tcW w:w="1205" w:type="dxa"/>
          </w:tcPr>
          <w:p w14:paraId="4D41AA2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4.762</w:t>
            </w:r>
          </w:p>
        </w:tc>
        <w:tc>
          <w:tcPr>
            <w:tcW w:w="1220" w:type="dxa"/>
          </w:tcPr>
          <w:p w14:paraId="6B2ABDF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61C788D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3ED9C31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210</w:t>
            </w:r>
          </w:p>
        </w:tc>
        <w:tc>
          <w:tcPr>
            <w:tcW w:w="1517" w:type="dxa"/>
          </w:tcPr>
          <w:p w14:paraId="431D8C5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0.108</w:t>
            </w:r>
          </w:p>
        </w:tc>
      </w:tr>
      <w:tr w:rsidR="00546AE4" w:rsidRPr="00902C42" w14:paraId="6C0A5B16" w14:textId="77777777" w:rsidTr="00EE7180">
        <w:tc>
          <w:tcPr>
            <w:tcW w:w="1602" w:type="dxa"/>
          </w:tcPr>
          <w:p w14:paraId="6519733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LUT-Linear-50</w:t>
            </w:r>
          </w:p>
        </w:tc>
        <w:tc>
          <w:tcPr>
            <w:tcW w:w="1190" w:type="dxa"/>
          </w:tcPr>
          <w:p w14:paraId="1C665369"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5.284</w:t>
            </w:r>
          </w:p>
        </w:tc>
        <w:tc>
          <w:tcPr>
            <w:tcW w:w="1205" w:type="dxa"/>
          </w:tcPr>
          <w:p w14:paraId="1C9AA6B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4.716</w:t>
            </w:r>
          </w:p>
        </w:tc>
        <w:tc>
          <w:tcPr>
            <w:tcW w:w="1220" w:type="dxa"/>
          </w:tcPr>
          <w:p w14:paraId="73FB27A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052C213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0902C04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212</w:t>
            </w:r>
          </w:p>
        </w:tc>
        <w:tc>
          <w:tcPr>
            <w:tcW w:w="1517" w:type="dxa"/>
          </w:tcPr>
          <w:p w14:paraId="49981FD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0.155</w:t>
            </w:r>
          </w:p>
        </w:tc>
      </w:tr>
      <w:tr w:rsidR="00546AE4" w:rsidRPr="00902C42" w14:paraId="3F664C3F" w14:textId="77777777" w:rsidTr="00EE7180">
        <w:tc>
          <w:tcPr>
            <w:tcW w:w="1602" w:type="dxa"/>
          </w:tcPr>
          <w:p w14:paraId="64554EF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LUT-Linear-10</w:t>
            </w:r>
          </w:p>
        </w:tc>
        <w:tc>
          <w:tcPr>
            <w:tcW w:w="1190" w:type="dxa"/>
          </w:tcPr>
          <w:p w14:paraId="37C3D3E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5.238</w:t>
            </w:r>
          </w:p>
        </w:tc>
        <w:tc>
          <w:tcPr>
            <w:tcW w:w="1205" w:type="dxa"/>
          </w:tcPr>
          <w:p w14:paraId="6EA5A4F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4.762</w:t>
            </w:r>
          </w:p>
        </w:tc>
        <w:tc>
          <w:tcPr>
            <w:tcW w:w="1220" w:type="dxa"/>
          </w:tcPr>
          <w:p w14:paraId="63B6028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588BBF7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043C606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210</w:t>
            </w:r>
          </w:p>
        </w:tc>
        <w:tc>
          <w:tcPr>
            <w:tcW w:w="1517" w:type="dxa"/>
          </w:tcPr>
          <w:p w14:paraId="1B4BA0D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0.113</w:t>
            </w:r>
          </w:p>
        </w:tc>
      </w:tr>
      <w:tr w:rsidR="00546AE4" w:rsidRPr="00902C42" w14:paraId="0ED47B1B" w14:textId="77777777" w:rsidTr="00EE7180">
        <w:tc>
          <w:tcPr>
            <w:tcW w:w="1602" w:type="dxa"/>
          </w:tcPr>
          <w:p w14:paraId="5287D53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RALUT-Flat-50</w:t>
            </w:r>
          </w:p>
        </w:tc>
        <w:tc>
          <w:tcPr>
            <w:tcW w:w="1190" w:type="dxa"/>
          </w:tcPr>
          <w:p w14:paraId="400A9D8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4.537</w:t>
            </w:r>
          </w:p>
        </w:tc>
        <w:tc>
          <w:tcPr>
            <w:tcW w:w="1205" w:type="dxa"/>
          </w:tcPr>
          <w:p w14:paraId="72493C7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5.463</w:t>
            </w:r>
          </w:p>
        </w:tc>
        <w:tc>
          <w:tcPr>
            <w:tcW w:w="1220" w:type="dxa"/>
          </w:tcPr>
          <w:p w14:paraId="7EA2BDC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4457A65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7195BEE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183.5</w:t>
            </w:r>
          </w:p>
        </w:tc>
        <w:tc>
          <w:tcPr>
            <w:tcW w:w="1517" w:type="dxa"/>
          </w:tcPr>
          <w:p w14:paraId="18C9BFE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0.103</w:t>
            </w:r>
          </w:p>
        </w:tc>
      </w:tr>
      <w:tr w:rsidR="00546AE4" w:rsidRPr="00902C42" w14:paraId="35DDFFC9" w14:textId="77777777" w:rsidTr="00EE7180">
        <w:tc>
          <w:tcPr>
            <w:tcW w:w="1602" w:type="dxa"/>
          </w:tcPr>
          <w:p w14:paraId="0883816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RALUT-Flat-10</w:t>
            </w:r>
          </w:p>
        </w:tc>
        <w:tc>
          <w:tcPr>
            <w:tcW w:w="1190" w:type="dxa"/>
          </w:tcPr>
          <w:p w14:paraId="3807B73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5.238</w:t>
            </w:r>
          </w:p>
        </w:tc>
        <w:tc>
          <w:tcPr>
            <w:tcW w:w="1205" w:type="dxa"/>
          </w:tcPr>
          <w:p w14:paraId="1B0C835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4.762</w:t>
            </w:r>
          </w:p>
        </w:tc>
        <w:tc>
          <w:tcPr>
            <w:tcW w:w="1220" w:type="dxa"/>
          </w:tcPr>
          <w:p w14:paraId="4A164EB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54D73E6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60814FB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210</w:t>
            </w:r>
          </w:p>
        </w:tc>
        <w:tc>
          <w:tcPr>
            <w:tcW w:w="1517" w:type="dxa"/>
          </w:tcPr>
          <w:p w14:paraId="5BDC84C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0.108</w:t>
            </w:r>
          </w:p>
        </w:tc>
      </w:tr>
      <w:tr w:rsidR="00546AE4" w:rsidRPr="00902C42" w14:paraId="476E1253" w14:textId="77777777" w:rsidTr="00EE7180">
        <w:tc>
          <w:tcPr>
            <w:tcW w:w="1602" w:type="dxa"/>
          </w:tcPr>
          <w:p w14:paraId="20AA9EC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RALUT-Linear-50</w:t>
            </w:r>
          </w:p>
        </w:tc>
        <w:tc>
          <w:tcPr>
            <w:tcW w:w="1190" w:type="dxa"/>
          </w:tcPr>
          <w:p w14:paraId="4C9A338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1.844</w:t>
            </w:r>
          </w:p>
        </w:tc>
        <w:tc>
          <w:tcPr>
            <w:tcW w:w="1205" w:type="dxa"/>
          </w:tcPr>
          <w:p w14:paraId="52B87A5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10.154</w:t>
            </w:r>
          </w:p>
        </w:tc>
        <w:tc>
          <w:tcPr>
            <w:tcW w:w="1220" w:type="dxa"/>
          </w:tcPr>
          <w:p w14:paraId="0A3A5EC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12</w:t>
            </w:r>
          </w:p>
        </w:tc>
        <w:tc>
          <w:tcPr>
            <w:tcW w:w="1308" w:type="dxa"/>
          </w:tcPr>
          <w:p w14:paraId="7C53E0B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83.33</w:t>
            </w:r>
          </w:p>
        </w:tc>
        <w:tc>
          <w:tcPr>
            <w:tcW w:w="1308" w:type="dxa"/>
          </w:tcPr>
          <w:p w14:paraId="38E0010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98.5</w:t>
            </w:r>
          </w:p>
        </w:tc>
        <w:tc>
          <w:tcPr>
            <w:tcW w:w="1517" w:type="dxa"/>
          </w:tcPr>
          <w:p w14:paraId="049446D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0.113</w:t>
            </w:r>
          </w:p>
        </w:tc>
      </w:tr>
      <w:tr w:rsidR="00546AE4" w:rsidRPr="00902C42" w14:paraId="69CBFD32" w14:textId="77777777" w:rsidTr="00EE7180">
        <w:tc>
          <w:tcPr>
            <w:tcW w:w="1602" w:type="dxa"/>
          </w:tcPr>
          <w:p w14:paraId="64C1D5CA"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RALUT-Linear-10</w:t>
            </w:r>
          </w:p>
        </w:tc>
        <w:tc>
          <w:tcPr>
            <w:tcW w:w="1190" w:type="dxa"/>
          </w:tcPr>
          <w:p w14:paraId="7B3385D7"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0.717</w:t>
            </w:r>
          </w:p>
        </w:tc>
        <w:tc>
          <w:tcPr>
            <w:tcW w:w="1205" w:type="dxa"/>
          </w:tcPr>
          <w:p w14:paraId="02A272A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9.283</w:t>
            </w:r>
          </w:p>
        </w:tc>
        <w:tc>
          <w:tcPr>
            <w:tcW w:w="1220" w:type="dxa"/>
          </w:tcPr>
          <w:p w14:paraId="2D16548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4CB4A3C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48FC85C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107.7</w:t>
            </w:r>
          </w:p>
        </w:tc>
        <w:tc>
          <w:tcPr>
            <w:tcW w:w="1517" w:type="dxa"/>
          </w:tcPr>
          <w:p w14:paraId="1AA5E84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0.112</w:t>
            </w:r>
          </w:p>
        </w:tc>
      </w:tr>
      <w:tr w:rsidR="00546AE4" w:rsidRPr="00902C42" w14:paraId="7F308A1D" w14:textId="77777777" w:rsidTr="00EE7180">
        <w:tc>
          <w:tcPr>
            <w:tcW w:w="1602" w:type="dxa"/>
          </w:tcPr>
          <w:p w14:paraId="51BD6378"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0.225</w:t>
            </w:r>
          </w:p>
        </w:tc>
        <w:tc>
          <w:tcPr>
            <w:tcW w:w="1205" w:type="dxa"/>
          </w:tcPr>
          <w:p w14:paraId="67AF995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9.775</w:t>
            </w:r>
          </w:p>
        </w:tc>
        <w:tc>
          <w:tcPr>
            <w:tcW w:w="1220" w:type="dxa"/>
          </w:tcPr>
          <w:p w14:paraId="569B65E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22A0C54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0CBC17E6"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102.30</w:t>
            </w:r>
          </w:p>
        </w:tc>
        <w:tc>
          <w:tcPr>
            <w:tcW w:w="1517" w:type="dxa"/>
          </w:tcPr>
          <w:p w14:paraId="26ED786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0.140</w:t>
            </w:r>
          </w:p>
        </w:tc>
      </w:tr>
      <w:tr w:rsidR="00546AE4" w:rsidRPr="00902C42" w14:paraId="44D9C815" w14:textId="77777777" w:rsidTr="00EE7180">
        <w:tc>
          <w:tcPr>
            <w:tcW w:w="1602" w:type="dxa"/>
          </w:tcPr>
          <w:p w14:paraId="042F690F"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0.165</w:t>
            </w:r>
          </w:p>
        </w:tc>
        <w:tc>
          <w:tcPr>
            <w:tcW w:w="1205" w:type="dxa"/>
          </w:tcPr>
          <w:p w14:paraId="47D5B5F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9.835</w:t>
            </w:r>
          </w:p>
        </w:tc>
        <w:tc>
          <w:tcPr>
            <w:tcW w:w="1220" w:type="dxa"/>
          </w:tcPr>
          <w:p w14:paraId="6CB1C354"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w:t>
            </w:r>
          </w:p>
        </w:tc>
        <w:tc>
          <w:tcPr>
            <w:tcW w:w="1308" w:type="dxa"/>
          </w:tcPr>
          <w:p w14:paraId="7A9F531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100</w:t>
            </w:r>
          </w:p>
        </w:tc>
        <w:tc>
          <w:tcPr>
            <w:tcW w:w="1308" w:type="dxa"/>
          </w:tcPr>
          <w:p w14:paraId="4D448B6D"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101.67</w:t>
            </w:r>
          </w:p>
        </w:tc>
        <w:tc>
          <w:tcPr>
            <w:tcW w:w="1517" w:type="dxa"/>
          </w:tcPr>
          <w:p w14:paraId="59A5B33B"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0.140</w:t>
            </w:r>
          </w:p>
        </w:tc>
      </w:tr>
      <w:tr w:rsidR="00546AE4" w:rsidRPr="00902C42" w14:paraId="0D5A1FCB" w14:textId="77777777" w:rsidTr="00EE7180">
        <w:tc>
          <w:tcPr>
            <w:tcW w:w="1602" w:type="dxa"/>
          </w:tcPr>
          <w:p w14:paraId="71DDABD0"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CORDIC</w:t>
            </w:r>
          </w:p>
        </w:tc>
        <w:tc>
          <w:tcPr>
            <w:tcW w:w="1190" w:type="dxa"/>
          </w:tcPr>
          <w:p w14:paraId="601530C3"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3.679</w:t>
            </w:r>
          </w:p>
        </w:tc>
        <w:tc>
          <w:tcPr>
            <w:tcW w:w="1205" w:type="dxa"/>
          </w:tcPr>
          <w:p w14:paraId="27FC9FC1"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36.321</w:t>
            </w:r>
          </w:p>
        </w:tc>
        <w:tc>
          <w:tcPr>
            <w:tcW w:w="1220" w:type="dxa"/>
          </w:tcPr>
          <w:p w14:paraId="21896CB5"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40</w:t>
            </w:r>
          </w:p>
        </w:tc>
        <w:tc>
          <w:tcPr>
            <w:tcW w:w="1308" w:type="dxa"/>
          </w:tcPr>
          <w:p w14:paraId="301C1B12"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25</w:t>
            </w:r>
          </w:p>
        </w:tc>
        <w:tc>
          <w:tcPr>
            <w:tcW w:w="1308" w:type="dxa"/>
          </w:tcPr>
          <w:p w14:paraId="414747A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27.532</w:t>
            </w:r>
          </w:p>
        </w:tc>
        <w:tc>
          <w:tcPr>
            <w:tcW w:w="1517" w:type="dxa"/>
          </w:tcPr>
          <w:p w14:paraId="66956BEC" w14:textId="77777777" w:rsidR="00546AE4" w:rsidRPr="00902C42" w:rsidRDefault="00546AE4" w:rsidP="00EE7180">
            <w:pPr>
              <w:jc w:val="center"/>
              <w:rPr>
                <w:rFonts w:ascii="Times New Roman" w:hAnsi="Times New Roman" w:cs="Times New Roman"/>
              </w:rPr>
            </w:pPr>
            <w:r w:rsidRPr="00902C42">
              <w:rPr>
                <w:rFonts w:ascii="Times New Roman" w:hAnsi="Times New Roman" w:cs="Times New Roman"/>
              </w:rPr>
              <w:t>0.117</w:t>
            </w:r>
          </w:p>
        </w:tc>
      </w:tr>
    </w:tbl>
    <w:p w14:paraId="5582672B" w14:textId="77777777" w:rsidR="00546AE4" w:rsidRPr="00902C42" w:rsidRDefault="00546AE4" w:rsidP="00546AE4">
      <w:pPr>
        <w:rPr>
          <w:rFonts w:ascii="Times New Roman" w:hAnsi="Times New Roman" w:cs="Times New Roman"/>
        </w:rPr>
      </w:pPr>
    </w:p>
    <w:p w14:paraId="06BCADD9"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 </w:t>
      </w:r>
    </w:p>
    <w:p w14:paraId="2D4DFF9A"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br w:type="page"/>
      </w:r>
    </w:p>
    <w:p w14:paraId="24537A02"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Fig. 8. Comparison of tanh and sigmoid functions</w:t>
      </w:r>
    </w:p>
    <w:p w14:paraId="0CAEE0EF"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29155A4C" w:rsidR="00546AE4" w:rsidRPr="00902C42" w:rsidRDefault="00902C42" w:rsidP="00546AE4">
      <w:pPr>
        <w:pStyle w:val="Heading2"/>
        <w:rPr>
          <w:rFonts w:ascii="Times New Roman" w:hAnsi="Times New Roman" w:cs="Times New Roman"/>
        </w:rPr>
      </w:pPr>
      <w:bookmarkStart w:id="32" w:name="_Toc211253418"/>
      <w:bookmarkStart w:id="33" w:name="_Toc215593554"/>
      <w:r>
        <w:rPr>
          <w:rFonts w:ascii="Times New Roman" w:hAnsi="Times New Roman" w:cs="Times New Roman"/>
        </w:rPr>
        <w:t xml:space="preserve">2.4. </w:t>
      </w:r>
      <w:r w:rsidR="00546AE4" w:rsidRPr="00902C42">
        <w:rPr>
          <w:rFonts w:ascii="Times New Roman" w:hAnsi="Times New Roman" w:cs="Times New Roman"/>
        </w:rPr>
        <w:t>Critical Analysis and Research Gaps</w:t>
      </w:r>
      <w:bookmarkEnd w:id="32"/>
      <w:bookmarkEnd w:id="33"/>
    </w:p>
    <w:p w14:paraId="5E6EA19F"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902C42" w:rsidRDefault="00546AE4" w:rsidP="00546AE4">
      <w:pPr>
        <w:jc w:val="center"/>
        <w:rPr>
          <w:rFonts w:ascii="Times New Roman" w:hAnsi="Times New Roman" w:cs="Times New Roman"/>
        </w:rPr>
      </w:pPr>
      <w:r w:rsidRPr="00902C42">
        <w:rPr>
          <w:rFonts w:ascii="Times New Roman" w:hAnsi="Times New Roman" w:cs="Times New Roman"/>
        </w:rPr>
        <w:t>Table 11</w:t>
      </w:r>
      <w:r w:rsidRPr="00902C42">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902C42" w14:paraId="0752884C" w14:textId="77777777" w:rsidTr="00EE7180">
        <w:trPr>
          <w:jc w:val="center"/>
        </w:trPr>
        <w:tc>
          <w:tcPr>
            <w:tcW w:w="4675" w:type="dxa"/>
          </w:tcPr>
          <w:p w14:paraId="59684CEB"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Optimization</w:t>
            </w:r>
          </w:p>
        </w:tc>
        <w:tc>
          <w:tcPr>
            <w:tcW w:w="4675" w:type="dxa"/>
          </w:tcPr>
          <w:p w14:paraId="115BBC46" w14:textId="77777777" w:rsidR="00546AE4" w:rsidRPr="00902C42" w:rsidRDefault="00546AE4" w:rsidP="00EE7180">
            <w:pPr>
              <w:rPr>
                <w:rFonts w:ascii="Times New Roman" w:hAnsi="Times New Roman" w:cs="Times New Roman"/>
              </w:rPr>
            </w:pPr>
            <w:r w:rsidRPr="00902C42">
              <w:rPr>
                <w:rFonts w:ascii="Times New Roman" w:hAnsi="Times New Roman" w:cs="Times New Roman"/>
              </w:rPr>
              <w:t>Summary</w:t>
            </w:r>
          </w:p>
        </w:tc>
      </w:tr>
      <w:tr w:rsidR="00902C42" w:rsidRPr="00902C42" w14:paraId="34E68AF4" w14:textId="77777777" w:rsidTr="00EE7180">
        <w:trPr>
          <w:jc w:val="center"/>
        </w:trPr>
        <w:tc>
          <w:tcPr>
            <w:tcW w:w="4675" w:type="dxa"/>
          </w:tcPr>
          <w:p w14:paraId="04438E4D" w14:textId="303E7343" w:rsidR="00902C42" w:rsidRPr="00902C42" w:rsidRDefault="00902C42" w:rsidP="00902C42">
            <w:pPr>
              <w:rPr>
                <w:rFonts w:ascii="Times New Roman" w:hAnsi="Times New Roman" w:cs="Times New Roman"/>
              </w:rPr>
            </w:pPr>
            <w:r w:rsidRPr="00902C42">
              <w:rPr>
                <w:rFonts w:ascii="Times New Roman" w:hAnsi="Times New Roman" w:cs="Times New Roman"/>
              </w:rPr>
              <w:t>Shift-And-Add Multiplication</w:t>
            </w:r>
          </w:p>
        </w:tc>
        <w:tc>
          <w:tcPr>
            <w:tcW w:w="4675" w:type="dxa"/>
          </w:tcPr>
          <w:p w14:paraId="2EB6C66A" w14:textId="66D8A5B5" w:rsidR="00902C42" w:rsidRPr="00902C42" w:rsidRDefault="00902C42" w:rsidP="00902C42">
            <w:pPr>
              <w:rPr>
                <w:rFonts w:ascii="Times New Roman" w:hAnsi="Times New Roman" w:cs="Times New Roman"/>
              </w:rPr>
            </w:pPr>
            <w:r w:rsidRPr="00902C42">
              <w:rPr>
                <w:rFonts w:ascii="Times New Roman" w:hAnsi="Times New Roman" w:cs="Times New Roman"/>
                <w:lang w:val="en-US"/>
              </w:rPr>
              <w:t>Substitution of conventional multipliers with lower-complexity shift and addition/subtraction operations.</w:t>
            </w:r>
          </w:p>
        </w:tc>
      </w:tr>
      <w:tr w:rsidR="00902C42" w:rsidRPr="00902C42" w14:paraId="4137D261" w14:textId="77777777" w:rsidTr="00EE7180">
        <w:trPr>
          <w:jc w:val="center"/>
        </w:trPr>
        <w:tc>
          <w:tcPr>
            <w:tcW w:w="4675" w:type="dxa"/>
          </w:tcPr>
          <w:p w14:paraId="0B6D8032" w14:textId="74215863" w:rsidR="00902C42" w:rsidRPr="00902C42" w:rsidRDefault="00902C42" w:rsidP="00902C42">
            <w:pPr>
              <w:rPr>
                <w:rFonts w:ascii="Times New Roman" w:hAnsi="Times New Roman" w:cs="Times New Roman"/>
              </w:rPr>
            </w:pPr>
            <w:r w:rsidRPr="00902C42">
              <w:rPr>
                <w:rFonts w:ascii="Times New Roman" w:hAnsi="Times New Roman" w:cs="Times New Roman"/>
              </w:rPr>
              <w:t>Bit Serial Structures</w:t>
            </w:r>
          </w:p>
        </w:tc>
        <w:tc>
          <w:tcPr>
            <w:tcW w:w="4675" w:type="dxa"/>
          </w:tcPr>
          <w:p w14:paraId="02DBB192" w14:textId="2059FED3" w:rsidR="00902C42" w:rsidRPr="00902C42" w:rsidRDefault="00902C42" w:rsidP="00902C42">
            <w:pPr>
              <w:rPr>
                <w:rFonts w:ascii="Times New Roman" w:hAnsi="Times New Roman" w:cs="Times New Roman"/>
              </w:rPr>
            </w:pPr>
            <w:r w:rsidRPr="00902C42">
              <w:rPr>
                <w:rFonts w:ascii="Times New Roman" w:hAnsi="Times New Roman" w:cs="Times New Roman"/>
                <w:lang w:val="en-US"/>
              </w:rPr>
              <w:t>Transformation of parallel arithmetic operations executed in single clock cycles into serial arithmetic operations distributed across multiple clock cycles.</w:t>
            </w:r>
          </w:p>
        </w:tc>
      </w:tr>
      <w:tr w:rsidR="00902C42" w:rsidRPr="00902C42" w14:paraId="3D7AF284" w14:textId="77777777" w:rsidTr="00EE7180">
        <w:trPr>
          <w:jc w:val="center"/>
        </w:trPr>
        <w:tc>
          <w:tcPr>
            <w:tcW w:w="4675" w:type="dxa"/>
          </w:tcPr>
          <w:p w14:paraId="158EB0C1" w14:textId="5EFEE26A" w:rsidR="00902C42" w:rsidRPr="00902C42" w:rsidRDefault="00902C42" w:rsidP="00902C42">
            <w:pPr>
              <w:rPr>
                <w:rFonts w:ascii="Times New Roman" w:hAnsi="Times New Roman" w:cs="Times New Roman"/>
              </w:rPr>
            </w:pPr>
            <w:r w:rsidRPr="00902C42">
              <w:rPr>
                <w:rFonts w:ascii="Times New Roman" w:hAnsi="Times New Roman" w:cs="Times New Roman"/>
              </w:rPr>
              <w:t>Distributed Arithmetic</w:t>
            </w:r>
          </w:p>
        </w:tc>
        <w:tc>
          <w:tcPr>
            <w:tcW w:w="4675" w:type="dxa"/>
          </w:tcPr>
          <w:p w14:paraId="1E1F9A9B" w14:textId="3791B7F9" w:rsidR="00902C42" w:rsidRPr="00902C42" w:rsidRDefault="00902C42" w:rsidP="00902C42">
            <w:pPr>
              <w:rPr>
                <w:rFonts w:ascii="Times New Roman" w:hAnsi="Times New Roman" w:cs="Times New Roman"/>
              </w:rPr>
            </w:pPr>
            <w:r w:rsidRPr="00902C42">
              <w:rPr>
                <w:rFonts w:ascii="Times New Roman" w:hAnsi="Times New Roman" w:cs="Times New Roman"/>
                <w:lang w:val="en-US"/>
              </w:rPr>
              <w:t>Replacement of runtime multiplication operations with precomputed partial sum lookup mechanisms.</w:t>
            </w:r>
          </w:p>
        </w:tc>
      </w:tr>
      <w:tr w:rsidR="00902C42" w:rsidRPr="00902C42" w14:paraId="1F99F538" w14:textId="77777777" w:rsidTr="00EE7180">
        <w:trPr>
          <w:jc w:val="center"/>
        </w:trPr>
        <w:tc>
          <w:tcPr>
            <w:tcW w:w="4675" w:type="dxa"/>
          </w:tcPr>
          <w:p w14:paraId="30B6935C" w14:textId="4EC3110A" w:rsidR="00902C42" w:rsidRPr="00902C42" w:rsidRDefault="00902C42" w:rsidP="00902C42">
            <w:pPr>
              <w:rPr>
                <w:rFonts w:ascii="Times New Roman" w:hAnsi="Times New Roman" w:cs="Times New Roman"/>
              </w:rPr>
            </w:pPr>
            <w:r w:rsidRPr="00902C42">
              <w:rPr>
                <w:rFonts w:ascii="Times New Roman" w:hAnsi="Times New Roman" w:cs="Times New Roman"/>
              </w:rPr>
              <w:t>Mixed Precision</w:t>
            </w:r>
          </w:p>
        </w:tc>
        <w:tc>
          <w:tcPr>
            <w:tcW w:w="4675" w:type="dxa"/>
          </w:tcPr>
          <w:p w14:paraId="67400F5B" w14:textId="6C4BA4B2" w:rsidR="00902C42" w:rsidRPr="00902C42" w:rsidRDefault="00902C42" w:rsidP="00902C42">
            <w:pPr>
              <w:rPr>
                <w:rFonts w:ascii="Times New Roman" w:hAnsi="Times New Roman" w:cs="Times New Roman"/>
              </w:rPr>
            </w:pPr>
            <w:r w:rsidRPr="00902C42">
              <w:rPr>
                <w:rFonts w:ascii="Times New Roman" w:hAnsi="Times New Roman" w:cs="Times New Roman"/>
                <w:lang w:val="en-US"/>
              </w:rPr>
              <w:t>Utilization of variable bit-width numerical representations to optimize resource allocation.</w:t>
            </w:r>
          </w:p>
        </w:tc>
      </w:tr>
      <w:tr w:rsidR="00902C42" w:rsidRPr="00902C42" w14:paraId="2456D97E" w14:textId="77777777" w:rsidTr="00EE7180">
        <w:trPr>
          <w:jc w:val="center"/>
        </w:trPr>
        <w:tc>
          <w:tcPr>
            <w:tcW w:w="4675" w:type="dxa"/>
          </w:tcPr>
          <w:p w14:paraId="7061330B" w14:textId="7084F8BC" w:rsidR="00902C42" w:rsidRPr="00902C42" w:rsidRDefault="00902C42" w:rsidP="00902C42">
            <w:pPr>
              <w:rPr>
                <w:rFonts w:ascii="Times New Roman" w:hAnsi="Times New Roman" w:cs="Times New Roman"/>
              </w:rPr>
            </w:pPr>
            <w:r w:rsidRPr="00902C42">
              <w:rPr>
                <w:rFonts w:ascii="Times New Roman" w:hAnsi="Times New Roman" w:cs="Times New Roman"/>
              </w:rPr>
              <w:t>Alternative Implementation of Sigmoid and Hyperbolic Tangent Functions</w:t>
            </w:r>
          </w:p>
        </w:tc>
        <w:tc>
          <w:tcPr>
            <w:tcW w:w="4675" w:type="dxa"/>
          </w:tcPr>
          <w:p w14:paraId="5BF014B2" w14:textId="2CFA2751" w:rsidR="00902C42" w:rsidRPr="00902C42" w:rsidRDefault="00902C42" w:rsidP="00902C42">
            <w:pPr>
              <w:rPr>
                <w:rFonts w:ascii="Times New Roman" w:hAnsi="Times New Roman" w:cs="Times New Roman"/>
              </w:rPr>
            </w:pPr>
            <w:r w:rsidRPr="00902C42">
              <w:rPr>
                <w:rFonts w:ascii="Times New Roman" w:hAnsi="Times New Roman" w:cs="Times New Roman"/>
                <w:lang w:val="en-US"/>
              </w:rPr>
              <w:t>Substitution of piecewise linear approximation (PLA) implementations of sigmoid and hyperbolic tangent functions with lookup table (LUT) architectures.</w:t>
            </w:r>
          </w:p>
        </w:tc>
      </w:tr>
    </w:tbl>
    <w:p w14:paraId="32E26EAC" w14:textId="77777777" w:rsidR="00546AE4" w:rsidRPr="00902C42" w:rsidRDefault="00546AE4" w:rsidP="00546AE4">
      <w:pPr>
        <w:rPr>
          <w:rFonts w:ascii="Times New Roman" w:hAnsi="Times New Roman" w:cs="Times New Roman"/>
        </w:rPr>
      </w:pPr>
    </w:p>
    <w:p w14:paraId="33BC834B"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w:t>
      </w:r>
      <w:r w:rsidRPr="00902C42">
        <w:rPr>
          <w:rFonts w:ascii="Times New Roman" w:hAnsi="Times New Roman" w:cs="Times New Roman"/>
        </w:rPr>
        <w:lastRenderedPageBreak/>
        <w:t>implementation. Thus, future research should be done to evaluate the impact of multiple hardware optimizations.</w:t>
      </w:r>
    </w:p>
    <w:p w14:paraId="6205A0AC"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902C42" w:rsidRDefault="00546AE4" w:rsidP="00546AE4">
      <w:pPr>
        <w:rPr>
          <w:rFonts w:ascii="Times New Roman" w:hAnsi="Times New Roman" w:cs="Times New Roman"/>
          <w:color w:val="EE0000"/>
        </w:rPr>
      </w:pPr>
      <w:r w:rsidRPr="00902C42">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3F839CF1" w:rsidR="00546AE4" w:rsidRPr="00902C42" w:rsidRDefault="00902C42" w:rsidP="00546AE4">
      <w:pPr>
        <w:pStyle w:val="Heading2"/>
        <w:rPr>
          <w:rFonts w:ascii="Times New Roman" w:hAnsi="Times New Roman" w:cs="Times New Roman"/>
        </w:rPr>
      </w:pPr>
      <w:bookmarkStart w:id="34" w:name="_Toc211253419"/>
      <w:bookmarkStart w:id="35" w:name="_Toc215593555"/>
      <w:r>
        <w:rPr>
          <w:rFonts w:ascii="Times New Roman" w:hAnsi="Times New Roman" w:cs="Times New Roman"/>
        </w:rPr>
        <w:t xml:space="preserve">2.5. </w:t>
      </w:r>
      <w:r w:rsidR="00546AE4" w:rsidRPr="00902C42">
        <w:rPr>
          <w:rFonts w:ascii="Times New Roman" w:hAnsi="Times New Roman" w:cs="Times New Roman"/>
        </w:rPr>
        <w:t>Conclusion</w:t>
      </w:r>
      <w:bookmarkEnd w:id="34"/>
      <w:bookmarkEnd w:id="35"/>
    </w:p>
    <w:p w14:paraId="6610BDBC"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902C42" w:rsidRDefault="00546AE4" w:rsidP="00546AE4">
      <w:pPr>
        <w:rPr>
          <w:rFonts w:ascii="Times New Roman" w:hAnsi="Times New Roman" w:cs="Times New Roman"/>
        </w:rPr>
      </w:pPr>
      <w:r w:rsidRPr="00902C42">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902C42" w:rsidRDefault="00546AE4" w:rsidP="00816165">
      <w:pPr>
        <w:rPr>
          <w:rFonts w:ascii="Times New Roman" w:hAnsi="Times New Roman" w:cs="Times New Roman"/>
        </w:rPr>
      </w:pPr>
      <w:r w:rsidRPr="00902C42">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902C42" w:rsidRDefault="003A15DA">
      <w:pPr>
        <w:rPr>
          <w:rFonts w:ascii="Times New Roman" w:hAnsi="Times New Roman" w:cs="Times New Roman"/>
        </w:rPr>
      </w:pPr>
      <w:r w:rsidRPr="00902C42">
        <w:rPr>
          <w:rFonts w:ascii="Times New Roman" w:hAnsi="Times New Roman" w:cs="Times New Roman"/>
        </w:rPr>
        <w:br w:type="page"/>
      </w:r>
    </w:p>
    <w:p w14:paraId="58A2B7F9" w14:textId="459BC771" w:rsidR="00816165" w:rsidRPr="00902C42" w:rsidRDefault="00902C42" w:rsidP="00CD49C1">
      <w:pPr>
        <w:pStyle w:val="Heading1"/>
        <w:rPr>
          <w:rFonts w:ascii="Times New Roman" w:hAnsi="Times New Roman" w:cs="Times New Roman"/>
        </w:rPr>
      </w:pPr>
      <w:bookmarkStart w:id="36" w:name="_Toc215593556"/>
      <w:r>
        <w:rPr>
          <w:rFonts w:ascii="Times New Roman" w:hAnsi="Times New Roman" w:cs="Times New Roman"/>
        </w:rPr>
        <w:lastRenderedPageBreak/>
        <w:t xml:space="preserve">3. </w:t>
      </w:r>
      <w:r w:rsidR="00816165" w:rsidRPr="00902C42">
        <w:rPr>
          <w:rFonts w:ascii="Times New Roman" w:hAnsi="Times New Roman" w:cs="Times New Roman"/>
        </w:rPr>
        <w:t>Methodology</w:t>
      </w:r>
      <w:bookmarkEnd w:id="36"/>
    </w:p>
    <w:p w14:paraId="3F2B52E9" w14:textId="132F23B1" w:rsidR="003A15DA" w:rsidRPr="00902C42" w:rsidRDefault="00902C42" w:rsidP="00A62F31">
      <w:pPr>
        <w:pStyle w:val="Heading2"/>
        <w:rPr>
          <w:rFonts w:ascii="Times New Roman" w:hAnsi="Times New Roman" w:cs="Times New Roman"/>
        </w:rPr>
      </w:pPr>
      <w:bookmarkStart w:id="37" w:name="_Toc215593557"/>
      <w:r>
        <w:rPr>
          <w:rFonts w:ascii="Times New Roman" w:hAnsi="Times New Roman" w:cs="Times New Roman"/>
        </w:rPr>
        <w:t xml:space="preserve">3.1. </w:t>
      </w:r>
      <w:r w:rsidR="003A15DA" w:rsidRPr="00902C42">
        <w:rPr>
          <w:rFonts w:ascii="Times New Roman" w:hAnsi="Times New Roman" w:cs="Times New Roman"/>
        </w:rPr>
        <w:t>Experimental Design</w:t>
      </w:r>
      <w:bookmarkEnd w:id="37"/>
    </w:p>
    <w:p w14:paraId="546CC4BC" w14:textId="065B972A" w:rsidR="003A15DA" w:rsidRPr="00902C42" w:rsidRDefault="003A15DA" w:rsidP="003A15DA">
      <w:pPr>
        <w:rPr>
          <w:rFonts w:ascii="Times New Roman" w:hAnsi="Times New Roman" w:cs="Times New Roman"/>
        </w:rPr>
      </w:pPr>
      <w:r w:rsidRPr="00902C42">
        <w:rPr>
          <w:rFonts w:ascii="Times New Roman" w:hAnsi="Times New Roman" w:cs="Times New Roman"/>
        </w:rPr>
        <w:t xml:space="preserve">The experimental system </w:t>
      </w:r>
      <w:r w:rsidR="00AB63AB" w:rsidRPr="00902C42">
        <w:rPr>
          <w:rFonts w:ascii="Times New Roman" w:hAnsi="Times New Roman" w:cs="Times New Roman"/>
        </w:rPr>
        <w:t xml:space="preserve">is comprised of </w:t>
      </w:r>
      <w:r w:rsidRPr="00902C42">
        <w:rPr>
          <w:rFonts w:ascii="Times New Roman" w:hAnsi="Times New Roman" w:cs="Times New Roman"/>
        </w:rPr>
        <w:t xml:space="preserve">several Python modules and a </w:t>
      </w:r>
      <w:proofErr w:type="spellStart"/>
      <w:r w:rsidRPr="00902C42">
        <w:rPr>
          <w:rFonts w:ascii="Times New Roman" w:hAnsi="Times New Roman" w:cs="Times New Roman"/>
        </w:rPr>
        <w:t>T</w:t>
      </w:r>
      <w:r w:rsidR="001F07B0">
        <w:rPr>
          <w:rFonts w:ascii="Times New Roman" w:hAnsi="Times New Roman" w:cs="Times New Roman"/>
        </w:rPr>
        <w:t>cl</w:t>
      </w:r>
      <w:proofErr w:type="spellEnd"/>
      <w:r w:rsidRPr="00902C42">
        <w:rPr>
          <w:rFonts w:ascii="Times New Roman" w:hAnsi="Times New Roman" w:cs="Times New Roman"/>
        </w:rPr>
        <w:t xml:space="preserve"> script that automate the entire design, implementation, and analysis pipeline:</w:t>
      </w:r>
    </w:p>
    <w:p w14:paraId="6BC45302" w14:textId="26848F3D" w:rsidR="003A15DA" w:rsidRPr="00902C42" w:rsidRDefault="003A15DA" w:rsidP="003A15DA">
      <w:pPr>
        <w:numPr>
          <w:ilvl w:val="0"/>
          <w:numId w:val="22"/>
        </w:numPr>
        <w:rPr>
          <w:rFonts w:ascii="Times New Roman" w:hAnsi="Times New Roman" w:cs="Times New Roman"/>
        </w:rPr>
      </w:pPr>
      <w:r w:rsidRPr="00902C42">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7B95A3ED" w:rsidR="003A15DA" w:rsidRPr="00902C42" w:rsidRDefault="003A15DA" w:rsidP="003A15DA">
      <w:pPr>
        <w:numPr>
          <w:ilvl w:val="0"/>
          <w:numId w:val="22"/>
        </w:numPr>
        <w:rPr>
          <w:rFonts w:ascii="Times New Roman" w:hAnsi="Times New Roman" w:cs="Times New Roman"/>
        </w:rPr>
      </w:pPr>
      <w:r w:rsidRPr="00902C42">
        <w:rPr>
          <w:rFonts w:ascii="Times New Roman" w:hAnsi="Times New Roman" w:cs="Times New Roman"/>
        </w:rPr>
        <w:t xml:space="preserve">A </w:t>
      </w:r>
      <w:proofErr w:type="spellStart"/>
      <w:r w:rsidRPr="00902C42">
        <w:rPr>
          <w:rFonts w:ascii="Times New Roman" w:hAnsi="Times New Roman" w:cs="Times New Roman"/>
        </w:rPr>
        <w:t>T</w:t>
      </w:r>
      <w:r w:rsidR="001F07B0">
        <w:rPr>
          <w:rFonts w:ascii="Times New Roman" w:hAnsi="Times New Roman" w:cs="Times New Roman"/>
        </w:rPr>
        <w:t>cl</w:t>
      </w:r>
      <w:proofErr w:type="spellEnd"/>
      <w:r w:rsidRPr="00902C42">
        <w:rPr>
          <w:rFonts w:ascii="Times New Roman" w:hAnsi="Times New Roman" w:cs="Times New Roman"/>
        </w:rPr>
        <w:t xml:space="preserve"> script (</w:t>
      </w:r>
      <w:proofErr w:type="spellStart"/>
      <w:r w:rsidRPr="00902C42">
        <w:rPr>
          <w:rFonts w:ascii="Times New Roman" w:hAnsi="Times New Roman" w:cs="Times New Roman"/>
        </w:rPr>
        <w:t>run_vivado.tcl</w:t>
      </w:r>
      <w:proofErr w:type="spellEnd"/>
      <w:r w:rsidRPr="00902C42">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902C42" w:rsidRDefault="003A15DA" w:rsidP="003A15DA">
      <w:pPr>
        <w:numPr>
          <w:ilvl w:val="0"/>
          <w:numId w:val="22"/>
        </w:numPr>
        <w:rPr>
          <w:rFonts w:ascii="Times New Roman" w:hAnsi="Times New Roman" w:cs="Times New Roman"/>
        </w:rPr>
      </w:pPr>
      <w:r w:rsidRPr="00902C42">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902C42" w:rsidRDefault="003A15DA" w:rsidP="003A15DA">
      <w:pPr>
        <w:numPr>
          <w:ilvl w:val="0"/>
          <w:numId w:val="22"/>
        </w:numPr>
        <w:rPr>
          <w:rFonts w:ascii="Times New Roman" w:hAnsi="Times New Roman" w:cs="Times New Roman"/>
        </w:rPr>
      </w:pPr>
      <w:r w:rsidRPr="00902C42">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33D5AD92" w:rsidR="003A15DA" w:rsidRPr="00902C42" w:rsidRDefault="00902C42" w:rsidP="00A62F31">
      <w:pPr>
        <w:pStyle w:val="Heading3"/>
        <w:rPr>
          <w:rFonts w:ascii="Times New Roman" w:hAnsi="Times New Roman" w:cs="Times New Roman"/>
        </w:rPr>
      </w:pPr>
      <w:bookmarkStart w:id="38" w:name="_Toc215593558"/>
      <w:r>
        <w:rPr>
          <w:rFonts w:ascii="Times New Roman" w:hAnsi="Times New Roman" w:cs="Times New Roman"/>
        </w:rPr>
        <w:t xml:space="preserve">3.1.1. </w:t>
      </w:r>
      <w:r w:rsidR="003A15DA" w:rsidRPr="00902C42">
        <w:rPr>
          <w:rFonts w:ascii="Times New Roman" w:hAnsi="Times New Roman" w:cs="Times New Roman"/>
        </w:rPr>
        <w:t>Trial Execution Flow</w:t>
      </w:r>
      <w:bookmarkEnd w:id="38"/>
    </w:p>
    <w:p w14:paraId="4E2851A3" w14:textId="77777777" w:rsidR="003A15DA" w:rsidRPr="00902C42" w:rsidRDefault="003A15DA" w:rsidP="003A15DA">
      <w:pPr>
        <w:rPr>
          <w:rFonts w:ascii="Times New Roman" w:hAnsi="Times New Roman" w:cs="Times New Roman"/>
        </w:rPr>
      </w:pPr>
      <w:r w:rsidRPr="00902C42">
        <w:rPr>
          <w:rFonts w:ascii="Times New Roman" w:hAnsi="Times New Roman" w:cs="Times New Roman"/>
        </w:rPr>
        <w:t>Each experimental trial follows a structured sequence to ensure consistency and data integrity:</w:t>
      </w:r>
    </w:p>
    <w:p w14:paraId="0560010A" w14:textId="7AB75A42" w:rsidR="009C2F6F" w:rsidRPr="00902C42" w:rsidRDefault="003A15DA" w:rsidP="009C2F6F">
      <w:pPr>
        <w:numPr>
          <w:ilvl w:val="0"/>
          <w:numId w:val="25"/>
        </w:numPr>
        <w:rPr>
          <w:rFonts w:ascii="Times New Roman" w:hAnsi="Times New Roman" w:cs="Times New Roman"/>
        </w:rPr>
      </w:pPr>
      <w:r w:rsidRPr="00902C42">
        <w:rPr>
          <w:rFonts w:ascii="Times New Roman" w:hAnsi="Times New Roman" w:cs="Times New Roman"/>
        </w:rPr>
        <w:t xml:space="preserve">Environment Initialization: The system clears previous results and initializes </w:t>
      </w:r>
      <w:r w:rsidR="00353643" w:rsidRPr="00902C42">
        <w:rPr>
          <w:rFonts w:ascii="Times New Roman" w:hAnsi="Times New Roman" w:cs="Times New Roman"/>
        </w:rPr>
        <w:t xml:space="preserve">a </w:t>
      </w:r>
      <w:r w:rsidRPr="00902C42">
        <w:rPr>
          <w:rFonts w:ascii="Times New Roman" w:hAnsi="Times New Roman" w:cs="Times New Roman"/>
        </w:rPr>
        <w:t>tracking file (status.txt) to monitor progress through the large design space.</w:t>
      </w:r>
    </w:p>
    <w:p w14:paraId="0FCF17D0" w14:textId="19DE6F49" w:rsidR="003A15DA" w:rsidRPr="00902C42" w:rsidRDefault="003A15DA" w:rsidP="009C2F6F">
      <w:pPr>
        <w:numPr>
          <w:ilvl w:val="0"/>
          <w:numId w:val="25"/>
        </w:numPr>
        <w:rPr>
          <w:rFonts w:ascii="Times New Roman" w:hAnsi="Times New Roman" w:cs="Times New Roman"/>
        </w:rPr>
      </w:pPr>
      <w:r w:rsidRPr="00902C42">
        <w:rPr>
          <w:rFonts w:ascii="Times New Roman" w:hAnsi="Times New Roman" w:cs="Times New Roman"/>
        </w:rPr>
        <w:t>Parameter Configuration: For each combination of INT_WIDTH, FRAC_WIDTH, d, and h, the system sets these values as constants in the code generation scripts.</w:t>
      </w:r>
    </w:p>
    <w:p w14:paraId="16D14D86" w14:textId="77777777" w:rsidR="003A15DA" w:rsidRPr="00902C42" w:rsidRDefault="003A15DA" w:rsidP="003A15DA">
      <w:pPr>
        <w:numPr>
          <w:ilvl w:val="0"/>
          <w:numId w:val="25"/>
        </w:numPr>
        <w:rPr>
          <w:rFonts w:ascii="Times New Roman" w:hAnsi="Times New Roman" w:cs="Times New Roman"/>
        </w:rPr>
      </w:pPr>
      <w:r w:rsidRPr="00902C42">
        <w:rPr>
          <w:rFonts w:ascii="Times New Roman" w:hAnsi="Times New Roman" w:cs="Times New Roman"/>
        </w:rPr>
        <w:t>RTL Generation:</w:t>
      </w:r>
    </w:p>
    <w:p w14:paraId="1F2CF223" w14:textId="77777777"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 xml:space="preserve">generate_top_level_sv.py produces a wrapper module that instantiates the GRU with synthesis preservation directives (keep and </w:t>
      </w:r>
      <w:proofErr w:type="spellStart"/>
      <w:r w:rsidRPr="00902C42">
        <w:rPr>
          <w:rFonts w:ascii="Times New Roman" w:hAnsi="Times New Roman" w:cs="Times New Roman"/>
        </w:rPr>
        <w:t>dont_touch</w:t>
      </w:r>
      <w:proofErr w:type="spellEnd"/>
      <w:r w:rsidRPr="00902C42">
        <w:rPr>
          <w:rFonts w:ascii="Times New Roman" w:hAnsi="Times New Roman" w:cs="Times New Roman"/>
        </w:rPr>
        <w:t xml:space="preserve"> attributes) to prevent optimization from removing logic.</w:t>
      </w:r>
    </w:p>
    <w:p w14:paraId="655AA296" w14:textId="368AED0A" w:rsidR="003A15DA"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 xml:space="preserve">generate_gru_tb_sv.py generates a testbench with 100 test vectors using </w:t>
      </w:r>
      <w:r w:rsidR="000309C4" w:rsidRPr="00902C42">
        <w:rPr>
          <w:rFonts w:ascii="Times New Roman" w:hAnsi="Times New Roman" w:cs="Times New Roman"/>
        </w:rPr>
        <w:t xml:space="preserve">BCI motor imagery data </w:t>
      </w:r>
      <w:r w:rsidRPr="00902C42">
        <w:rPr>
          <w:rFonts w:ascii="Times New Roman" w:hAnsi="Times New Roman" w:cs="Times New Roman"/>
        </w:rPr>
        <w:t>for reproducible accuracy testing.</w:t>
      </w:r>
    </w:p>
    <w:p w14:paraId="064D451A" w14:textId="0B2D8C71" w:rsidR="009C2F6F" w:rsidRPr="00902C42" w:rsidRDefault="003A15DA" w:rsidP="009C2F6F">
      <w:pPr>
        <w:numPr>
          <w:ilvl w:val="0"/>
          <w:numId w:val="25"/>
        </w:numPr>
        <w:rPr>
          <w:rFonts w:ascii="Times New Roman" w:hAnsi="Times New Roman" w:cs="Times New Roman"/>
        </w:rPr>
      </w:pPr>
      <w:r w:rsidRPr="00902C42">
        <w:rPr>
          <w:rFonts w:ascii="Times New Roman" w:hAnsi="Times New Roman" w:cs="Times New Roman"/>
        </w:rPr>
        <w:t xml:space="preserve">Vivado Execution: The </w:t>
      </w:r>
      <w:proofErr w:type="spellStart"/>
      <w:r w:rsidRPr="00902C42">
        <w:rPr>
          <w:rFonts w:ascii="Times New Roman" w:hAnsi="Times New Roman" w:cs="Times New Roman"/>
        </w:rPr>
        <w:t>T</w:t>
      </w:r>
      <w:r w:rsidR="001F07B0">
        <w:rPr>
          <w:rFonts w:ascii="Times New Roman" w:hAnsi="Times New Roman" w:cs="Times New Roman"/>
        </w:rPr>
        <w:t>cl</w:t>
      </w:r>
      <w:proofErr w:type="spellEnd"/>
      <w:r w:rsidRPr="00902C42">
        <w:rPr>
          <w:rFonts w:ascii="Times New Roman" w:hAnsi="Times New Roman" w:cs="Times New Roman"/>
        </w:rPr>
        <w:t xml:space="preserve"> script (</w:t>
      </w:r>
      <w:proofErr w:type="spellStart"/>
      <w:r w:rsidRPr="00902C42">
        <w:rPr>
          <w:rFonts w:ascii="Times New Roman" w:hAnsi="Times New Roman" w:cs="Times New Roman"/>
        </w:rPr>
        <w:t>run_vivado.tcl</w:t>
      </w:r>
      <w:proofErr w:type="spellEnd"/>
      <w:r w:rsidRPr="00902C42">
        <w:rPr>
          <w:rFonts w:ascii="Times New Roman" w:hAnsi="Times New Roman" w:cs="Times New Roman"/>
        </w:rPr>
        <w:t>) performs the following operations:</w:t>
      </w:r>
    </w:p>
    <w:p w14:paraId="2F284EC6" w14:textId="68A01A9A"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Creates a Vivado project targeting the Artix-7 FPGA</w:t>
      </w:r>
      <w:r w:rsidR="009C2F6F" w:rsidRPr="00902C42">
        <w:rPr>
          <w:rFonts w:ascii="Times New Roman" w:hAnsi="Times New Roman" w:cs="Times New Roman"/>
        </w:rPr>
        <w:t>.</w:t>
      </w:r>
    </w:p>
    <w:p w14:paraId="7C0560B6" w14:textId="292791C4"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Adds all generated SystemVerilog files with appropriate file type settings</w:t>
      </w:r>
      <w:r w:rsidR="009C2F6F" w:rsidRPr="00902C42">
        <w:rPr>
          <w:rFonts w:ascii="Times New Roman" w:hAnsi="Times New Roman" w:cs="Times New Roman"/>
        </w:rPr>
        <w:t>.</w:t>
      </w:r>
    </w:p>
    <w:p w14:paraId="283A9DB6" w14:textId="76F8281B"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 xml:space="preserve">Applies timing constraints (100 MHz clock target from </w:t>
      </w:r>
      <w:proofErr w:type="spellStart"/>
      <w:r w:rsidRPr="00902C42">
        <w:rPr>
          <w:rFonts w:ascii="Times New Roman" w:hAnsi="Times New Roman" w:cs="Times New Roman"/>
        </w:rPr>
        <w:t>constraints.xdc</w:t>
      </w:r>
      <w:proofErr w:type="spellEnd"/>
      <w:r w:rsidRPr="00902C42">
        <w:rPr>
          <w:rFonts w:ascii="Times New Roman" w:hAnsi="Times New Roman" w:cs="Times New Roman"/>
        </w:rPr>
        <w:t>)</w:t>
      </w:r>
      <w:r w:rsidR="009C2F6F" w:rsidRPr="00902C42">
        <w:rPr>
          <w:rFonts w:ascii="Times New Roman" w:hAnsi="Times New Roman" w:cs="Times New Roman"/>
        </w:rPr>
        <w:t>.</w:t>
      </w:r>
    </w:p>
    <w:p w14:paraId="7D20D4D1" w14:textId="1E59D2C9"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Runs behavioral simulation for 500ns to generate output predictions</w:t>
      </w:r>
      <w:r w:rsidR="009C2F6F" w:rsidRPr="00902C42">
        <w:rPr>
          <w:rFonts w:ascii="Times New Roman" w:hAnsi="Times New Roman" w:cs="Times New Roman"/>
        </w:rPr>
        <w:t>.</w:t>
      </w:r>
    </w:p>
    <w:p w14:paraId="35B4DDD5" w14:textId="4DA3C217"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Executes synthesis with resource and timing optimizations</w:t>
      </w:r>
      <w:r w:rsidR="009C2F6F" w:rsidRPr="00902C42">
        <w:rPr>
          <w:rFonts w:ascii="Times New Roman" w:hAnsi="Times New Roman" w:cs="Times New Roman"/>
        </w:rPr>
        <w:t>.</w:t>
      </w:r>
    </w:p>
    <w:p w14:paraId="5A8A9CEC" w14:textId="1D8D37D6"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Performs placement and routing</w:t>
      </w:r>
      <w:r w:rsidR="009C2F6F" w:rsidRPr="00902C42">
        <w:rPr>
          <w:rFonts w:ascii="Times New Roman" w:hAnsi="Times New Roman" w:cs="Times New Roman"/>
        </w:rPr>
        <w:t>.</w:t>
      </w:r>
    </w:p>
    <w:p w14:paraId="7FBED114" w14:textId="1430572E" w:rsidR="003A15DA"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Generates detailed reports on utilization, timing, and power consumption</w:t>
      </w:r>
      <w:r w:rsidR="009C2F6F" w:rsidRPr="00902C42">
        <w:rPr>
          <w:rFonts w:ascii="Times New Roman" w:hAnsi="Times New Roman" w:cs="Times New Roman"/>
        </w:rPr>
        <w:t>.</w:t>
      </w:r>
    </w:p>
    <w:p w14:paraId="5667FBD4" w14:textId="77777777" w:rsidR="003A15DA" w:rsidRPr="00902C42" w:rsidRDefault="003A15DA" w:rsidP="003A15DA">
      <w:pPr>
        <w:numPr>
          <w:ilvl w:val="0"/>
          <w:numId w:val="25"/>
        </w:numPr>
        <w:rPr>
          <w:rFonts w:ascii="Times New Roman" w:hAnsi="Times New Roman" w:cs="Times New Roman"/>
        </w:rPr>
      </w:pPr>
      <w:r w:rsidRPr="00902C42">
        <w:rPr>
          <w:rFonts w:ascii="Times New Roman" w:hAnsi="Times New Roman" w:cs="Times New Roman"/>
        </w:rPr>
        <w:t>Data Capture:</w:t>
      </w:r>
    </w:p>
    <w:p w14:paraId="0D102F4E" w14:textId="4FCDFBD8"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902C42">
        <w:rPr>
          <w:rFonts w:ascii="Times New Roman" w:hAnsi="Times New Roman" w:cs="Times New Roman"/>
        </w:rPr>
        <w:t>.</w:t>
      </w:r>
    </w:p>
    <w:p w14:paraId="66118C7F" w14:textId="3EB20DF3" w:rsidR="009C2F6F"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Simulation outputs are written to text files containing fixed-point binary representations of GRU predictions</w:t>
      </w:r>
      <w:r w:rsidR="009C2F6F" w:rsidRPr="00902C42">
        <w:rPr>
          <w:rFonts w:ascii="Times New Roman" w:hAnsi="Times New Roman" w:cs="Times New Roman"/>
        </w:rPr>
        <w:t>.</w:t>
      </w:r>
    </w:p>
    <w:p w14:paraId="61F6D3A9" w14:textId="3EC5A0AE" w:rsidR="003A15DA" w:rsidRPr="00902C42" w:rsidRDefault="003A15DA" w:rsidP="009C2F6F">
      <w:pPr>
        <w:pStyle w:val="ListParagraph"/>
        <w:numPr>
          <w:ilvl w:val="1"/>
          <w:numId w:val="5"/>
        </w:numPr>
        <w:rPr>
          <w:rFonts w:ascii="Times New Roman" w:hAnsi="Times New Roman" w:cs="Times New Roman"/>
        </w:rPr>
      </w:pPr>
      <w:r w:rsidRPr="00902C42">
        <w:rPr>
          <w:rFonts w:ascii="Times New Roman" w:hAnsi="Times New Roman" w:cs="Times New Roman"/>
        </w:rPr>
        <w:t>float_to_fixed_point.py handles conversion between floating-point and fixed-point representations using two's complement encoding</w:t>
      </w:r>
      <w:r w:rsidR="009C2F6F" w:rsidRPr="00902C42">
        <w:rPr>
          <w:rFonts w:ascii="Times New Roman" w:hAnsi="Times New Roman" w:cs="Times New Roman"/>
        </w:rPr>
        <w:t>.</w:t>
      </w:r>
    </w:p>
    <w:p w14:paraId="5522DB20" w14:textId="59BC3D5C" w:rsidR="003A15DA" w:rsidRPr="00902C42" w:rsidRDefault="003A15DA" w:rsidP="003A15DA">
      <w:pPr>
        <w:numPr>
          <w:ilvl w:val="0"/>
          <w:numId w:val="25"/>
        </w:numPr>
        <w:rPr>
          <w:rFonts w:ascii="Times New Roman" w:hAnsi="Times New Roman" w:cs="Times New Roman"/>
        </w:rPr>
      </w:pPr>
      <w:r w:rsidRPr="00902C42">
        <w:rPr>
          <w:rFonts w:ascii="Times New Roman" w:hAnsi="Times New Roman" w:cs="Times New Roman"/>
        </w:rPr>
        <w:t xml:space="preserve">Accuracy Calculation: For each group sharing the same d, h, </w:t>
      </w:r>
      <w:r w:rsidR="002C17E4" w:rsidRPr="00902C42">
        <w:rPr>
          <w:rFonts w:ascii="Times New Roman" w:hAnsi="Times New Roman" w:cs="Times New Roman"/>
        </w:rPr>
        <w:t xml:space="preserve">a ground truth is calculated using floating point numbers. </w:t>
      </w:r>
      <w:r w:rsidRPr="00902C42">
        <w:rPr>
          <w:rFonts w:ascii="Times New Roman" w:hAnsi="Times New Roman" w:cs="Times New Roman"/>
        </w:rPr>
        <w:t xml:space="preserve">MAE is computed between all other configurations and this reference using </w:t>
      </w:r>
      <w:proofErr w:type="spellStart"/>
      <w:r w:rsidRPr="00902C42">
        <w:rPr>
          <w:rFonts w:ascii="Times New Roman" w:hAnsi="Times New Roman" w:cs="Times New Roman"/>
        </w:rPr>
        <w:t>calculate_mae_</w:t>
      </w:r>
      <w:proofErr w:type="gramStart"/>
      <w:r w:rsidRPr="00902C42">
        <w:rPr>
          <w:rFonts w:ascii="Times New Roman" w:hAnsi="Times New Roman" w:cs="Times New Roman"/>
        </w:rPr>
        <w:t>metrics</w:t>
      </w:r>
      <w:proofErr w:type="spellEnd"/>
      <w:r w:rsidRPr="00902C42">
        <w:rPr>
          <w:rFonts w:ascii="Times New Roman" w:hAnsi="Times New Roman" w:cs="Times New Roman"/>
        </w:rPr>
        <w:t>(</w:t>
      </w:r>
      <w:proofErr w:type="gramEnd"/>
      <w:r w:rsidRPr="00902C42">
        <w:rPr>
          <w:rFonts w:ascii="Times New Roman" w:hAnsi="Times New Roman" w:cs="Times New Roman"/>
        </w:rPr>
        <w:t>).</w:t>
      </w:r>
      <w:r w:rsidR="00A62F31" w:rsidRPr="00902C42">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902C42" w:rsidRDefault="003A15DA" w:rsidP="009C2F6F">
      <w:pPr>
        <w:numPr>
          <w:ilvl w:val="0"/>
          <w:numId w:val="25"/>
        </w:numPr>
        <w:rPr>
          <w:rFonts w:ascii="Times New Roman" w:hAnsi="Times New Roman" w:cs="Times New Roman"/>
        </w:rPr>
      </w:pPr>
      <w:r w:rsidRPr="00902C42">
        <w:rPr>
          <w:rFonts w:ascii="Times New Roman" w:hAnsi="Times New Roman" w:cs="Times New Roman"/>
        </w:rPr>
        <w:t>Error Handling: The system implements comprehensive exception handling to capture failures (resource overflow, routing failures, file access errors) and records the failure mode for later analysis.</w:t>
      </w:r>
    </w:p>
    <w:p w14:paraId="57919BA3" w14:textId="3A68B8EB" w:rsidR="00733979" w:rsidRPr="00902C42" w:rsidRDefault="003A15DA" w:rsidP="009C2F6F">
      <w:pPr>
        <w:rPr>
          <w:rFonts w:ascii="Times New Roman" w:hAnsi="Times New Roman" w:cs="Times New Roman"/>
        </w:rPr>
      </w:pPr>
      <w:r w:rsidRPr="00902C42">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902C42">
        <w:rPr>
          <w:rFonts w:ascii="Times New Roman" w:hAnsi="Times New Roman" w:cs="Times New Roman"/>
        </w:rPr>
        <w:t xml:space="preserve"> There will be no changes to this execution flow between the current implementation and the implementation used in the thesis.</w:t>
      </w:r>
    </w:p>
    <w:p w14:paraId="4C751DA1" w14:textId="75A72A79" w:rsidR="003A15DA" w:rsidRPr="00902C42" w:rsidRDefault="00902C42" w:rsidP="00A62F31">
      <w:pPr>
        <w:pStyle w:val="Heading3"/>
        <w:rPr>
          <w:rFonts w:ascii="Times New Roman" w:hAnsi="Times New Roman" w:cs="Times New Roman"/>
        </w:rPr>
      </w:pPr>
      <w:bookmarkStart w:id="39" w:name="_Toc215593559"/>
      <w:r>
        <w:rPr>
          <w:rFonts w:ascii="Times New Roman" w:hAnsi="Times New Roman" w:cs="Times New Roman"/>
        </w:rPr>
        <w:t xml:space="preserve">3.1.2. </w:t>
      </w:r>
      <w:r w:rsidR="003A15DA" w:rsidRPr="00902C42">
        <w:rPr>
          <w:rFonts w:ascii="Times New Roman" w:hAnsi="Times New Roman" w:cs="Times New Roman"/>
        </w:rPr>
        <w:t>Sample Size and Repetition</w:t>
      </w:r>
      <w:bookmarkEnd w:id="39"/>
    </w:p>
    <w:p w14:paraId="43FE8BF2" w14:textId="70B4FA87" w:rsidR="003A15DA" w:rsidRPr="00902C42" w:rsidRDefault="003A15DA" w:rsidP="003A15DA">
      <w:pPr>
        <w:rPr>
          <w:rFonts w:ascii="Times New Roman" w:hAnsi="Times New Roman" w:cs="Times New Roman"/>
        </w:rPr>
      </w:pPr>
      <w:r w:rsidRPr="00902C42">
        <w:rPr>
          <w:rFonts w:ascii="Times New Roman" w:hAnsi="Times New Roman" w:cs="Times New Roman"/>
        </w:rPr>
        <w:t xml:space="preserve">The sample size for each experimental condition is determined by the design space dimensions. </w:t>
      </w:r>
      <w:r w:rsidR="00A62F31" w:rsidRPr="00902C42">
        <w:rPr>
          <w:rFonts w:ascii="Times New Roman" w:hAnsi="Times New Roman" w:cs="Times New Roman"/>
        </w:rPr>
        <w:t>With initial</w:t>
      </w:r>
      <w:r w:rsidRPr="00902C42">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902C42">
        <w:rPr>
          <w:rFonts w:ascii="Times New Roman" w:hAnsi="Times New Roman" w:cs="Times New Roman"/>
        </w:rPr>
        <w:t xml:space="preserve"> as </w:t>
      </w:r>
      <w:r w:rsidRPr="00902C42">
        <w:rPr>
          <w:rFonts w:ascii="Times New Roman" w:hAnsi="Times New Roman" w:cs="Times New Roman"/>
        </w:rPr>
        <w:t>designs exceeding FPGA resource capacity fail during placement and routing, providing valuable data on the practical limits of different parameter combinations.</w:t>
      </w:r>
      <w:r w:rsidR="00A62F31" w:rsidRPr="00902C42">
        <w:rPr>
          <w:rFonts w:ascii="Times New Roman" w:hAnsi="Times New Roman" w:cs="Times New Roman"/>
        </w:rPr>
        <w:t xml:space="preserve"> </w:t>
      </w:r>
      <w:r w:rsidR="00733979" w:rsidRPr="00902C42">
        <w:rPr>
          <w:rFonts w:ascii="Times New Roman" w:hAnsi="Times New Roman" w:cs="Times New Roman"/>
        </w:rPr>
        <w:t>In future trials, a design space will be tailored to represent realistic BCI applications.</w:t>
      </w:r>
    </w:p>
    <w:p w14:paraId="174B9051" w14:textId="2099AF55" w:rsidR="003A15DA" w:rsidRPr="00902C42" w:rsidRDefault="003A15DA" w:rsidP="003A15DA">
      <w:pPr>
        <w:rPr>
          <w:rFonts w:ascii="Times New Roman" w:hAnsi="Times New Roman" w:cs="Times New Roman"/>
        </w:rPr>
      </w:pPr>
      <w:r w:rsidRPr="00902C42">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902C42">
        <w:rPr>
          <w:rFonts w:ascii="Times New Roman" w:hAnsi="Times New Roman" w:cs="Times New Roman"/>
        </w:rPr>
        <w:t xml:space="preserve"> as inputs</w:t>
      </w:r>
      <w:r w:rsidRPr="00902C42">
        <w:rPr>
          <w:rFonts w:ascii="Times New Roman" w:hAnsi="Times New Roman" w:cs="Times New Roman"/>
        </w:rPr>
        <w:t xml:space="preserve"> to ensure reproducibility across all trials.</w:t>
      </w:r>
    </w:p>
    <w:p w14:paraId="48EC3F41" w14:textId="58C475B1" w:rsidR="003A15DA" w:rsidRPr="00902C42" w:rsidRDefault="003A15DA" w:rsidP="003A15DA">
      <w:pPr>
        <w:rPr>
          <w:rFonts w:ascii="Times New Roman" w:hAnsi="Times New Roman" w:cs="Times New Roman"/>
        </w:rPr>
      </w:pPr>
      <w:r w:rsidRPr="00902C42">
        <w:rPr>
          <w:rFonts w:ascii="Times New Roman" w:hAnsi="Times New Roman" w:cs="Times New Roman"/>
        </w:rPr>
        <w:t>The system is designed to support multiple complete runs</w:t>
      </w:r>
      <w:r w:rsidR="00A62F31" w:rsidRPr="00902C42">
        <w:rPr>
          <w:rFonts w:ascii="Times New Roman" w:hAnsi="Times New Roman" w:cs="Times New Roman"/>
        </w:rPr>
        <w:t xml:space="preserve">, </w:t>
      </w:r>
      <w:r w:rsidRPr="00902C42">
        <w:rPr>
          <w:rFonts w:ascii="Times New Roman" w:hAnsi="Times New Roman" w:cs="Times New Roman"/>
        </w:rPr>
        <w:t xml:space="preserve">though experiments use a single iteration to fully explore the parameter space before assessing the need for repeated measurements. </w:t>
      </w:r>
      <w:r w:rsidR="00733979" w:rsidRPr="00902C42">
        <w:rPr>
          <w:rFonts w:ascii="Times New Roman" w:hAnsi="Times New Roman" w:cs="Times New Roman"/>
        </w:rPr>
        <w:t>V</w:t>
      </w:r>
      <w:r w:rsidRPr="00902C42">
        <w:rPr>
          <w:rFonts w:ascii="Times New Roman" w:hAnsi="Times New Roman" w:cs="Times New Roman"/>
        </w:rPr>
        <w:t xml:space="preserve">ariance </w:t>
      </w:r>
      <w:r w:rsidR="00733979" w:rsidRPr="00902C42">
        <w:rPr>
          <w:rFonts w:ascii="Times New Roman" w:hAnsi="Times New Roman" w:cs="Times New Roman"/>
        </w:rPr>
        <w:t xml:space="preserve">between runs in the same design space subset does not exist </w:t>
      </w:r>
      <w:r w:rsidRPr="00902C42">
        <w:rPr>
          <w:rFonts w:ascii="Times New Roman" w:hAnsi="Times New Roman" w:cs="Times New Roman"/>
        </w:rPr>
        <w:t>because:</w:t>
      </w:r>
    </w:p>
    <w:p w14:paraId="7639105B" w14:textId="5CBE5853" w:rsidR="009C2F6F" w:rsidRPr="00902C42" w:rsidRDefault="003A15DA" w:rsidP="009C2F6F">
      <w:pPr>
        <w:pStyle w:val="ListParagraph"/>
        <w:numPr>
          <w:ilvl w:val="0"/>
          <w:numId w:val="5"/>
        </w:numPr>
        <w:rPr>
          <w:rFonts w:ascii="Times New Roman" w:hAnsi="Times New Roman" w:cs="Times New Roman"/>
        </w:rPr>
      </w:pPr>
      <w:r w:rsidRPr="00902C42">
        <w:rPr>
          <w:rFonts w:ascii="Times New Roman" w:hAnsi="Times New Roman" w:cs="Times New Roman"/>
        </w:rPr>
        <w:t>All designs are synthesized with identical constraints and optimization settings</w:t>
      </w:r>
      <w:r w:rsidR="009C2F6F" w:rsidRPr="00902C42">
        <w:rPr>
          <w:rFonts w:ascii="Times New Roman" w:hAnsi="Times New Roman" w:cs="Times New Roman"/>
        </w:rPr>
        <w:t>.</w:t>
      </w:r>
    </w:p>
    <w:p w14:paraId="5599495C" w14:textId="3FA29F19" w:rsidR="009C2F6F" w:rsidRPr="00902C42" w:rsidRDefault="003A15DA" w:rsidP="009C2F6F">
      <w:pPr>
        <w:pStyle w:val="ListParagraph"/>
        <w:numPr>
          <w:ilvl w:val="0"/>
          <w:numId w:val="5"/>
        </w:numPr>
        <w:rPr>
          <w:rFonts w:ascii="Times New Roman" w:hAnsi="Times New Roman" w:cs="Times New Roman"/>
        </w:rPr>
      </w:pPr>
      <w:r w:rsidRPr="00902C42">
        <w:rPr>
          <w:rFonts w:ascii="Times New Roman" w:hAnsi="Times New Roman" w:cs="Times New Roman"/>
        </w:rPr>
        <w:t>Test vectors are deterministic rather than random</w:t>
      </w:r>
      <w:r w:rsidR="009C2F6F" w:rsidRPr="00902C42">
        <w:rPr>
          <w:rFonts w:ascii="Times New Roman" w:hAnsi="Times New Roman" w:cs="Times New Roman"/>
        </w:rPr>
        <w:t>.</w:t>
      </w:r>
    </w:p>
    <w:p w14:paraId="55754803" w14:textId="74A02B1B" w:rsidR="003A15DA" w:rsidRPr="00902C42" w:rsidRDefault="003A15DA" w:rsidP="009C2F6F">
      <w:pPr>
        <w:pStyle w:val="ListParagraph"/>
        <w:numPr>
          <w:ilvl w:val="0"/>
          <w:numId w:val="5"/>
        </w:numPr>
        <w:rPr>
          <w:rFonts w:ascii="Times New Roman" w:hAnsi="Times New Roman" w:cs="Times New Roman"/>
        </w:rPr>
      </w:pPr>
      <w:r w:rsidRPr="00902C42">
        <w:rPr>
          <w:rFonts w:ascii="Times New Roman" w:hAnsi="Times New Roman" w:cs="Times New Roman"/>
        </w:rPr>
        <w:t>Hardware metrics are extracted from static analysis reports rather than runtime measurements</w:t>
      </w:r>
      <w:r w:rsidR="009C2F6F" w:rsidRPr="00902C42">
        <w:rPr>
          <w:rFonts w:ascii="Times New Roman" w:hAnsi="Times New Roman" w:cs="Times New Roman"/>
        </w:rPr>
        <w:t>.</w:t>
      </w:r>
    </w:p>
    <w:p w14:paraId="03519A8A" w14:textId="073974A4" w:rsidR="003A15DA" w:rsidRPr="00902C42" w:rsidRDefault="00902C42" w:rsidP="00733979">
      <w:pPr>
        <w:pStyle w:val="Heading2"/>
        <w:rPr>
          <w:rFonts w:ascii="Times New Roman" w:hAnsi="Times New Roman" w:cs="Times New Roman"/>
        </w:rPr>
      </w:pPr>
      <w:bookmarkStart w:id="40" w:name="_Toc215593560"/>
      <w:r>
        <w:rPr>
          <w:rFonts w:ascii="Times New Roman" w:hAnsi="Times New Roman" w:cs="Times New Roman"/>
        </w:rPr>
        <w:t xml:space="preserve">3.2. </w:t>
      </w:r>
      <w:r w:rsidR="003A15DA" w:rsidRPr="00902C42">
        <w:rPr>
          <w:rFonts w:ascii="Times New Roman" w:hAnsi="Times New Roman" w:cs="Times New Roman"/>
        </w:rPr>
        <w:t>Variables</w:t>
      </w:r>
      <w:bookmarkEnd w:id="40"/>
    </w:p>
    <w:p w14:paraId="6CA248D1" w14:textId="762CB8C7" w:rsidR="003A15DA" w:rsidRPr="00902C42" w:rsidRDefault="00902C42" w:rsidP="00733979">
      <w:pPr>
        <w:pStyle w:val="Heading3"/>
        <w:rPr>
          <w:rFonts w:ascii="Times New Roman" w:hAnsi="Times New Roman" w:cs="Times New Roman"/>
        </w:rPr>
      </w:pPr>
      <w:bookmarkStart w:id="41" w:name="_Toc215593561"/>
      <w:r>
        <w:rPr>
          <w:rFonts w:ascii="Times New Roman" w:hAnsi="Times New Roman" w:cs="Times New Roman"/>
        </w:rPr>
        <w:t xml:space="preserve">3.2.1. </w:t>
      </w:r>
      <w:r w:rsidR="003A15DA" w:rsidRPr="00902C42">
        <w:rPr>
          <w:rFonts w:ascii="Times New Roman" w:hAnsi="Times New Roman" w:cs="Times New Roman"/>
        </w:rPr>
        <w:t>Independent Variables</w:t>
      </w:r>
      <w:bookmarkEnd w:id="41"/>
    </w:p>
    <w:p w14:paraId="563E1D58" w14:textId="30EE15D4" w:rsidR="00733979" w:rsidRPr="00902C42" w:rsidRDefault="00733979" w:rsidP="00CF4BC4">
      <w:pPr>
        <w:pStyle w:val="ListParagraph"/>
        <w:numPr>
          <w:ilvl w:val="0"/>
          <w:numId w:val="5"/>
        </w:numPr>
        <w:rPr>
          <w:rFonts w:ascii="Times New Roman" w:hAnsi="Times New Roman" w:cs="Times New Roman"/>
        </w:rPr>
      </w:pPr>
      <w:r w:rsidRPr="00902C42">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sidRPr="00902C42">
        <w:rPr>
          <w:rFonts w:ascii="Times New Roman" w:hAnsi="Times New Roman" w:cs="Times New Roman"/>
        </w:rPr>
        <w:t xml:space="preserve"> The data ranges from -3.2820423132645336 to 2.962645318506845. </w:t>
      </w:r>
      <w:r w:rsidR="00853F97" w:rsidRPr="00902C42">
        <w:rPr>
          <w:rFonts w:ascii="Times New Roman" w:hAnsi="Times New Roman" w:cs="Times New Roman"/>
        </w:rPr>
        <w:t xml:space="preserve">The range for </w:t>
      </w:r>
      <w:r w:rsidR="00CF4BC4" w:rsidRPr="00902C42">
        <w:rPr>
          <w:rFonts w:ascii="Times New Roman" w:hAnsi="Times New Roman" w:cs="Times New Roman"/>
        </w:rPr>
        <w:t xml:space="preserve">two’s compliment </w:t>
      </w:r>
      <w:r w:rsidR="00853F97" w:rsidRPr="00902C42">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sidRPr="00902C42">
        <w:rPr>
          <w:rFonts w:ascii="Times New Roman" w:eastAsiaTheme="minorEastAsia" w:hAnsi="Times New Roman" w:cs="Times New Roman"/>
        </w:rPr>
        <w:t xml:space="preserve">. Thus, to represent the data range a minimum INT_WIDTH of 3 is required. Unless there is </w:t>
      </w:r>
      <w:r w:rsidR="00853F97" w:rsidRPr="00902C42">
        <w:rPr>
          <w:rFonts w:ascii="Times New Roman" w:eastAsiaTheme="minorEastAsia" w:hAnsi="Times New Roman" w:cs="Times New Roman"/>
        </w:rPr>
        <w:lastRenderedPageBreak/>
        <w:t>overflow during experimentation, there is no reason to use an INT_WIDTH other than 3. 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0703E7FF"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sidRPr="00902C42">
        <w:rPr>
          <w:rFonts w:ascii="Times New Roman" w:hAnsi="Times New Roman" w:cs="Times New Roman"/>
        </w:rPr>
        <w:t xml:space="preserve"> The maximum value for the range of tested FRAC_WIDTH values will be </w:t>
      </w:r>
      <w:r w:rsidR="004E7906" w:rsidRPr="00902C42">
        <w:rPr>
          <w:rFonts w:ascii="Times New Roman" w:hAnsi="Times New Roman" w:cs="Times New Roman"/>
        </w:rPr>
        <w:t>24</w:t>
      </w:r>
      <w:r w:rsidR="00BC7480" w:rsidRPr="00902C42">
        <w:rPr>
          <w:rFonts w:ascii="Times New Roman" w:hAnsi="Times New Roman" w:cs="Times New Roman"/>
        </w:rPr>
        <w:t>, as it will then have the same precision as floating point numbers according to IEEE standards, as discussed by Goldberg</w:t>
      </w:r>
      <w:r w:rsidR="003E271B" w:rsidRPr="00902C42">
        <w:rPr>
          <w:rFonts w:ascii="Times New Roman" w:hAnsi="Times New Roman" w:cs="Times New Roman"/>
        </w:rPr>
        <w:t xml:space="preserve"> [45]</w:t>
      </w:r>
      <w:r w:rsidR="00BC7480" w:rsidRPr="00902C42">
        <w:rPr>
          <w:rFonts w:ascii="Times New Roman" w:hAnsi="Times New Roman" w:cs="Times New Roman"/>
        </w:rPr>
        <w:t xml:space="preserve">. Due to FRAC_WIDTH being a discrete variable, every value from 1 to </w:t>
      </w:r>
      <w:r w:rsidR="004E7906" w:rsidRPr="00902C42">
        <w:rPr>
          <w:rFonts w:ascii="Times New Roman" w:hAnsi="Times New Roman" w:cs="Times New Roman"/>
        </w:rPr>
        <w:t>24</w:t>
      </w:r>
      <w:r w:rsidR="00BC7480" w:rsidRPr="00902C42">
        <w:rPr>
          <w:rFonts w:ascii="Times New Roman" w:hAnsi="Times New Roman" w:cs="Times New Roman"/>
        </w:rPr>
        <w:t xml:space="preserve"> can be tested.</w:t>
      </w:r>
    </w:p>
    <w:p w14:paraId="5100E2DE" w14:textId="0D5D21A2"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d: Input feature dimension. Determined by the type of BCI used.</w:t>
      </w:r>
      <w:r w:rsidR="00A34C5A" w:rsidRPr="00902C42">
        <w:rPr>
          <w:rFonts w:ascii="Times New Roman" w:hAnsi="Times New Roman" w:cs="Times New Roman"/>
        </w:rPr>
        <w:t xml:space="preserve"> The dataset used i</w:t>
      </w:r>
      <w:r w:rsidR="00910358" w:rsidRPr="00902C42">
        <w:rPr>
          <w:rFonts w:ascii="Times New Roman" w:hAnsi="Times New Roman" w:cs="Times New Roman"/>
        </w:rPr>
        <w:t>s</w:t>
      </w:r>
      <w:r w:rsidR="00A34C5A" w:rsidRPr="00902C42">
        <w:rPr>
          <w:rFonts w:ascii="Times New Roman" w:hAnsi="Times New Roman" w:cs="Times New Roman"/>
        </w:rPr>
        <w:t xml:space="preserve"> from the EEG Motor Movement/Imagery Dataset (EEG-MMIDB) </w:t>
      </w:r>
      <w:r w:rsidR="003E271B" w:rsidRPr="00902C42">
        <w:rPr>
          <w:rFonts w:ascii="Times New Roman" w:hAnsi="Times New Roman" w:cs="Times New Roman"/>
        </w:rPr>
        <w:t>[46]</w:t>
      </w:r>
      <w:r w:rsidR="00A34C5A" w:rsidRPr="00902C42">
        <w:rPr>
          <w:rFonts w:ascii="Times New Roman" w:hAnsi="Times New Roman" w:cs="Times New Roman"/>
        </w:rPr>
        <w:t xml:space="preserve">. It contains 64 channels, thus 64 will be the upper range for parameter d. </w:t>
      </w:r>
      <w:proofErr w:type="spellStart"/>
      <w:r w:rsidR="00A34C5A" w:rsidRPr="00902C42">
        <w:rPr>
          <w:rFonts w:ascii="Times New Roman" w:hAnsi="Times New Roman" w:cs="Times New Roman"/>
        </w:rPr>
        <w:t>Özkahraman</w:t>
      </w:r>
      <w:proofErr w:type="spellEnd"/>
      <w:r w:rsidR="00A34C5A" w:rsidRPr="00902C42">
        <w:rPr>
          <w:rFonts w:ascii="Times New Roman" w:hAnsi="Times New Roman" w:cs="Times New Roman"/>
        </w:rPr>
        <w:t xml:space="preserve"> et al. demonstrated an 83% accuracy using Motor Imager</w:t>
      </w:r>
      <w:r w:rsidR="00D76334" w:rsidRPr="00902C42">
        <w:rPr>
          <w:rFonts w:ascii="Times New Roman" w:hAnsi="Times New Roman" w:cs="Times New Roman"/>
        </w:rPr>
        <w:t>y</w:t>
      </w:r>
      <w:r w:rsidR="00A34C5A" w:rsidRPr="00902C42">
        <w:rPr>
          <w:rFonts w:ascii="Times New Roman" w:hAnsi="Times New Roman" w:cs="Times New Roman"/>
        </w:rPr>
        <w:t xml:space="preserve"> with just 6 channels, thus 6 will be the lower range for parameter d </w:t>
      </w:r>
      <w:r w:rsidR="003E271B" w:rsidRPr="00902C42">
        <w:rPr>
          <w:rFonts w:ascii="Times New Roman" w:hAnsi="Times New Roman" w:cs="Times New Roman"/>
        </w:rPr>
        <w:t xml:space="preserve">[47]. </w:t>
      </w:r>
      <w:r w:rsidR="00A34C5A" w:rsidRPr="00902C42">
        <w:rPr>
          <w:rFonts w:ascii="Times New Roman" w:hAnsi="Times New Roman" w:cs="Times New Roman"/>
        </w:rPr>
        <w:t>Due to d being a discrete variable, every value from 6 to 64 can be tested.</w:t>
      </w:r>
    </w:p>
    <w:p w14:paraId="39338A45" w14:textId="51295D46"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 xml:space="preserve">h: Hidden state dimension. </w:t>
      </w:r>
      <w:r w:rsidR="00A34C5A" w:rsidRPr="00902C42">
        <w:rPr>
          <w:rFonts w:ascii="Times New Roman" w:hAnsi="Times New Roman" w:cs="Times New Roman"/>
        </w:rPr>
        <w:t>It is often regarded as a hyperparameter that is d</w:t>
      </w:r>
      <w:r w:rsidRPr="00902C42">
        <w:rPr>
          <w:rFonts w:ascii="Times New Roman" w:hAnsi="Times New Roman" w:cs="Times New Roman"/>
        </w:rPr>
        <w:t>etermined during experimentation during GRU training</w:t>
      </w:r>
      <w:r w:rsidR="00A34C5A" w:rsidRPr="00902C42">
        <w:rPr>
          <w:rFonts w:ascii="Times New Roman" w:hAnsi="Times New Roman" w:cs="Times New Roman"/>
        </w:rPr>
        <w:t>, thus there is no rule for how big h should be in reference to h</w:t>
      </w:r>
      <w:r w:rsidRPr="00902C42">
        <w:rPr>
          <w:rFonts w:ascii="Times New Roman" w:hAnsi="Times New Roman" w:cs="Times New Roman"/>
        </w:rPr>
        <w:t>.</w:t>
      </w:r>
      <w:r w:rsidR="00A34C5A" w:rsidRPr="00902C42">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Pr="00902C42" w:rsidRDefault="00CF4BC4" w:rsidP="00733979">
      <w:pPr>
        <w:pStyle w:val="ListParagraph"/>
        <w:numPr>
          <w:ilvl w:val="0"/>
          <w:numId w:val="5"/>
        </w:numPr>
        <w:rPr>
          <w:rFonts w:ascii="Times New Roman" w:hAnsi="Times New Roman" w:cs="Times New Roman"/>
        </w:rPr>
      </w:pPr>
      <w:r w:rsidRPr="00902C42">
        <w:rPr>
          <w:rFonts w:ascii="Times New Roman" w:hAnsi="Times New Roman" w:cs="Times New Roman"/>
        </w:rPr>
        <w:t xml:space="preserve">Usage of Shift-and-Add Multiplication: </w:t>
      </w:r>
      <w:proofErr w:type="gramStart"/>
      <w:r w:rsidRPr="00902C42">
        <w:rPr>
          <w:rFonts w:ascii="Times New Roman" w:hAnsi="Times New Roman" w:cs="Times New Roman"/>
        </w:rPr>
        <w:t>Whether or not</w:t>
      </w:r>
      <w:proofErr w:type="gramEnd"/>
      <w:r w:rsidRPr="00902C42">
        <w:rPr>
          <w:rFonts w:ascii="Times New Roman" w:hAnsi="Times New Roman" w:cs="Times New Roman"/>
        </w:rPr>
        <w:t xml:space="preserve"> shift-and-add multiplication is used in the design.</w:t>
      </w:r>
      <w:r w:rsidR="00A34C5A" w:rsidRPr="00902C42">
        <w:rPr>
          <w:rFonts w:ascii="Times New Roman" w:hAnsi="Times New Roman" w:cs="Times New Roman"/>
        </w:rPr>
        <w:t xml:space="preserve"> It will either be 0 for no usage, or 1 for usage.</w:t>
      </w:r>
    </w:p>
    <w:p w14:paraId="55101AA7" w14:textId="04346004" w:rsidR="00743837" w:rsidRPr="00902C42" w:rsidRDefault="00743837" w:rsidP="00743837">
      <w:pPr>
        <w:rPr>
          <w:rFonts w:ascii="Times New Roman" w:hAnsi="Times New Roman" w:cs="Times New Roman"/>
        </w:rPr>
      </w:pPr>
      <w:r w:rsidRPr="00902C42">
        <w:rPr>
          <w:rFonts w:ascii="Times New Roman" w:hAnsi="Times New Roman" w:cs="Times New Roman"/>
        </w:rPr>
        <w:t xml:space="preserve">The initial design space </w:t>
      </w:r>
      <w:r w:rsidR="004E7906" w:rsidRPr="00902C42">
        <w:rPr>
          <w:rFonts w:ascii="Times New Roman" w:hAnsi="Times New Roman" w:cs="Times New Roman"/>
        </w:rPr>
        <w:t xml:space="preserve">over 30,000 </w:t>
      </w:r>
      <w:r w:rsidRPr="00902C42">
        <w:rPr>
          <w:rFonts w:ascii="Times New Roman" w:hAnsi="Times New Roman" w:cs="Times New Roman"/>
        </w:rPr>
        <w:t xml:space="preserve">combinations. Assuming an average of 10 minutes of computational work per design, it will take </w:t>
      </w:r>
      <w:r w:rsidR="004E7906" w:rsidRPr="00902C42">
        <w:rPr>
          <w:rFonts w:ascii="Times New Roman" w:hAnsi="Times New Roman" w:cs="Times New Roman"/>
        </w:rPr>
        <w:t xml:space="preserve">over 250 </w:t>
      </w:r>
      <w:r w:rsidRPr="00902C42">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Pr="00902C42" w:rsidRDefault="00743837" w:rsidP="00743837">
      <w:pPr>
        <w:pStyle w:val="ListParagraph"/>
        <w:numPr>
          <w:ilvl w:val="0"/>
          <w:numId w:val="5"/>
        </w:numPr>
        <w:rPr>
          <w:rFonts w:ascii="Times New Roman" w:hAnsi="Times New Roman" w:cs="Times New Roman"/>
        </w:rPr>
      </w:pPr>
      <w:r w:rsidRPr="00902C42">
        <w:rPr>
          <w:rFonts w:ascii="Times New Roman" w:hAnsi="Times New Roman" w:cs="Times New Roman"/>
        </w:rPr>
        <w:t xml:space="preserve">INT_WIDTH: [ </w:t>
      </w:r>
      <w:proofErr w:type="gramStart"/>
      <w:r w:rsidRPr="00902C42">
        <w:rPr>
          <w:rFonts w:ascii="Times New Roman" w:hAnsi="Times New Roman" w:cs="Times New Roman"/>
        </w:rPr>
        <w:t>3 ]</w:t>
      </w:r>
      <w:proofErr w:type="gramEnd"/>
    </w:p>
    <w:p w14:paraId="04C2F69E" w14:textId="5D368561" w:rsidR="00743837" w:rsidRPr="00902C42" w:rsidRDefault="00743837" w:rsidP="00B221BB">
      <w:pPr>
        <w:pStyle w:val="ListParagraph"/>
        <w:numPr>
          <w:ilvl w:val="0"/>
          <w:numId w:val="5"/>
        </w:numPr>
        <w:rPr>
          <w:rFonts w:ascii="Times New Roman" w:hAnsi="Times New Roman" w:cs="Times New Roman"/>
        </w:rPr>
      </w:pPr>
      <w:r w:rsidRPr="00902C42">
        <w:rPr>
          <w:rFonts w:ascii="Times New Roman" w:hAnsi="Times New Roman" w:cs="Times New Roman"/>
        </w:rPr>
        <w:t xml:space="preserve">FRAC_WIDTH: </w:t>
      </w:r>
      <w:r w:rsidR="00B221BB" w:rsidRPr="00902C42">
        <w:rPr>
          <w:rFonts w:ascii="Times New Roman" w:hAnsi="Times New Roman" w:cs="Times New Roman"/>
        </w:rPr>
        <w:t xml:space="preserve">[ 4, 9, 14, 19, </w:t>
      </w:r>
      <w:proofErr w:type="gramStart"/>
      <w:r w:rsidR="00B221BB" w:rsidRPr="00902C42">
        <w:rPr>
          <w:rFonts w:ascii="Times New Roman" w:hAnsi="Times New Roman" w:cs="Times New Roman"/>
        </w:rPr>
        <w:t>24 ]</w:t>
      </w:r>
      <w:proofErr w:type="gramEnd"/>
    </w:p>
    <w:p w14:paraId="4C08127C" w14:textId="55BF7741" w:rsidR="00743837" w:rsidRPr="00902C42" w:rsidRDefault="00743837" w:rsidP="00743837">
      <w:pPr>
        <w:pStyle w:val="ListParagraph"/>
        <w:numPr>
          <w:ilvl w:val="0"/>
          <w:numId w:val="5"/>
        </w:numPr>
        <w:rPr>
          <w:rFonts w:ascii="Times New Roman" w:hAnsi="Times New Roman" w:cs="Times New Roman"/>
        </w:rPr>
      </w:pPr>
      <w:r w:rsidRPr="00902C42">
        <w:rPr>
          <w:rFonts w:ascii="Times New Roman" w:hAnsi="Times New Roman" w:cs="Times New Roman"/>
        </w:rPr>
        <w:t xml:space="preserve">d: [ 4, 8, 16, 32, </w:t>
      </w:r>
      <w:proofErr w:type="gramStart"/>
      <w:r w:rsidRPr="00902C42">
        <w:rPr>
          <w:rFonts w:ascii="Times New Roman" w:hAnsi="Times New Roman" w:cs="Times New Roman"/>
        </w:rPr>
        <w:t>64 ]</w:t>
      </w:r>
      <w:proofErr w:type="gramEnd"/>
      <w:r w:rsidRPr="00902C42">
        <w:rPr>
          <w:rFonts w:ascii="Times New Roman" w:hAnsi="Times New Roman" w:cs="Times New Roman"/>
        </w:rPr>
        <w:t xml:space="preserve"> </w:t>
      </w:r>
    </w:p>
    <w:p w14:paraId="47731534" w14:textId="04FBB9DD" w:rsidR="00743837" w:rsidRPr="00902C42" w:rsidRDefault="00743837" w:rsidP="00743837">
      <w:pPr>
        <w:pStyle w:val="ListParagraph"/>
        <w:numPr>
          <w:ilvl w:val="0"/>
          <w:numId w:val="5"/>
        </w:numPr>
        <w:rPr>
          <w:rFonts w:ascii="Times New Roman" w:hAnsi="Times New Roman" w:cs="Times New Roman"/>
        </w:rPr>
      </w:pPr>
      <w:r w:rsidRPr="00902C42">
        <w:rPr>
          <w:rFonts w:ascii="Times New Roman" w:hAnsi="Times New Roman" w:cs="Times New Roman"/>
        </w:rPr>
        <w:t xml:space="preserve">h: </w:t>
      </w:r>
      <w:r w:rsidR="00D478D1" w:rsidRPr="00902C42">
        <w:rPr>
          <w:rFonts w:ascii="Times New Roman" w:hAnsi="Times New Roman" w:cs="Times New Roman"/>
        </w:rPr>
        <w:t xml:space="preserve">[ 4, 6, 8, 12, </w:t>
      </w:r>
      <w:proofErr w:type="gramStart"/>
      <w:r w:rsidR="00D478D1" w:rsidRPr="00902C42">
        <w:rPr>
          <w:rFonts w:ascii="Times New Roman" w:hAnsi="Times New Roman" w:cs="Times New Roman"/>
        </w:rPr>
        <w:t>16 ]</w:t>
      </w:r>
      <w:proofErr w:type="gramEnd"/>
    </w:p>
    <w:p w14:paraId="68D5C5C4" w14:textId="1C4F6AE8" w:rsidR="003A15DA" w:rsidRPr="00902C42" w:rsidRDefault="00902C42" w:rsidP="00733979">
      <w:pPr>
        <w:pStyle w:val="Heading3"/>
        <w:rPr>
          <w:rFonts w:ascii="Times New Roman" w:hAnsi="Times New Roman" w:cs="Times New Roman"/>
        </w:rPr>
      </w:pPr>
      <w:bookmarkStart w:id="42" w:name="_Toc215593562"/>
      <w:r>
        <w:rPr>
          <w:rFonts w:ascii="Times New Roman" w:hAnsi="Times New Roman" w:cs="Times New Roman"/>
        </w:rPr>
        <w:t xml:space="preserve">3.2.2. </w:t>
      </w:r>
      <w:r w:rsidR="003A15DA" w:rsidRPr="00902C42">
        <w:rPr>
          <w:rFonts w:ascii="Times New Roman" w:hAnsi="Times New Roman" w:cs="Times New Roman"/>
        </w:rPr>
        <w:t>Dependent Variables</w:t>
      </w:r>
      <w:bookmarkEnd w:id="42"/>
    </w:p>
    <w:p w14:paraId="3246C55D" w14:textId="0674FEE6"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BRAMs: Block RAM tiles used for memory. Extracted from utilization_report.txt using regex for "Block RAM Tile" or "RAMB" variants.</w:t>
      </w:r>
    </w:p>
    <w:p w14:paraId="554027FB" w14:textId="7AC47406"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WNS (ns): Worst Negative Slack. Extracted from timing_report.txt.</w:t>
      </w:r>
    </w:p>
    <w:p w14:paraId="321F9E1F" w14:textId="4DBA6104"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Total Power (W): Total FPGA power consumption. Extracted from power_report.txt.</w:t>
      </w:r>
    </w:p>
    <w:p w14:paraId="71589860" w14:textId="3C376A89"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Dynamic Power (W): Power consumed by switching activity. Extracted from power_report.txt.</w:t>
      </w:r>
    </w:p>
    <w:p w14:paraId="32463FA5" w14:textId="09842E88"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t>Static Power (W): Leakage power consumption. Extracted from power_report.txt.</w:t>
      </w:r>
    </w:p>
    <w:p w14:paraId="4E6EF52C" w14:textId="62ECE80D" w:rsidR="00733979" w:rsidRPr="00902C42" w:rsidRDefault="00733979" w:rsidP="00733979">
      <w:pPr>
        <w:pStyle w:val="ListParagraph"/>
        <w:numPr>
          <w:ilvl w:val="0"/>
          <w:numId w:val="5"/>
        </w:numPr>
        <w:rPr>
          <w:rFonts w:ascii="Times New Roman" w:hAnsi="Times New Roman" w:cs="Times New Roman"/>
        </w:rPr>
      </w:pPr>
      <w:r w:rsidRPr="00902C42">
        <w:rPr>
          <w:rFonts w:ascii="Times New Roman" w:hAnsi="Times New Roman" w:cs="Times New Roman"/>
        </w:rPr>
        <w:lastRenderedPageBreak/>
        <w:t>Time Utilization: Fraction of clock period utilized. Calculated as (10ns - WNS) / 10ns where 10ns is the target clock period (100 MHz).</w:t>
      </w:r>
    </w:p>
    <w:p w14:paraId="68B99997" w14:textId="77777777" w:rsidR="002841C3" w:rsidRPr="00902C42" w:rsidRDefault="00733979" w:rsidP="002841C3">
      <w:pPr>
        <w:pStyle w:val="ListParagraph"/>
        <w:numPr>
          <w:ilvl w:val="0"/>
          <w:numId w:val="5"/>
        </w:numPr>
        <w:rPr>
          <w:rFonts w:ascii="Times New Roman" w:hAnsi="Times New Roman" w:cs="Times New Roman"/>
        </w:rPr>
      </w:pPr>
      <w:r w:rsidRPr="00902C42">
        <w:rPr>
          <w:rFonts w:ascii="Times New Roman" w:hAnsi="Times New Roman" w:cs="Times New Roman"/>
        </w:rPr>
        <w:t xml:space="preserve">MAE: Mean Absolute Error of outputs versus ground truth. Calculated using </w:t>
      </w:r>
      <w:proofErr w:type="spellStart"/>
      <w:r w:rsidRPr="00902C42">
        <w:rPr>
          <w:rFonts w:ascii="Times New Roman" w:hAnsi="Times New Roman" w:cs="Times New Roman"/>
        </w:rPr>
        <w:t>calculate_</w:t>
      </w:r>
      <w:proofErr w:type="gramStart"/>
      <w:r w:rsidRPr="00902C42">
        <w:rPr>
          <w:rFonts w:ascii="Times New Roman" w:hAnsi="Times New Roman" w:cs="Times New Roman"/>
        </w:rPr>
        <w:t>mae</w:t>
      </w:r>
      <w:proofErr w:type="spellEnd"/>
      <w:r w:rsidRPr="00902C42">
        <w:rPr>
          <w:rFonts w:ascii="Times New Roman" w:hAnsi="Times New Roman" w:cs="Times New Roman"/>
        </w:rPr>
        <w:t>(</w:t>
      </w:r>
      <w:proofErr w:type="gramEnd"/>
      <w:r w:rsidRPr="00902C42">
        <w:rPr>
          <w:rFonts w:ascii="Times New Roman" w:hAnsi="Times New Roman" w:cs="Times New Roman"/>
        </w:rPr>
        <w:t>) comparing outputs to highest FRAC_WIDTH configuration with matching d, h, INT_WIDTH</w:t>
      </w:r>
      <w:r w:rsidR="002841C3" w:rsidRPr="00902C42">
        <w:rPr>
          <w:rFonts w:ascii="Times New Roman" w:hAnsi="Times New Roman" w:cs="Times New Roman"/>
        </w:rPr>
        <w:t>.</w:t>
      </w:r>
    </w:p>
    <w:p w14:paraId="51253B2B" w14:textId="06A4C657" w:rsidR="00733979" w:rsidRPr="00902C42" w:rsidRDefault="002841C3" w:rsidP="002841C3">
      <w:pPr>
        <w:pStyle w:val="ListParagraph"/>
        <w:numPr>
          <w:ilvl w:val="0"/>
          <w:numId w:val="5"/>
        </w:numPr>
        <w:rPr>
          <w:rFonts w:ascii="Times New Roman" w:hAnsi="Times New Roman" w:cs="Times New Roman"/>
        </w:rPr>
      </w:pPr>
      <w:r w:rsidRPr="00902C42">
        <w:rPr>
          <w:rFonts w:ascii="Times New Roman" w:hAnsi="Times New Roman" w:cs="Times New Roman"/>
        </w:rPr>
        <w:t xml:space="preserve">RMSE: Root Mean Squared Error of outputs versus ground truth. Will be calculated using </w:t>
      </w:r>
      <w:proofErr w:type="spellStart"/>
      <w:r w:rsidRPr="00902C42">
        <w:rPr>
          <w:rFonts w:ascii="Times New Roman" w:hAnsi="Times New Roman" w:cs="Times New Roman"/>
        </w:rPr>
        <w:t>calculate_</w:t>
      </w:r>
      <w:proofErr w:type="gramStart"/>
      <w:r w:rsidRPr="00902C42">
        <w:rPr>
          <w:rFonts w:ascii="Times New Roman" w:hAnsi="Times New Roman" w:cs="Times New Roman"/>
        </w:rPr>
        <w:t>rmse</w:t>
      </w:r>
      <w:proofErr w:type="spellEnd"/>
      <w:r w:rsidRPr="00902C42">
        <w:rPr>
          <w:rFonts w:ascii="Times New Roman" w:hAnsi="Times New Roman" w:cs="Times New Roman"/>
        </w:rPr>
        <w:t>(</w:t>
      </w:r>
      <w:proofErr w:type="gramEnd"/>
      <w:r w:rsidRPr="00902C42">
        <w:rPr>
          <w:rFonts w:ascii="Times New Roman" w:hAnsi="Times New Roman" w:cs="Times New Roman"/>
        </w:rPr>
        <w:t>) comparing outputs to highest FRAC_WIDTH configuration with matching d, h, INT_WIDTH.</w:t>
      </w:r>
    </w:p>
    <w:p w14:paraId="2F437B3A" w14:textId="45C899FE" w:rsidR="00733979" w:rsidRPr="00902C42" w:rsidRDefault="00902C42" w:rsidP="002841C3">
      <w:pPr>
        <w:pStyle w:val="Heading3"/>
        <w:rPr>
          <w:rFonts w:ascii="Times New Roman" w:hAnsi="Times New Roman" w:cs="Times New Roman"/>
        </w:rPr>
      </w:pPr>
      <w:bookmarkStart w:id="43" w:name="_Toc215593563"/>
      <w:r>
        <w:rPr>
          <w:rFonts w:ascii="Times New Roman" w:hAnsi="Times New Roman" w:cs="Times New Roman"/>
        </w:rPr>
        <w:t xml:space="preserve">3.2.3. </w:t>
      </w:r>
      <w:r w:rsidR="003A15DA" w:rsidRPr="00902C42">
        <w:rPr>
          <w:rFonts w:ascii="Times New Roman" w:hAnsi="Times New Roman" w:cs="Times New Roman"/>
        </w:rPr>
        <w:t>Controlled Variables</w:t>
      </w:r>
      <w:bookmarkEnd w:id="43"/>
    </w:p>
    <w:p w14:paraId="253CF9AF" w14:textId="09C0B21D" w:rsidR="00733979" w:rsidRPr="00902C42" w:rsidRDefault="002841C3" w:rsidP="002841C3">
      <w:pPr>
        <w:pStyle w:val="ListParagraph"/>
        <w:numPr>
          <w:ilvl w:val="0"/>
          <w:numId w:val="5"/>
        </w:numPr>
        <w:rPr>
          <w:rFonts w:ascii="Times New Roman" w:hAnsi="Times New Roman" w:cs="Times New Roman"/>
        </w:rPr>
      </w:pPr>
      <w:r w:rsidRPr="00902C42">
        <w:rPr>
          <w:rFonts w:ascii="Times New Roman" w:hAnsi="Times New Roman" w:cs="Times New Roman"/>
        </w:rPr>
        <w:t>Target FPGA: Fixed to Artix-</w:t>
      </w:r>
      <w:r w:rsidR="006A6BE1" w:rsidRPr="00902C42">
        <w:rPr>
          <w:rFonts w:ascii="Times New Roman" w:hAnsi="Times New Roman" w:cs="Times New Roman"/>
        </w:rPr>
        <w:t>7</w:t>
      </w:r>
      <w:r w:rsidRPr="00902C42">
        <w:rPr>
          <w:rFonts w:ascii="Times New Roman" w:hAnsi="Times New Roman" w:cs="Times New Roman"/>
        </w:rPr>
        <w:t xml:space="preserve">. This ensures the LUTs have a consistent size and there is a constant amount of LUTs per slice. These are both factors that can affect the final design according to Yan et al. </w:t>
      </w:r>
      <w:r w:rsidR="009C3D3E" w:rsidRPr="00902C42">
        <w:rPr>
          <w:rFonts w:ascii="Times New Roman" w:hAnsi="Times New Roman" w:cs="Times New Roman"/>
        </w:rPr>
        <w:t>[</w:t>
      </w:r>
      <w:r w:rsidR="003E271B" w:rsidRPr="00902C42">
        <w:rPr>
          <w:rFonts w:ascii="Times New Roman" w:hAnsi="Times New Roman" w:cs="Times New Roman"/>
        </w:rPr>
        <w:t>48</w:t>
      </w:r>
      <w:r w:rsidR="009C3D3E" w:rsidRPr="00902C42">
        <w:rPr>
          <w:rFonts w:ascii="Times New Roman" w:hAnsi="Times New Roman" w:cs="Times New Roman"/>
        </w:rPr>
        <w:t xml:space="preserve">] </w:t>
      </w:r>
    </w:p>
    <w:p w14:paraId="6717E7C2" w14:textId="09820146" w:rsidR="002841C3" w:rsidRPr="00902C42" w:rsidRDefault="002841C3" w:rsidP="002841C3">
      <w:pPr>
        <w:pStyle w:val="ListParagraph"/>
        <w:numPr>
          <w:ilvl w:val="0"/>
          <w:numId w:val="5"/>
        </w:numPr>
        <w:rPr>
          <w:rFonts w:ascii="Times New Roman" w:hAnsi="Times New Roman" w:cs="Times New Roman"/>
        </w:rPr>
      </w:pPr>
      <w:r w:rsidRPr="00902C42">
        <w:rPr>
          <w:rFonts w:ascii="Times New Roman" w:hAnsi="Times New Roman" w:cs="Times New Roman"/>
        </w:rPr>
        <w:t xml:space="preserve">Clock Frequency: Fixed to 100 </w:t>
      </w:r>
      <w:proofErr w:type="spellStart"/>
      <w:r w:rsidRPr="00902C42">
        <w:rPr>
          <w:rFonts w:ascii="Times New Roman" w:hAnsi="Times New Roman" w:cs="Times New Roman"/>
        </w:rPr>
        <w:t>MHz.</w:t>
      </w:r>
      <w:proofErr w:type="spellEnd"/>
      <w:r w:rsidRPr="00902C42">
        <w:rPr>
          <w:rFonts w:ascii="Times New Roman" w:hAnsi="Times New Roman" w:cs="Times New Roman"/>
        </w:rPr>
        <w:t xml:space="preserve"> Provides a consistent timing target.</w:t>
      </w:r>
    </w:p>
    <w:p w14:paraId="126C8766" w14:textId="6666C90B" w:rsidR="002841C3" w:rsidRPr="00902C42" w:rsidRDefault="002841C3" w:rsidP="002841C3">
      <w:pPr>
        <w:pStyle w:val="ListParagraph"/>
        <w:numPr>
          <w:ilvl w:val="0"/>
          <w:numId w:val="5"/>
        </w:numPr>
        <w:rPr>
          <w:rFonts w:ascii="Times New Roman" w:hAnsi="Times New Roman" w:cs="Times New Roman"/>
        </w:rPr>
      </w:pPr>
      <w:r w:rsidRPr="00902C42">
        <w:rPr>
          <w:rFonts w:ascii="Times New Roman" w:hAnsi="Times New Roman" w:cs="Times New Roman"/>
        </w:rPr>
        <w:t>Vivado Version: Fixed to 2024.1. According to Yan et al., the CAD Tool can affect the final design</w:t>
      </w:r>
      <w:r w:rsidR="009C3D3E" w:rsidRPr="00902C42">
        <w:rPr>
          <w:rFonts w:ascii="Times New Roman" w:hAnsi="Times New Roman" w:cs="Times New Roman"/>
        </w:rPr>
        <w:t xml:space="preserve"> [</w:t>
      </w:r>
      <w:r w:rsidR="003E271B" w:rsidRPr="00902C42">
        <w:rPr>
          <w:rFonts w:ascii="Times New Roman" w:hAnsi="Times New Roman" w:cs="Times New Roman"/>
        </w:rPr>
        <w:t>48</w:t>
      </w:r>
      <w:r w:rsidR="009C3D3E" w:rsidRPr="00902C42">
        <w:rPr>
          <w:rFonts w:ascii="Times New Roman" w:hAnsi="Times New Roman" w:cs="Times New Roman"/>
        </w:rPr>
        <w:t>]</w:t>
      </w:r>
      <w:r w:rsidRPr="00902C42">
        <w:rPr>
          <w:rFonts w:ascii="Times New Roman" w:hAnsi="Times New Roman" w:cs="Times New Roman"/>
        </w:rPr>
        <w:t>.</w:t>
      </w:r>
      <w:r w:rsidR="009C3D3E" w:rsidRPr="00902C42">
        <w:rPr>
          <w:rFonts w:ascii="Times New Roman" w:hAnsi="Times New Roman" w:cs="Times New Roman"/>
        </w:rPr>
        <w:t xml:space="preserve"> </w:t>
      </w:r>
    </w:p>
    <w:p w14:paraId="5A7F4E08" w14:textId="799F99BD" w:rsidR="002841C3" w:rsidRPr="00902C42" w:rsidRDefault="002841C3" w:rsidP="002841C3">
      <w:pPr>
        <w:pStyle w:val="ListParagraph"/>
        <w:numPr>
          <w:ilvl w:val="0"/>
          <w:numId w:val="5"/>
        </w:numPr>
        <w:rPr>
          <w:rFonts w:ascii="Times New Roman" w:hAnsi="Times New Roman" w:cs="Times New Roman"/>
        </w:rPr>
      </w:pPr>
      <w:r w:rsidRPr="00902C42">
        <w:rPr>
          <w:rFonts w:ascii="Times New Roman" w:hAnsi="Times New Roman" w:cs="Times New Roman"/>
        </w:rPr>
        <w:t>Synthesis Settings: Identical optimization flags are used. This ensures fair comparison across designs.</w:t>
      </w:r>
    </w:p>
    <w:p w14:paraId="13508A3E" w14:textId="62C887AF" w:rsidR="002841C3" w:rsidRPr="00902C42" w:rsidRDefault="002841C3" w:rsidP="002841C3">
      <w:pPr>
        <w:pStyle w:val="ListParagraph"/>
        <w:numPr>
          <w:ilvl w:val="0"/>
          <w:numId w:val="5"/>
        </w:numPr>
        <w:rPr>
          <w:rFonts w:ascii="Times New Roman" w:hAnsi="Times New Roman" w:cs="Times New Roman"/>
        </w:rPr>
      </w:pPr>
      <w:r w:rsidRPr="00902C42">
        <w:rPr>
          <w:rFonts w:ascii="Times New Roman" w:hAnsi="Times New Roman" w:cs="Times New Roman"/>
        </w:rPr>
        <w:t xml:space="preserve">Test Vectors: </w:t>
      </w:r>
      <w:r w:rsidR="00DE2D4E" w:rsidRPr="00902C42">
        <w:rPr>
          <w:rFonts w:ascii="Times New Roman" w:hAnsi="Times New Roman" w:cs="Times New Roman"/>
        </w:rPr>
        <w:t>The same data is used for every</w:t>
      </w:r>
      <w:r w:rsidRPr="00902C42">
        <w:rPr>
          <w:rFonts w:ascii="Times New Roman" w:hAnsi="Times New Roman" w:cs="Times New Roman"/>
        </w:rPr>
        <w:t xml:space="preserve"> testbench. Provides reproducible accuracy measurements without random variation. These will be switched to actual BCI signals for better academic merit. </w:t>
      </w:r>
    </w:p>
    <w:p w14:paraId="0A18BD42" w14:textId="77777777" w:rsidR="002841C3" w:rsidRPr="00902C42" w:rsidRDefault="002841C3" w:rsidP="002841C3">
      <w:pPr>
        <w:pStyle w:val="ListParagraph"/>
        <w:numPr>
          <w:ilvl w:val="0"/>
          <w:numId w:val="5"/>
        </w:numPr>
        <w:rPr>
          <w:rFonts w:ascii="Times New Roman" w:hAnsi="Times New Roman" w:cs="Times New Roman"/>
          <w:b/>
          <w:bCs/>
        </w:rPr>
      </w:pPr>
      <w:r w:rsidRPr="00902C42">
        <w:rPr>
          <w:rFonts w:ascii="Times New Roman" w:hAnsi="Times New Roman" w:cs="Times New Roman"/>
        </w:rPr>
        <w:t xml:space="preserve">Weight Values: Identical pre-initialized weights for all configurations. </w:t>
      </w:r>
    </w:p>
    <w:p w14:paraId="66FFFCEA" w14:textId="64A9937F" w:rsidR="002841C3" w:rsidRPr="00902C42" w:rsidRDefault="002841C3" w:rsidP="002841C3">
      <w:pPr>
        <w:pStyle w:val="ListParagraph"/>
        <w:numPr>
          <w:ilvl w:val="0"/>
          <w:numId w:val="5"/>
        </w:numPr>
        <w:rPr>
          <w:rFonts w:ascii="Times New Roman" w:hAnsi="Times New Roman" w:cs="Times New Roman"/>
          <w:b/>
          <w:bCs/>
        </w:rPr>
      </w:pPr>
      <w:r w:rsidRPr="00902C42">
        <w:rPr>
          <w:rFonts w:ascii="Times New Roman" w:hAnsi="Times New Roman" w:cs="Times New Roman"/>
        </w:rPr>
        <w:t>Generation Scripts: Although design inputs into the script are altered, the SystemVerilog generation themselves are constant.</w:t>
      </w:r>
    </w:p>
    <w:p w14:paraId="6AC470D3" w14:textId="77777777" w:rsidR="006A2D7B" w:rsidRPr="00902C42" w:rsidRDefault="006A2D7B" w:rsidP="006A2D7B">
      <w:pPr>
        <w:rPr>
          <w:rFonts w:ascii="Times New Roman" w:hAnsi="Times New Roman" w:cs="Times New Roman"/>
          <w:b/>
          <w:bCs/>
        </w:rPr>
      </w:pPr>
    </w:p>
    <w:p w14:paraId="4625DDA6" w14:textId="6F4C3DC2" w:rsidR="003A15DA" w:rsidRPr="00902C42" w:rsidRDefault="00902C42" w:rsidP="006A2D7B">
      <w:pPr>
        <w:pStyle w:val="Heading2"/>
        <w:rPr>
          <w:rFonts w:ascii="Times New Roman" w:hAnsi="Times New Roman" w:cs="Times New Roman"/>
        </w:rPr>
      </w:pPr>
      <w:bookmarkStart w:id="44" w:name="_Toc215593564"/>
      <w:r>
        <w:rPr>
          <w:rFonts w:ascii="Times New Roman" w:hAnsi="Times New Roman" w:cs="Times New Roman"/>
        </w:rPr>
        <w:t xml:space="preserve">3.3. </w:t>
      </w:r>
      <w:r w:rsidR="003A15DA" w:rsidRPr="00902C42">
        <w:rPr>
          <w:rFonts w:ascii="Times New Roman" w:hAnsi="Times New Roman" w:cs="Times New Roman"/>
        </w:rPr>
        <w:t>Data Analysis Plan</w:t>
      </w:r>
      <w:bookmarkEnd w:id="44"/>
    </w:p>
    <w:p w14:paraId="17FA0C02" w14:textId="51E12AF6" w:rsidR="006A2D7B" w:rsidRPr="00902C42" w:rsidRDefault="00761666" w:rsidP="003A15DA">
      <w:pPr>
        <w:rPr>
          <w:rFonts w:ascii="Times New Roman" w:hAnsi="Times New Roman" w:cs="Times New Roman"/>
        </w:rPr>
      </w:pPr>
      <w:r w:rsidRPr="00902C42">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902C42">
        <w:rPr>
          <w:rFonts w:ascii="Times New Roman" w:hAnsi="Times New Roman" w:cs="Times New Roman"/>
        </w:rPr>
        <w:t>Jupyter</w:t>
      </w:r>
      <w:proofErr w:type="spellEnd"/>
      <w:r w:rsidRPr="00902C42">
        <w:rPr>
          <w:rFonts w:ascii="Times New Roman" w:hAnsi="Times New Roman" w:cs="Times New Roman"/>
        </w:rPr>
        <w:t xml:space="preserve"> notebook environment to provide interactive exploration of the multi-dimensional design space.</w:t>
      </w:r>
    </w:p>
    <w:p w14:paraId="3ED0360B" w14:textId="3C17764A" w:rsidR="00761666" w:rsidRPr="00902C42" w:rsidRDefault="00902C42" w:rsidP="00761666">
      <w:pPr>
        <w:pStyle w:val="Heading3"/>
        <w:rPr>
          <w:rFonts w:ascii="Times New Roman" w:hAnsi="Times New Roman" w:cs="Times New Roman"/>
        </w:rPr>
      </w:pPr>
      <w:bookmarkStart w:id="45" w:name="_Toc215593565"/>
      <w:r>
        <w:rPr>
          <w:rFonts w:ascii="Times New Roman" w:hAnsi="Times New Roman" w:cs="Times New Roman"/>
        </w:rPr>
        <w:t xml:space="preserve">3.3.1. </w:t>
      </w:r>
      <w:r w:rsidR="00761666" w:rsidRPr="00902C42">
        <w:rPr>
          <w:rFonts w:ascii="Times New Roman" w:hAnsi="Times New Roman" w:cs="Times New Roman"/>
        </w:rPr>
        <w:t>Initial Data Preparation</w:t>
      </w:r>
      <w:bookmarkEnd w:id="45"/>
    </w:p>
    <w:p w14:paraId="54B60A47" w14:textId="77777777" w:rsidR="00761666" w:rsidRPr="00902C42" w:rsidRDefault="00761666" w:rsidP="00761666">
      <w:pPr>
        <w:rPr>
          <w:rFonts w:ascii="Times New Roman" w:hAnsi="Times New Roman" w:cs="Times New Roman"/>
        </w:rPr>
      </w:pPr>
      <w:r w:rsidRPr="00902C42">
        <w:rPr>
          <w:rFonts w:ascii="Times New Roman" w:hAnsi="Times New Roman" w:cs="Times New Roman"/>
        </w:rPr>
        <w:t>The analysis pipeline begins by loading the CSV output and performing data cleaning operations:</w:t>
      </w:r>
    </w:p>
    <w:p w14:paraId="66B52E2B" w14:textId="77777777" w:rsidR="00761666" w:rsidRPr="00902C42" w:rsidRDefault="00761666" w:rsidP="00761666">
      <w:pPr>
        <w:numPr>
          <w:ilvl w:val="0"/>
          <w:numId w:val="42"/>
        </w:numPr>
        <w:rPr>
          <w:rFonts w:ascii="Times New Roman" w:hAnsi="Times New Roman" w:cs="Times New Roman"/>
        </w:rPr>
      </w:pPr>
      <w:r w:rsidRPr="00902C42">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902C42" w:rsidRDefault="00761666" w:rsidP="00761666">
      <w:pPr>
        <w:numPr>
          <w:ilvl w:val="0"/>
          <w:numId w:val="42"/>
        </w:numPr>
        <w:rPr>
          <w:rFonts w:ascii="Times New Roman" w:hAnsi="Times New Roman" w:cs="Times New Roman"/>
        </w:rPr>
      </w:pPr>
      <w:r w:rsidRPr="00902C42">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902C42" w:rsidRDefault="00761666" w:rsidP="00761666">
      <w:pPr>
        <w:rPr>
          <w:rFonts w:ascii="Times New Roman" w:hAnsi="Times New Roman" w:cs="Times New Roman"/>
        </w:rPr>
      </w:pPr>
      <w:r w:rsidRPr="00902C42">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50D3B0D3" w:rsidR="00761666" w:rsidRPr="00902C42" w:rsidRDefault="00902C42" w:rsidP="00761666">
      <w:pPr>
        <w:pStyle w:val="Heading3"/>
        <w:rPr>
          <w:rFonts w:ascii="Times New Roman" w:hAnsi="Times New Roman" w:cs="Times New Roman"/>
        </w:rPr>
      </w:pPr>
      <w:bookmarkStart w:id="46" w:name="_Toc215593566"/>
      <w:r>
        <w:rPr>
          <w:rFonts w:ascii="Times New Roman" w:hAnsi="Times New Roman" w:cs="Times New Roman"/>
        </w:rPr>
        <w:t xml:space="preserve">3.3.2. </w:t>
      </w:r>
      <w:r w:rsidR="00761666" w:rsidRPr="00902C42">
        <w:rPr>
          <w:rFonts w:ascii="Times New Roman" w:hAnsi="Times New Roman" w:cs="Times New Roman"/>
        </w:rPr>
        <w:t>Visualization and Analysis</w:t>
      </w:r>
      <w:bookmarkEnd w:id="46"/>
    </w:p>
    <w:p w14:paraId="381D8D92" w14:textId="1E37879D" w:rsidR="004D70F1" w:rsidRPr="00902C42" w:rsidRDefault="004D70F1" w:rsidP="004D70F1">
      <w:pPr>
        <w:rPr>
          <w:rFonts w:ascii="Times New Roman" w:hAnsi="Times New Roman" w:cs="Times New Roman"/>
        </w:rPr>
      </w:pPr>
      <w:r w:rsidRPr="00902C42">
        <w:rPr>
          <w:rFonts w:ascii="Times New Roman" w:hAnsi="Times New Roman" w:cs="Times New Roman"/>
        </w:rPr>
        <w:t xml:space="preserve">Three visualizations have been performed: reduced correlation matrix, descriptive statistics table, and a </w:t>
      </w:r>
      <w:proofErr w:type="spellStart"/>
      <w:r w:rsidRPr="00902C42">
        <w:rPr>
          <w:rFonts w:ascii="Times New Roman" w:hAnsi="Times New Roman" w:cs="Times New Roman"/>
        </w:rPr>
        <w:t>pairplot</w:t>
      </w:r>
      <w:proofErr w:type="spellEnd"/>
      <w:r w:rsidRPr="00902C42">
        <w:rPr>
          <w:rFonts w:ascii="Times New Roman" w:hAnsi="Times New Roman" w:cs="Times New Roman"/>
        </w:rPr>
        <w:t xml:space="preserve"> matrix. However, in the future more visualizations may be used to better understand the data.</w:t>
      </w:r>
    </w:p>
    <w:p w14:paraId="2D974862" w14:textId="4666CA64" w:rsidR="00761666" w:rsidRPr="00902C42" w:rsidRDefault="00902C42" w:rsidP="00761666">
      <w:pPr>
        <w:pStyle w:val="Heading4"/>
        <w:rPr>
          <w:rFonts w:ascii="Times New Roman" w:hAnsi="Times New Roman" w:cs="Times New Roman"/>
        </w:rPr>
      </w:pPr>
      <w:r>
        <w:rPr>
          <w:rFonts w:ascii="Times New Roman" w:hAnsi="Times New Roman" w:cs="Times New Roman"/>
        </w:rPr>
        <w:lastRenderedPageBreak/>
        <w:t xml:space="preserve">3.3.2.1. </w:t>
      </w:r>
      <w:r w:rsidR="00761666" w:rsidRPr="00902C42">
        <w:rPr>
          <w:rFonts w:ascii="Times New Roman" w:hAnsi="Times New Roman" w:cs="Times New Roman"/>
        </w:rPr>
        <w:t>Reduced Correlation Matrix</w:t>
      </w:r>
    </w:p>
    <w:p w14:paraId="1FC0A920" w14:textId="7A2122CD" w:rsidR="00761666" w:rsidRPr="00902C42" w:rsidRDefault="00761666" w:rsidP="00761666">
      <w:pPr>
        <w:rPr>
          <w:rFonts w:ascii="Times New Roman" w:hAnsi="Times New Roman" w:cs="Times New Roman"/>
        </w:rPr>
      </w:pPr>
      <w:r w:rsidRPr="00902C42">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902C42" w:rsidRDefault="00761666" w:rsidP="004D70F1">
      <w:pPr>
        <w:pStyle w:val="ListParagraph"/>
        <w:numPr>
          <w:ilvl w:val="0"/>
          <w:numId w:val="5"/>
        </w:numPr>
        <w:rPr>
          <w:rFonts w:ascii="Times New Roman" w:hAnsi="Times New Roman" w:cs="Times New Roman"/>
        </w:rPr>
      </w:pPr>
      <w:r w:rsidRPr="00902C42">
        <w:rPr>
          <w:rFonts w:ascii="Times New Roman" w:hAnsi="Times New Roman" w:cs="Times New Roman"/>
        </w:rPr>
        <w:t>Clarifies which parameters most strongly influence each hardware metric.</w:t>
      </w:r>
    </w:p>
    <w:p w14:paraId="7A14578E" w14:textId="77777777" w:rsidR="004D70F1" w:rsidRPr="00902C42" w:rsidRDefault="00761666" w:rsidP="004D70F1">
      <w:pPr>
        <w:pStyle w:val="ListParagraph"/>
        <w:numPr>
          <w:ilvl w:val="0"/>
          <w:numId w:val="5"/>
        </w:numPr>
        <w:rPr>
          <w:rFonts w:ascii="Times New Roman" w:hAnsi="Times New Roman" w:cs="Times New Roman"/>
        </w:rPr>
      </w:pPr>
      <w:r w:rsidRPr="00902C42">
        <w:rPr>
          <w:rFonts w:ascii="Times New Roman" w:hAnsi="Times New Roman" w:cs="Times New Roman"/>
        </w:rPr>
        <w:t>Supports identification of the dominant factors in the accuracy-resource trade-off.</w:t>
      </w:r>
    </w:p>
    <w:p w14:paraId="4A2C339C" w14:textId="77777777" w:rsidR="004D70F1" w:rsidRPr="00902C42" w:rsidRDefault="00761666" w:rsidP="004D70F1">
      <w:pPr>
        <w:pStyle w:val="ListParagraph"/>
        <w:numPr>
          <w:ilvl w:val="0"/>
          <w:numId w:val="5"/>
        </w:numPr>
        <w:rPr>
          <w:rFonts w:ascii="Times New Roman" w:hAnsi="Times New Roman" w:cs="Times New Roman"/>
        </w:rPr>
      </w:pPr>
      <w:r w:rsidRPr="00902C42">
        <w:rPr>
          <w:rFonts w:ascii="Times New Roman" w:hAnsi="Times New Roman" w:cs="Times New Roman"/>
        </w:rPr>
        <w:t>Provides quantitative evidence for claims about parameter sensitivity.</w:t>
      </w:r>
    </w:p>
    <w:p w14:paraId="32EC40FF" w14:textId="063C1632" w:rsidR="00761666" w:rsidRPr="00902C42" w:rsidRDefault="00761666" w:rsidP="004D70F1">
      <w:pPr>
        <w:pStyle w:val="ListParagraph"/>
        <w:numPr>
          <w:ilvl w:val="0"/>
          <w:numId w:val="5"/>
        </w:numPr>
        <w:rPr>
          <w:rFonts w:ascii="Times New Roman" w:hAnsi="Times New Roman" w:cs="Times New Roman"/>
        </w:rPr>
      </w:pPr>
      <w:r w:rsidRPr="00902C42">
        <w:rPr>
          <w:rFonts w:ascii="Times New Roman" w:hAnsi="Times New Roman" w:cs="Times New Roman"/>
        </w:rPr>
        <w:t>Facilitates comparison with theoretical predictions from the literature.</w:t>
      </w:r>
    </w:p>
    <w:p w14:paraId="37C5D416" w14:textId="3D591C03" w:rsidR="00761666" w:rsidRPr="00902C42" w:rsidRDefault="00902C42" w:rsidP="00761666">
      <w:pPr>
        <w:pStyle w:val="Heading4"/>
        <w:rPr>
          <w:rFonts w:ascii="Times New Roman" w:hAnsi="Times New Roman" w:cs="Times New Roman"/>
        </w:rPr>
      </w:pPr>
      <w:r>
        <w:rPr>
          <w:rFonts w:ascii="Times New Roman" w:hAnsi="Times New Roman" w:cs="Times New Roman"/>
        </w:rPr>
        <w:t xml:space="preserve">3.3.2.2. </w:t>
      </w:r>
      <w:r w:rsidR="00761666" w:rsidRPr="00902C42">
        <w:rPr>
          <w:rFonts w:ascii="Times New Roman" w:hAnsi="Times New Roman" w:cs="Times New Roman"/>
        </w:rPr>
        <w:t>Descriptive Statistics Table</w:t>
      </w:r>
    </w:p>
    <w:p w14:paraId="29DAEDBC" w14:textId="214A01D6" w:rsidR="00761666" w:rsidRPr="00902C42" w:rsidRDefault="00761666" w:rsidP="00761666">
      <w:pPr>
        <w:rPr>
          <w:rFonts w:ascii="Times New Roman" w:hAnsi="Times New Roman" w:cs="Times New Roman"/>
        </w:rPr>
      </w:pPr>
      <w:r w:rsidRPr="00902C42">
        <w:rPr>
          <w:rFonts w:ascii="Times New Roman" w:hAnsi="Times New Roman" w:cs="Times New Roman"/>
        </w:rPr>
        <w:t>A descript</w:t>
      </w:r>
      <w:r w:rsidR="00710A02" w:rsidRPr="00902C42">
        <w:rPr>
          <w:rFonts w:ascii="Times New Roman" w:hAnsi="Times New Roman" w:cs="Times New Roman"/>
        </w:rPr>
        <w:t>ive</w:t>
      </w:r>
      <w:r w:rsidRPr="00902C42">
        <w:rPr>
          <w:rFonts w:ascii="Times New Roman" w:hAnsi="Times New Roman" w:cs="Times New Roman"/>
        </w:rPr>
        <w:t xml:space="preserve"> statistics table provides summary statistics (mean, standard deviation, min/max, quartiles) for all variables. This table helps quickly characterize the data and provides context for interpreting individual data points in subsequent analyses.</w:t>
      </w:r>
    </w:p>
    <w:p w14:paraId="02881975" w14:textId="5CDA6BE8" w:rsidR="00761666" w:rsidRPr="00902C42" w:rsidRDefault="00902C42" w:rsidP="00761666">
      <w:pPr>
        <w:pStyle w:val="Heading4"/>
        <w:rPr>
          <w:rFonts w:ascii="Times New Roman" w:hAnsi="Times New Roman" w:cs="Times New Roman"/>
        </w:rPr>
      </w:pPr>
      <w:r>
        <w:rPr>
          <w:rFonts w:ascii="Times New Roman" w:hAnsi="Times New Roman" w:cs="Times New Roman"/>
        </w:rPr>
        <w:t xml:space="preserve">3.3.2.3. </w:t>
      </w:r>
      <w:proofErr w:type="spellStart"/>
      <w:r w:rsidR="00761666" w:rsidRPr="00902C42">
        <w:rPr>
          <w:rFonts w:ascii="Times New Roman" w:hAnsi="Times New Roman" w:cs="Times New Roman"/>
        </w:rPr>
        <w:t>Pairplot</w:t>
      </w:r>
      <w:proofErr w:type="spellEnd"/>
      <w:r w:rsidR="00761666" w:rsidRPr="00902C42">
        <w:rPr>
          <w:rFonts w:ascii="Times New Roman" w:hAnsi="Times New Roman" w:cs="Times New Roman"/>
        </w:rPr>
        <w:t xml:space="preserve"> Matrix</w:t>
      </w:r>
    </w:p>
    <w:p w14:paraId="713AE48C" w14:textId="77777777" w:rsidR="004D70F1" w:rsidRPr="00902C42" w:rsidRDefault="00761666" w:rsidP="004D70F1">
      <w:pPr>
        <w:rPr>
          <w:rFonts w:ascii="Times New Roman" w:hAnsi="Times New Roman" w:cs="Times New Roman"/>
        </w:rPr>
      </w:pPr>
      <w:r w:rsidRPr="00902C42">
        <w:rPr>
          <w:rFonts w:ascii="Times New Roman" w:hAnsi="Times New Roman" w:cs="Times New Roman"/>
        </w:rPr>
        <w:t xml:space="preserve">The </w:t>
      </w:r>
      <w:proofErr w:type="spellStart"/>
      <w:r w:rsidRPr="00902C42">
        <w:rPr>
          <w:rFonts w:ascii="Times New Roman" w:hAnsi="Times New Roman" w:cs="Times New Roman"/>
        </w:rPr>
        <w:t>pairplot</w:t>
      </w:r>
      <w:proofErr w:type="spellEnd"/>
      <w:r w:rsidRPr="00902C42">
        <w:rPr>
          <w:rFonts w:ascii="Times New Roman" w:hAnsi="Times New Roman" w:cs="Times New Roman"/>
        </w:rPr>
        <w:t xml:space="preserve"> (pairwise scatter plots between all variables with distribution histograms on the diagonal) enables visual inspection of relationships between all variable pairs. This comprehensive visualization:</w:t>
      </w:r>
    </w:p>
    <w:p w14:paraId="3E386310" w14:textId="77777777" w:rsidR="004D70F1" w:rsidRPr="00902C42" w:rsidRDefault="00761666" w:rsidP="004D70F1">
      <w:pPr>
        <w:pStyle w:val="ListParagraph"/>
        <w:numPr>
          <w:ilvl w:val="0"/>
          <w:numId w:val="5"/>
        </w:numPr>
        <w:rPr>
          <w:rFonts w:ascii="Times New Roman" w:hAnsi="Times New Roman" w:cs="Times New Roman"/>
        </w:rPr>
      </w:pPr>
      <w:r w:rsidRPr="00902C42">
        <w:rPr>
          <w:rFonts w:ascii="Times New Roman" w:hAnsi="Times New Roman" w:cs="Times New Roman"/>
        </w:rPr>
        <w:t>Reveals non-linear relationships that correlation coefficients might underestimate.</w:t>
      </w:r>
    </w:p>
    <w:p w14:paraId="3CAE5130" w14:textId="77777777" w:rsidR="004D70F1" w:rsidRPr="00902C42" w:rsidRDefault="00761666" w:rsidP="004D70F1">
      <w:pPr>
        <w:pStyle w:val="ListParagraph"/>
        <w:numPr>
          <w:ilvl w:val="0"/>
          <w:numId w:val="5"/>
        </w:numPr>
        <w:rPr>
          <w:rFonts w:ascii="Times New Roman" w:hAnsi="Times New Roman" w:cs="Times New Roman"/>
        </w:rPr>
      </w:pPr>
      <w:r w:rsidRPr="00902C42">
        <w:rPr>
          <w:rFonts w:ascii="Times New Roman" w:hAnsi="Times New Roman" w:cs="Times New Roman"/>
        </w:rPr>
        <w:t>Exposes potential threshold effects where metrics change abruptly.</w:t>
      </w:r>
    </w:p>
    <w:p w14:paraId="0E9581F7" w14:textId="5F14D14D" w:rsidR="00761666" w:rsidRPr="00902C42" w:rsidRDefault="00761666" w:rsidP="004D70F1">
      <w:pPr>
        <w:pStyle w:val="ListParagraph"/>
        <w:numPr>
          <w:ilvl w:val="0"/>
          <w:numId w:val="5"/>
        </w:numPr>
        <w:rPr>
          <w:rFonts w:ascii="Times New Roman" w:hAnsi="Times New Roman" w:cs="Times New Roman"/>
        </w:rPr>
      </w:pPr>
      <w:r w:rsidRPr="00902C42">
        <w:rPr>
          <w:rFonts w:ascii="Times New Roman" w:hAnsi="Times New Roman" w:cs="Times New Roman"/>
        </w:rPr>
        <w:t>Supports hypothesis generation for further targeted analysis.</w:t>
      </w:r>
    </w:p>
    <w:p w14:paraId="65E73B2C" w14:textId="7296CE10" w:rsidR="00710A02" w:rsidRPr="00902C42" w:rsidRDefault="00902C42" w:rsidP="00710A02">
      <w:pPr>
        <w:pStyle w:val="Heading4"/>
        <w:rPr>
          <w:rFonts w:ascii="Times New Roman" w:hAnsi="Times New Roman" w:cs="Times New Roman"/>
        </w:rPr>
      </w:pPr>
      <w:r>
        <w:rPr>
          <w:rFonts w:ascii="Times New Roman" w:hAnsi="Times New Roman" w:cs="Times New Roman"/>
        </w:rPr>
        <w:t xml:space="preserve">3.3.2.4. </w:t>
      </w:r>
      <w:r w:rsidR="00710A02" w:rsidRPr="00902C42">
        <w:rPr>
          <w:rFonts w:ascii="Times New Roman" w:hAnsi="Times New Roman" w:cs="Times New Roman"/>
        </w:rPr>
        <w:t>Box</w:t>
      </w:r>
      <w:r w:rsidR="00AF3032" w:rsidRPr="00902C42">
        <w:rPr>
          <w:rFonts w:ascii="Times New Roman" w:hAnsi="Times New Roman" w:cs="Times New Roman"/>
        </w:rPr>
        <w:t>p</w:t>
      </w:r>
      <w:r w:rsidR="00710A02" w:rsidRPr="00902C42">
        <w:rPr>
          <w:rFonts w:ascii="Times New Roman" w:hAnsi="Times New Roman" w:cs="Times New Roman"/>
        </w:rPr>
        <w:t>lots with Scatterplots Overlayed</w:t>
      </w:r>
    </w:p>
    <w:p w14:paraId="01C6B8C8" w14:textId="789DE2A2" w:rsidR="00710A02" w:rsidRPr="00902C42" w:rsidRDefault="00710A02" w:rsidP="00710A02">
      <w:pPr>
        <w:rPr>
          <w:rFonts w:ascii="Times New Roman" w:hAnsi="Times New Roman" w:cs="Times New Roman"/>
        </w:rPr>
      </w:pPr>
      <w:r w:rsidRPr="00902C42">
        <w:rPr>
          <w:rFonts w:ascii="Times New Roman" w:hAnsi="Times New Roman" w:cs="Times New Roman"/>
        </w:rPr>
        <w:t xml:space="preserve">Boxplots help visualize the distribution of variables. The scatterplot </w:t>
      </w:r>
      <w:proofErr w:type="gramStart"/>
      <w:r w:rsidRPr="00902C42">
        <w:rPr>
          <w:rFonts w:ascii="Times New Roman" w:hAnsi="Times New Roman" w:cs="Times New Roman"/>
        </w:rPr>
        <w:t>overtop</w:t>
      </w:r>
      <w:proofErr w:type="gramEnd"/>
      <w:r w:rsidRPr="00902C42">
        <w:rPr>
          <w:rFonts w:ascii="Times New Roman" w:hAnsi="Times New Roman" w:cs="Times New Roman"/>
        </w:rPr>
        <w:t xml:space="preserve"> help shows the grouping of the variables.</w:t>
      </w:r>
    </w:p>
    <w:p w14:paraId="4B62AAA8" w14:textId="7A123D59" w:rsidR="004D70F1" w:rsidRPr="00902C42" w:rsidRDefault="00902C42" w:rsidP="004D70F1">
      <w:pPr>
        <w:pStyle w:val="Heading4"/>
        <w:rPr>
          <w:rFonts w:ascii="Times New Roman" w:hAnsi="Times New Roman" w:cs="Times New Roman"/>
        </w:rPr>
      </w:pPr>
      <w:r>
        <w:rPr>
          <w:rFonts w:ascii="Times New Roman" w:hAnsi="Times New Roman" w:cs="Times New Roman"/>
        </w:rPr>
        <w:t xml:space="preserve">3.3.2.5. </w:t>
      </w:r>
      <w:r w:rsidR="004D70F1" w:rsidRPr="00902C42">
        <w:rPr>
          <w:rFonts w:ascii="Times New Roman" w:hAnsi="Times New Roman" w:cs="Times New Roman"/>
        </w:rPr>
        <w:t>Future Analysis</w:t>
      </w:r>
    </w:p>
    <w:p w14:paraId="02B82C1C" w14:textId="73DC7BFD" w:rsidR="004D70F1" w:rsidRPr="00902C42" w:rsidRDefault="004D70F1" w:rsidP="004D70F1">
      <w:pPr>
        <w:rPr>
          <w:rFonts w:ascii="Times New Roman" w:hAnsi="Times New Roman" w:cs="Times New Roman"/>
        </w:rPr>
      </w:pPr>
      <w:r w:rsidRPr="00902C42">
        <w:rPr>
          <w:rFonts w:ascii="Times New Roman" w:hAnsi="Times New Roman" w:cs="Times New Roman"/>
        </w:rPr>
        <w:t>Analysis for the final thesis will also include the following steps, in addition to the visualizations outlined above:</w:t>
      </w:r>
    </w:p>
    <w:p w14:paraId="37D17414" w14:textId="46B22290" w:rsidR="004D70F1" w:rsidRPr="00902C42" w:rsidRDefault="004D70F1" w:rsidP="004D70F1">
      <w:pPr>
        <w:pStyle w:val="ListParagraph"/>
        <w:numPr>
          <w:ilvl w:val="0"/>
          <w:numId w:val="5"/>
        </w:numPr>
        <w:rPr>
          <w:rFonts w:ascii="Times New Roman" w:hAnsi="Times New Roman" w:cs="Times New Roman"/>
        </w:rPr>
      </w:pPr>
      <w:r w:rsidRPr="00902C42">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902C42" w:rsidRDefault="004D70F1" w:rsidP="003A15DA">
      <w:pPr>
        <w:pStyle w:val="ListParagraph"/>
        <w:numPr>
          <w:ilvl w:val="0"/>
          <w:numId w:val="5"/>
        </w:numPr>
        <w:rPr>
          <w:rFonts w:ascii="Times New Roman" w:hAnsi="Times New Roman" w:cs="Times New Roman"/>
        </w:rPr>
      </w:pPr>
      <w:r w:rsidRPr="00902C42">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2F9F55E7" w:rsidR="003A15DA" w:rsidRPr="00902C42" w:rsidRDefault="00902C42" w:rsidP="009C2F6F">
      <w:pPr>
        <w:pStyle w:val="Heading2"/>
        <w:rPr>
          <w:rFonts w:ascii="Times New Roman" w:hAnsi="Times New Roman" w:cs="Times New Roman"/>
        </w:rPr>
      </w:pPr>
      <w:bookmarkStart w:id="47" w:name="_Toc215593567"/>
      <w:r>
        <w:rPr>
          <w:rFonts w:ascii="Times New Roman" w:hAnsi="Times New Roman" w:cs="Times New Roman"/>
        </w:rPr>
        <w:t xml:space="preserve">3.4. </w:t>
      </w:r>
      <w:r w:rsidR="003A15DA" w:rsidRPr="00902C42">
        <w:rPr>
          <w:rFonts w:ascii="Times New Roman" w:hAnsi="Times New Roman" w:cs="Times New Roman"/>
        </w:rPr>
        <w:t>Tools</w:t>
      </w:r>
      <w:bookmarkEnd w:id="47"/>
    </w:p>
    <w:p w14:paraId="3B2A9812" w14:textId="183BB15B" w:rsidR="003A15DA" w:rsidRPr="00902C42" w:rsidRDefault="00902C42" w:rsidP="009C2F6F">
      <w:pPr>
        <w:pStyle w:val="Heading3"/>
        <w:rPr>
          <w:rFonts w:ascii="Times New Roman" w:hAnsi="Times New Roman" w:cs="Times New Roman"/>
        </w:rPr>
      </w:pPr>
      <w:bookmarkStart w:id="48" w:name="_Toc215593568"/>
      <w:r>
        <w:rPr>
          <w:rFonts w:ascii="Times New Roman" w:hAnsi="Times New Roman" w:cs="Times New Roman"/>
        </w:rPr>
        <w:t xml:space="preserve">3.4.1. </w:t>
      </w:r>
      <w:r w:rsidR="003A15DA" w:rsidRPr="00902C42">
        <w:rPr>
          <w:rFonts w:ascii="Times New Roman" w:hAnsi="Times New Roman" w:cs="Times New Roman"/>
        </w:rPr>
        <w:t>Hardware</w:t>
      </w:r>
      <w:r w:rsidR="005D3882" w:rsidRPr="00902C42">
        <w:rPr>
          <w:rFonts w:ascii="Times New Roman" w:hAnsi="Times New Roman" w:cs="Times New Roman"/>
        </w:rPr>
        <w:t xml:space="preserve"> Tools</w:t>
      </w:r>
      <w:bookmarkEnd w:id="48"/>
    </w:p>
    <w:p w14:paraId="0A4A1069" w14:textId="5805BC07" w:rsidR="003A15DA" w:rsidRPr="00902C42" w:rsidRDefault="009C2F6F" w:rsidP="009C2F6F">
      <w:pPr>
        <w:rPr>
          <w:rFonts w:ascii="Times New Roman" w:hAnsi="Times New Roman" w:cs="Times New Roman"/>
        </w:rPr>
      </w:pPr>
      <w:r w:rsidRPr="00902C42">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5B1C1C5B" w:rsidR="003A15DA" w:rsidRPr="00902C42" w:rsidRDefault="00902C42" w:rsidP="009C2F6F">
      <w:pPr>
        <w:pStyle w:val="Heading3"/>
        <w:rPr>
          <w:rFonts w:ascii="Times New Roman" w:hAnsi="Times New Roman" w:cs="Times New Roman"/>
        </w:rPr>
      </w:pPr>
      <w:bookmarkStart w:id="49" w:name="_Toc215593569"/>
      <w:r>
        <w:rPr>
          <w:rFonts w:ascii="Times New Roman" w:hAnsi="Times New Roman" w:cs="Times New Roman"/>
        </w:rPr>
        <w:t xml:space="preserve">3.4.2. </w:t>
      </w:r>
      <w:r w:rsidR="003A15DA" w:rsidRPr="00902C42">
        <w:rPr>
          <w:rFonts w:ascii="Times New Roman" w:hAnsi="Times New Roman" w:cs="Times New Roman"/>
        </w:rPr>
        <w:t>Software Tools</w:t>
      </w:r>
      <w:bookmarkEnd w:id="49"/>
    </w:p>
    <w:p w14:paraId="2DD3EF4E" w14:textId="69CEE9B3" w:rsidR="005D3882" w:rsidRPr="00902C42" w:rsidRDefault="00902C42" w:rsidP="005D3882">
      <w:pPr>
        <w:pStyle w:val="Heading4"/>
        <w:rPr>
          <w:rFonts w:ascii="Times New Roman" w:hAnsi="Times New Roman" w:cs="Times New Roman"/>
        </w:rPr>
      </w:pPr>
      <w:r>
        <w:rPr>
          <w:rFonts w:ascii="Times New Roman" w:hAnsi="Times New Roman" w:cs="Times New Roman"/>
        </w:rPr>
        <w:t xml:space="preserve">3.4.2.1. </w:t>
      </w:r>
      <w:r w:rsidR="003A15DA" w:rsidRPr="00902C42">
        <w:rPr>
          <w:rFonts w:ascii="Times New Roman" w:hAnsi="Times New Roman" w:cs="Times New Roman"/>
        </w:rPr>
        <w:t>Xilinx Vivado</w:t>
      </w:r>
    </w:p>
    <w:p w14:paraId="391076A5" w14:textId="444CA94F" w:rsidR="003A15DA" w:rsidRPr="00902C42" w:rsidRDefault="005D3882" w:rsidP="003A15DA">
      <w:pPr>
        <w:rPr>
          <w:rFonts w:ascii="Times New Roman" w:hAnsi="Times New Roman" w:cs="Times New Roman"/>
        </w:rPr>
      </w:pPr>
      <w:r w:rsidRPr="00902C42">
        <w:rPr>
          <w:rFonts w:ascii="Times New Roman" w:hAnsi="Times New Roman" w:cs="Times New Roman"/>
        </w:rPr>
        <w:t>Xilinx is used to lint, synthesize, and implement generated SystemVerilog files. It is an i</w:t>
      </w:r>
      <w:r w:rsidR="003A15DA" w:rsidRPr="00902C42">
        <w:rPr>
          <w:rFonts w:ascii="Times New Roman" w:hAnsi="Times New Roman" w:cs="Times New Roman"/>
        </w:rPr>
        <w:t xml:space="preserve">ndustry-standard FPGA development tool </w:t>
      </w:r>
      <w:r w:rsidRPr="00902C42">
        <w:rPr>
          <w:rFonts w:ascii="Times New Roman" w:hAnsi="Times New Roman" w:cs="Times New Roman"/>
        </w:rPr>
        <w:t>that provides accurate metrics on designs. Further, Xilinx supports t</w:t>
      </w:r>
      <w:r w:rsidR="003A15DA" w:rsidRPr="00902C42">
        <w:rPr>
          <w:rFonts w:ascii="Times New Roman" w:hAnsi="Times New Roman" w:cs="Times New Roman"/>
        </w:rPr>
        <w:t>he Artix-7 FPGA</w:t>
      </w:r>
      <w:r w:rsidRPr="00902C42">
        <w:rPr>
          <w:rFonts w:ascii="Times New Roman" w:hAnsi="Times New Roman" w:cs="Times New Roman"/>
        </w:rPr>
        <w:t>, the chosen FPGA for this project</w:t>
      </w:r>
      <w:r w:rsidR="003A15DA" w:rsidRPr="00902C42">
        <w:rPr>
          <w:rFonts w:ascii="Times New Roman" w:hAnsi="Times New Roman" w:cs="Times New Roman"/>
        </w:rPr>
        <w:t>.</w:t>
      </w:r>
    </w:p>
    <w:p w14:paraId="75C4B731" w14:textId="23C3C5C6" w:rsidR="005D3882" w:rsidRPr="00902C42" w:rsidRDefault="00902C42" w:rsidP="005D3882">
      <w:pPr>
        <w:pStyle w:val="Heading4"/>
        <w:rPr>
          <w:rFonts w:ascii="Times New Roman" w:hAnsi="Times New Roman" w:cs="Times New Roman"/>
        </w:rPr>
      </w:pPr>
      <w:r>
        <w:rPr>
          <w:rFonts w:ascii="Times New Roman" w:hAnsi="Times New Roman" w:cs="Times New Roman"/>
        </w:rPr>
        <w:lastRenderedPageBreak/>
        <w:t xml:space="preserve">3.4.2.2. </w:t>
      </w:r>
      <w:r w:rsidR="003A15DA" w:rsidRPr="00902C42">
        <w:rPr>
          <w:rFonts w:ascii="Times New Roman" w:hAnsi="Times New Roman" w:cs="Times New Roman"/>
        </w:rPr>
        <w:t xml:space="preserve">Python </w:t>
      </w:r>
    </w:p>
    <w:p w14:paraId="47A47B12" w14:textId="723CC1CD" w:rsidR="003A15DA" w:rsidRPr="00902C42" w:rsidRDefault="005D3882" w:rsidP="003A15DA">
      <w:pPr>
        <w:rPr>
          <w:rFonts w:ascii="Times New Roman" w:hAnsi="Times New Roman" w:cs="Times New Roman"/>
        </w:rPr>
      </w:pPr>
      <w:r w:rsidRPr="00902C42">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6DE11048" w:rsidR="005D3882" w:rsidRPr="00902C42" w:rsidRDefault="00902C42" w:rsidP="005D3882">
      <w:pPr>
        <w:pStyle w:val="Heading4"/>
        <w:rPr>
          <w:rFonts w:ascii="Times New Roman" w:hAnsi="Times New Roman" w:cs="Times New Roman"/>
        </w:rPr>
      </w:pPr>
      <w:r>
        <w:rPr>
          <w:rFonts w:ascii="Times New Roman" w:hAnsi="Times New Roman" w:cs="Times New Roman"/>
        </w:rPr>
        <w:t xml:space="preserve">3.4.2.3. </w:t>
      </w:r>
      <w:r w:rsidR="003A15DA" w:rsidRPr="00902C42">
        <w:rPr>
          <w:rFonts w:ascii="Times New Roman" w:hAnsi="Times New Roman" w:cs="Times New Roman"/>
        </w:rPr>
        <w:t>SystemVerilog</w:t>
      </w:r>
    </w:p>
    <w:p w14:paraId="0C12474C" w14:textId="43CE770D" w:rsidR="003A15DA" w:rsidRPr="00902C42" w:rsidRDefault="005D3882" w:rsidP="003A15DA">
      <w:pPr>
        <w:rPr>
          <w:rFonts w:ascii="Times New Roman" w:hAnsi="Times New Roman" w:cs="Times New Roman"/>
        </w:rPr>
      </w:pPr>
      <w:r w:rsidRPr="00902C42">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29043236" w:rsidR="005D3882" w:rsidRPr="00902C42" w:rsidRDefault="00902C42" w:rsidP="005D3882">
      <w:pPr>
        <w:pStyle w:val="Heading4"/>
        <w:rPr>
          <w:rFonts w:ascii="Times New Roman" w:hAnsi="Times New Roman" w:cs="Times New Roman"/>
        </w:rPr>
      </w:pPr>
      <w:r>
        <w:rPr>
          <w:rFonts w:ascii="Times New Roman" w:hAnsi="Times New Roman" w:cs="Times New Roman"/>
        </w:rPr>
        <w:t xml:space="preserve">3.4.2.4. </w:t>
      </w:r>
      <w:proofErr w:type="spellStart"/>
      <w:r w:rsidR="005D3882" w:rsidRPr="00902C42">
        <w:rPr>
          <w:rFonts w:ascii="Times New Roman" w:hAnsi="Times New Roman" w:cs="Times New Roman"/>
        </w:rPr>
        <w:t>T</w:t>
      </w:r>
      <w:r w:rsidR="001F07B0">
        <w:rPr>
          <w:rFonts w:ascii="Times New Roman" w:hAnsi="Times New Roman" w:cs="Times New Roman"/>
        </w:rPr>
        <w:t>cl</w:t>
      </w:r>
      <w:proofErr w:type="spellEnd"/>
    </w:p>
    <w:p w14:paraId="15861A21" w14:textId="7ADE1B00" w:rsidR="00694259" w:rsidRPr="00902C42" w:rsidRDefault="005D3882">
      <w:pPr>
        <w:rPr>
          <w:rFonts w:ascii="Times New Roman" w:hAnsi="Times New Roman" w:cs="Times New Roman"/>
        </w:rPr>
      </w:pPr>
      <w:proofErr w:type="spellStart"/>
      <w:r w:rsidRPr="00902C42">
        <w:rPr>
          <w:rFonts w:ascii="Times New Roman" w:hAnsi="Times New Roman" w:cs="Times New Roman"/>
        </w:rPr>
        <w:t>T</w:t>
      </w:r>
      <w:r w:rsidR="001F07B0">
        <w:rPr>
          <w:rFonts w:ascii="Times New Roman" w:hAnsi="Times New Roman" w:cs="Times New Roman"/>
        </w:rPr>
        <w:t>cl</w:t>
      </w:r>
      <w:proofErr w:type="spellEnd"/>
      <w:r w:rsidRPr="00902C42">
        <w:rPr>
          <w:rFonts w:ascii="Times New Roman" w:hAnsi="Times New Roman" w:cs="Times New Roman"/>
        </w:rPr>
        <w:t xml:space="preserve"> was used for automated use of Xilinx tools. There was no other option for software language, thus it was the only option.</w:t>
      </w:r>
    </w:p>
    <w:p w14:paraId="30C34246" w14:textId="0A741A54" w:rsidR="00816165" w:rsidRPr="00902C42" w:rsidRDefault="00902C42" w:rsidP="00CD49C1">
      <w:pPr>
        <w:pStyle w:val="Heading1"/>
        <w:rPr>
          <w:rFonts w:ascii="Times New Roman" w:hAnsi="Times New Roman" w:cs="Times New Roman"/>
        </w:rPr>
      </w:pPr>
      <w:bookmarkStart w:id="50" w:name="_Toc215593570"/>
      <w:r>
        <w:rPr>
          <w:rFonts w:ascii="Times New Roman" w:hAnsi="Times New Roman" w:cs="Times New Roman"/>
        </w:rPr>
        <w:t xml:space="preserve">4. </w:t>
      </w:r>
      <w:r w:rsidR="00CD49C1" w:rsidRPr="00902C42">
        <w:rPr>
          <w:rFonts w:ascii="Times New Roman" w:hAnsi="Times New Roman" w:cs="Times New Roman"/>
        </w:rPr>
        <w:t xml:space="preserve">Proof of Concept and </w:t>
      </w:r>
      <w:r w:rsidR="00816165" w:rsidRPr="00902C42">
        <w:rPr>
          <w:rFonts w:ascii="Times New Roman" w:hAnsi="Times New Roman" w:cs="Times New Roman"/>
        </w:rPr>
        <w:t>Preliminary Findings</w:t>
      </w:r>
      <w:bookmarkEnd w:id="50"/>
    </w:p>
    <w:p w14:paraId="2E1FEA8C" w14:textId="3319F86C" w:rsidR="00CD49C1" w:rsidRPr="00902C42" w:rsidRDefault="00902C42" w:rsidP="00CD49C1">
      <w:pPr>
        <w:pStyle w:val="Heading2"/>
        <w:rPr>
          <w:rFonts w:ascii="Times New Roman" w:hAnsi="Times New Roman" w:cs="Times New Roman"/>
        </w:rPr>
      </w:pPr>
      <w:bookmarkStart w:id="51" w:name="_Toc215593571"/>
      <w:r>
        <w:rPr>
          <w:rFonts w:ascii="Times New Roman" w:hAnsi="Times New Roman" w:cs="Times New Roman"/>
        </w:rPr>
        <w:t xml:space="preserve">4.1. </w:t>
      </w:r>
      <w:r w:rsidR="00CD49C1" w:rsidRPr="00902C42">
        <w:rPr>
          <w:rFonts w:ascii="Times New Roman" w:hAnsi="Times New Roman" w:cs="Times New Roman"/>
        </w:rPr>
        <w:t>Proof of Concept</w:t>
      </w:r>
      <w:bookmarkEnd w:id="51"/>
    </w:p>
    <w:p w14:paraId="0112722C" w14:textId="624569F7" w:rsidR="00CD49C1" w:rsidRPr="00902C42" w:rsidRDefault="00CD49C1" w:rsidP="00CD49C1">
      <w:pPr>
        <w:rPr>
          <w:rFonts w:ascii="Times New Roman" w:hAnsi="Times New Roman" w:cs="Times New Roman"/>
        </w:rPr>
      </w:pPr>
      <w:r w:rsidRPr="00902C42">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7A13634F" w14:textId="085A6761" w:rsidR="00694259" w:rsidRPr="00902C42" w:rsidRDefault="00694259" w:rsidP="00074B1B">
      <w:pPr>
        <w:tabs>
          <w:tab w:val="num" w:pos="720"/>
        </w:tabs>
        <w:rPr>
          <w:rFonts w:ascii="Times New Roman" w:hAnsi="Times New Roman" w:cs="Times New Roman"/>
        </w:rPr>
      </w:pPr>
      <w:r w:rsidRPr="00902C42">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902C42">
        <w:rPr>
          <w:rFonts w:ascii="Times New Roman" w:hAnsi="Times New Roman" w:cs="Times New Roman"/>
          <w:lang w:val="en-US"/>
        </w:rPr>
        <w:t>ce</w:t>
      </w:r>
      <w:r w:rsidRPr="00902C42">
        <w:rPr>
          <w:rFonts w:ascii="Times New Roman" w:hAnsi="Times New Roman" w:cs="Times New Roman"/>
        </w:rPr>
        <w:t>rtain</w:t>
      </w:r>
      <w:proofErr w:type="spellEnd"/>
      <w:r w:rsidRPr="00902C42">
        <w:rPr>
          <w:rFonts w:ascii="Times New Roman" w:hAnsi="Times New Roman" w:cs="Times New Roman"/>
        </w:rPr>
        <w:t xml:space="preserve"> designs are too large to implement on an FPGA board, resulting </w:t>
      </w:r>
      <w:proofErr w:type="gramStart"/>
      <w:r w:rsidRPr="00902C42">
        <w:rPr>
          <w:rFonts w:ascii="Times New Roman" w:hAnsi="Times New Roman" w:cs="Times New Roman"/>
        </w:rPr>
        <w:t>in implementation</w:t>
      </w:r>
      <w:proofErr w:type="gramEnd"/>
      <w:r w:rsidRPr="00902C42">
        <w:rPr>
          <w:rFonts w:ascii="Times New Roman" w:hAnsi="Times New Roman" w:cs="Times New Roman"/>
        </w:rPr>
        <w:t xml:space="preserve"> failures. This suggests bit serial structures could be very valuable to research. </w:t>
      </w:r>
      <w:r w:rsidR="00F044EB" w:rsidRPr="00902C42">
        <w:rPr>
          <w:rFonts w:ascii="Times New Roman" w:hAnsi="Times New Roman" w:cs="Times New Roman"/>
        </w:rPr>
        <w:t>Second, t</w:t>
      </w:r>
      <w:r w:rsidRPr="00902C42">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902C42">
        <w:rPr>
          <w:rFonts w:ascii="Times New Roman" w:hAnsi="Times New Roman" w:cs="Times New Roman"/>
          <w:lang w:val="en-US"/>
        </w:rPr>
        <w:t xml:space="preserve"> Finally, a</w:t>
      </w:r>
      <w:proofErr w:type="spellStart"/>
      <w:r w:rsidR="00F044EB" w:rsidRPr="00902C42">
        <w:rPr>
          <w:rFonts w:ascii="Times New Roman" w:hAnsi="Times New Roman" w:cs="Times New Roman"/>
        </w:rPr>
        <w:t>necdotal</w:t>
      </w:r>
      <w:proofErr w:type="spellEnd"/>
      <w:r w:rsidRPr="00902C42">
        <w:rPr>
          <w:rFonts w:ascii="Times New Roman" w:hAnsi="Times New Roman" w:cs="Times New Roman"/>
        </w:rPr>
        <w:t xml:space="preserve"> evidence suggests larger designs take multiple hours to generate and analyze.</w:t>
      </w:r>
      <w:r w:rsidR="00F044EB" w:rsidRPr="00902C42">
        <w:rPr>
          <w:rFonts w:ascii="Times New Roman" w:hAnsi="Times New Roman" w:cs="Times New Roman"/>
        </w:rPr>
        <w:t xml:space="preserve"> This is problematic when searching a large action space consisting of several large designs. Currently, t</w:t>
      </w:r>
      <w:r w:rsidRPr="00902C42">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902C42" w:rsidRDefault="00694259" w:rsidP="00694259">
      <w:pPr>
        <w:rPr>
          <w:rFonts w:ascii="Times New Roman" w:hAnsi="Times New Roman" w:cs="Times New Roman"/>
        </w:rPr>
      </w:pPr>
    </w:p>
    <w:p w14:paraId="6C9F7195" w14:textId="646C6E59" w:rsidR="00CD49C1" w:rsidRPr="00902C42" w:rsidRDefault="00902C42" w:rsidP="00CD49C1">
      <w:pPr>
        <w:pStyle w:val="Heading2"/>
        <w:rPr>
          <w:rFonts w:ascii="Times New Roman" w:hAnsi="Times New Roman" w:cs="Times New Roman"/>
        </w:rPr>
      </w:pPr>
      <w:bookmarkStart w:id="52" w:name="_Toc215593572"/>
      <w:r>
        <w:rPr>
          <w:rFonts w:ascii="Times New Roman" w:hAnsi="Times New Roman" w:cs="Times New Roman"/>
        </w:rPr>
        <w:t xml:space="preserve">4.2. </w:t>
      </w:r>
      <w:r w:rsidR="00CD49C1" w:rsidRPr="00902C42">
        <w:rPr>
          <w:rFonts w:ascii="Times New Roman" w:hAnsi="Times New Roman" w:cs="Times New Roman"/>
        </w:rPr>
        <w:t>Preliminary Findings</w:t>
      </w:r>
      <w:bookmarkEnd w:id="52"/>
    </w:p>
    <w:p w14:paraId="35CDEBEE" w14:textId="335934C9" w:rsidR="00074B1B" w:rsidRPr="00902C42" w:rsidRDefault="00074B1B" w:rsidP="00074B1B">
      <w:pPr>
        <w:rPr>
          <w:rFonts w:ascii="Times New Roman" w:hAnsi="Times New Roman" w:cs="Times New Roman"/>
        </w:rPr>
      </w:pPr>
      <w:r w:rsidRPr="00902C42">
        <w:rPr>
          <w:rFonts w:ascii="Times New Roman" w:hAnsi="Times New Roman" w:cs="Times New Roman"/>
        </w:rPr>
        <w:t xml:space="preserve">Tables </w:t>
      </w:r>
      <w:r w:rsidR="009C3D3E" w:rsidRPr="00902C42">
        <w:rPr>
          <w:rFonts w:ascii="Times New Roman" w:hAnsi="Times New Roman" w:cs="Times New Roman"/>
        </w:rPr>
        <w:t>13</w:t>
      </w:r>
      <w:r w:rsidRPr="00902C42">
        <w:rPr>
          <w:rFonts w:ascii="Times New Roman" w:hAnsi="Times New Roman" w:cs="Times New Roman"/>
        </w:rPr>
        <w:t xml:space="preserve"> to </w:t>
      </w:r>
      <w:r w:rsidR="009C3D3E" w:rsidRPr="00902C42">
        <w:rPr>
          <w:rFonts w:ascii="Times New Roman" w:hAnsi="Times New Roman" w:cs="Times New Roman"/>
        </w:rPr>
        <w:t xml:space="preserve">16 </w:t>
      </w:r>
      <w:r w:rsidRPr="00902C42">
        <w:rPr>
          <w:rFonts w:ascii="Times New Roman" w:hAnsi="Times New Roman" w:cs="Times New Roman"/>
        </w:rPr>
        <w:t>show results on GRUs evaluated across the following design space:</w:t>
      </w:r>
    </w:p>
    <w:p w14:paraId="367AF7E3" w14:textId="2E8E187F" w:rsidR="00074B1B" w:rsidRPr="00902C42" w:rsidRDefault="00074B1B" w:rsidP="00074B1B">
      <w:pPr>
        <w:pStyle w:val="ListParagraph"/>
        <w:numPr>
          <w:ilvl w:val="0"/>
          <w:numId w:val="1"/>
        </w:numPr>
        <w:rPr>
          <w:rFonts w:ascii="Times New Roman" w:hAnsi="Times New Roman" w:cs="Times New Roman"/>
        </w:rPr>
      </w:pPr>
      <w:r w:rsidRPr="00902C42">
        <w:rPr>
          <w:rFonts w:ascii="Times New Roman" w:hAnsi="Times New Roman" w:cs="Times New Roman"/>
        </w:rPr>
        <w:t xml:space="preserve">INT_WIDTH: 6 </w:t>
      </w:r>
    </w:p>
    <w:p w14:paraId="26849D34" w14:textId="75C91656" w:rsidR="00074B1B" w:rsidRPr="00902C42" w:rsidRDefault="00074B1B" w:rsidP="00074B1B">
      <w:pPr>
        <w:pStyle w:val="ListParagraph"/>
        <w:numPr>
          <w:ilvl w:val="0"/>
          <w:numId w:val="1"/>
        </w:numPr>
        <w:rPr>
          <w:rFonts w:ascii="Times New Roman" w:hAnsi="Times New Roman" w:cs="Times New Roman"/>
        </w:rPr>
      </w:pPr>
      <w:r w:rsidRPr="00902C42">
        <w:rPr>
          <w:rFonts w:ascii="Times New Roman" w:hAnsi="Times New Roman" w:cs="Times New Roman"/>
        </w:rPr>
        <w:t xml:space="preserve">FRAC_WIDTH: </w:t>
      </w:r>
      <w:r w:rsidR="00710A02" w:rsidRPr="00902C42">
        <w:rPr>
          <w:rFonts w:ascii="Times New Roman" w:hAnsi="Times New Roman" w:cs="Times New Roman"/>
        </w:rPr>
        <w:t>4, 9, 14</w:t>
      </w:r>
    </w:p>
    <w:p w14:paraId="488F9048" w14:textId="2C09D352" w:rsidR="00074B1B" w:rsidRPr="00902C42" w:rsidRDefault="00074B1B" w:rsidP="00074B1B">
      <w:pPr>
        <w:pStyle w:val="ListParagraph"/>
        <w:numPr>
          <w:ilvl w:val="0"/>
          <w:numId w:val="1"/>
        </w:numPr>
        <w:rPr>
          <w:rFonts w:ascii="Times New Roman" w:hAnsi="Times New Roman" w:cs="Times New Roman"/>
        </w:rPr>
      </w:pPr>
      <w:r w:rsidRPr="00902C42">
        <w:rPr>
          <w:rFonts w:ascii="Times New Roman" w:hAnsi="Times New Roman" w:cs="Times New Roman"/>
        </w:rPr>
        <w:t xml:space="preserve">d: </w:t>
      </w:r>
      <w:r w:rsidR="00710A02" w:rsidRPr="00902C42">
        <w:rPr>
          <w:rFonts w:ascii="Times New Roman" w:hAnsi="Times New Roman" w:cs="Times New Roman"/>
        </w:rPr>
        <w:t>4, 8, 16</w:t>
      </w:r>
    </w:p>
    <w:p w14:paraId="7111C696" w14:textId="6B39AE6C" w:rsidR="00CD49C1" w:rsidRPr="00902C42" w:rsidRDefault="00074B1B" w:rsidP="00816165">
      <w:pPr>
        <w:pStyle w:val="ListParagraph"/>
        <w:numPr>
          <w:ilvl w:val="0"/>
          <w:numId w:val="1"/>
        </w:numPr>
        <w:rPr>
          <w:rFonts w:ascii="Times New Roman" w:hAnsi="Times New Roman" w:cs="Times New Roman"/>
        </w:rPr>
      </w:pPr>
      <w:r w:rsidRPr="00902C42">
        <w:rPr>
          <w:rFonts w:ascii="Times New Roman" w:hAnsi="Times New Roman" w:cs="Times New Roman"/>
        </w:rPr>
        <w:t xml:space="preserve">h: </w:t>
      </w:r>
      <w:r w:rsidR="00710A02" w:rsidRPr="00902C42">
        <w:rPr>
          <w:rFonts w:ascii="Times New Roman" w:hAnsi="Times New Roman" w:cs="Times New Roman"/>
        </w:rPr>
        <w:t>4, 6, 8</w:t>
      </w:r>
    </w:p>
    <w:p w14:paraId="5069F3BA" w14:textId="77777777" w:rsidR="009C3D3E" w:rsidRPr="00902C42" w:rsidRDefault="009C3D3E" w:rsidP="009C3D3E">
      <w:pPr>
        <w:jc w:val="center"/>
        <w:rPr>
          <w:rFonts w:ascii="Times New Roman" w:hAnsi="Times New Roman" w:cs="Times New Roman"/>
        </w:rPr>
      </w:pPr>
    </w:p>
    <w:p w14:paraId="2D0E7B0A" w14:textId="0A62A71E" w:rsidR="00440BD8" w:rsidRPr="00902C42" w:rsidRDefault="00440BD8">
      <w:pPr>
        <w:rPr>
          <w:rFonts w:ascii="Times New Roman" w:hAnsi="Times New Roman" w:cs="Times New Roman"/>
        </w:rPr>
      </w:pPr>
      <w:r w:rsidRPr="00902C42">
        <w:rPr>
          <w:rFonts w:ascii="Times New Roman" w:hAnsi="Times New Roman" w:cs="Times New Roman"/>
        </w:rPr>
        <w:br w:type="page"/>
      </w:r>
    </w:p>
    <w:p w14:paraId="1EB25E72" w14:textId="6B37215F" w:rsidR="009C3D3E" w:rsidRPr="00902C42" w:rsidRDefault="009C3D3E" w:rsidP="009C3D3E">
      <w:pPr>
        <w:jc w:val="center"/>
        <w:rPr>
          <w:rFonts w:ascii="Times New Roman" w:hAnsi="Times New Roman" w:cs="Times New Roman"/>
        </w:rPr>
      </w:pPr>
      <w:r w:rsidRPr="00902C42">
        <w:rPr>
          <w:rFonts w:ascii="Times New Roman" w:hAnsi="Times New Roman" w:cs="Times New Roman"/>
        </w:rPr>
        <w:lastRenderedPageBreak/>
        <w:t>Table 13</w:t>
      </w:r>
      <w:r w:rsidRPr="00902C42">
        <w:rPr>
          <w:rFonts w:ascii="Times New Roman" w:hAnsi="Times New Roman" w:cs="Times New Roman"/>
        </w:rPr>
        <w:br/>
        <w:t>Experimental Results 0 to 19</w:t>
      </w:r>
    </w:p>
    <w:p w14:paraId="3EC66816" w14:textId="63255217" w:rsidR="009C3D3E" w:rsidRPr="00902C42" w:rsidRDefault="00710A02" w:rsidP="00710A02">
      <w:pPr>
        <w:jc w:val="center"/>
        <w:rPr>
          <w:rFonts w:ascii="Times New Roman" w:hAnsi="Times New Roman" w:cs="Times New Roman"/>
        </w:rPr>
      </w:pPr>
      <w:r w:rsidRPr="00902C42">
        <w:rPr>
          <w:rFonts w:ascii="Times New Roman" w:hAnsi="Times New Roman" w:cs="Times New Roman"/>
          <w:noProof/>
        </w:rPr>
        <w:drawing>
          <wp:inline distT="0" distB="0" distL="0" distR="0" wp14:anchorId="2AC2AD90" wp14:editId="188CD74E">
            <wp:extent cx="5932805" cy="2828290"/>
            <wp:effectExtent l="0" t="0" r="0" b="0"/>
            <wp:docPr id="4195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2805" cy="2828290"/>
                    </a:xfrm>
                    <a:prstGeom prst="rect">
                      <a:avLst/>
                    </a:prstGeom>
                    <a:noFill/>
                    <a:ln>
                      <a:noFill/>
                    </a:ln>
                  </pic:spPr>
                </pic:pic>
              </a:graphicData>
            </a:graphic>
          </wp:inline>
        </w:drawing>
      </w:r>
    </w:p>
    <w:p w14:paraId="32329B5B" w14:textId="0D7BD84A" w:rsidR="009C3D3E" w:rsidRPr="00902C42" w:rsidRDefault="009C3D3E" w:rsidP="009C3D3E">
      <w:pPr>
        <w:jc w:val="center"/>
        <w:rPr>
          <w:rFonts w:ascii="Times New Roman" w:hAnsi="Times New Roman" w:cs="Times New Roman"/>
        </w:rPr>
      </w:pPr>
      <w:r w:rsidRPr="00902C42">
        <w:rPr>
          <w:rFonts w:ascii="Times New Roman" w:hAnsi="Times New Roman" w:cs="Times New Roman"/>
        </w:rPr>
        <w:t>Table 14</w:t>
      </w:r>
      <w:r w:rsidRPr="00902C42">
        <w:rPr>
          <w:rFonts w:ascii="Times New Roman" w:hAnsi="Times New Roman" w:cs="Times New Roman"/>
        </w:rPr>
        <w:br/>
        <w:t xml:space="preserve">Experimental Results 20 to </w:t>
      </w:r>
      <w:r w:rsidR="00710A02" w:rsidRPr="00902C42">
        <w:rPr>
          <w:rFonts w:ascii="Times New Roman" w:hAnsi="Times New Roman" w:cs="Times New Roman"/>
        </w:rPr>
        <w:t>26</w:t>
      </w:r>
    </w:p>
    <w:p w14:paraId="7DCE01D7" w14:textId="58D7EC42" w:rsidR="00D03B92" w:rsidRPr="00902C42" w:rsidRDefault="00710A02" w:rsidP="009C3D3E">
      <w:pPr>
        <w:jc w:val="center"/>
        <w:rPr>
          <w:rFonts w:ascii="Times New Roman" w:hAnsi="Times New Roman" w:cs="Times New Roman"/>
        </w:rPr>
      </w:pPr>
      <w:r w:rsidRPr="00902C42">
        <w:rPr>
          <w:rFonts w:ascii="Times New Roman" w:hAnsi="Times New Roman" w:cs="Times New Roman"/>
          <w:noProof/>
        </w:rPr>
        <w:drawing>
          <wp:inline distT="0" distB="0" distL="0" distR="0" wp14:anchorId="4325D078" wp14:editId="02A6ECD2">
            <wp:extent cx="5932805" cy="1084580"/>
            <wp:effectExtent l="0" t="0" r="0" b="1270"/>
            <wp:docPr id="676017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2805" cy="1084580"/>
                    </a:xfrm>
                    <a:prstGeom prst="rect">
                      <a:avLst/>
                    </a:prstGeom>
                    <a:noFill/>
                    <a:ln>
                      <a:noFill/>
                    </a:ln>
                  </pic:spPr>
                </pic:pic>
              </a:graphicData>
            </a:graphic>
          </wp:inline>
        </w:drawing>
      </w:r>
    </w:p>
    <w:p w14:paraId="747A7025" w14:textId="77777777" w:rsidR="00710A02" w:rsidRPr="00902C42" w:rsidRDefault="00710A02" w:rsidP="00816165">
      <w:pPr>
        <w:rPr>
          <w:rFonts w:ascii="Times New Roman" w:hAnsi="Times New Roman" w:cs="Times New Roman"/>
        </w:rPr>
      </w:pPr>
    </w:p>
    <w:p w14:paraId="7457E955" w14:textId="2D3FEE64" w:rsidR="00074B1B" w:rsidRPr="00902C42" w:rsidRDefault="00074B1B" w:rsidP="00816165">
      <w:pPr>
        <w:rPr>
          <w:rFonts w:ascii="Times New Roman" w:hAnsi="Times New Roman" w:cs="Times New Roman"/>
        </w:rPr>
      </w:pPr>
      <w:r w:rsidRPr="00902C42">
        <w:rPr>
          <w:rFonts w:ascii="Times New Roman" w:hAnsi="Times New Roman" w:cs="Times New Roman"/>
        </w:rPr>
        <w:t xml:space="preserve">Table </w:t>
      </w:r>
      <w:r w:rsidR="009C3D3E" w:rsidRPr="00902C42">
        <w:rPr>
          <w:rFonts w:ascii="Times New Roman" w:hAnsi="Times New Roman" w:cs="Times New Roman"/>
        </w:rPr>
        <w:t>1</w:t>
      </w:r>
      <w:r w:rsidR="00710A02" w:rsidRPr="00902C42">
        <w:rPr>
          <w:rFonts w:ascii="Times New Roman" w:hAnsi="Times New Roman" w:cs="Times New Roman"/>
        </w:rPr>
        <w:t>5</w:t>
      </w:r>
      <w:r w:rsidRPr="00902C42">
        <w:rPr>
          <w:rFonts w:ascii="Times New Roman" w:hAnsi="Times New Roman" w:cs="Times New Roman"/>
        </w:rPr>
        <w:t xml:space="preserve"> shows a description of the dataset, both independent and dependant variables.</w:t>
      </w:r>
      <w:r w:rsidR="00521094" w:rsidRPr="00902C42">
        <w:rPr>
          <w:rFonts w:ascii="Times New Roman" w:hAnsi="Times New Roman" w:cs="Times New Roman"/>
        </w:rPr>
        <w:t xml:space="preserve"> The accuracy of the GRUs within the given design space was predicted to be </w:t>
      </w:r>
      <w:r w:rsidR="00710A02" w:rsidRPr="00902C42">
        <w:rPr>
          <w:rFonts w:ascii="Times New Roman" w:hAnsi="Times New Roman" w:cs="Times New Roman"/>
        </w:rPr>
        <w:t>2.15</w:t>
      </w:r>
      <w:r w:rsidR="00521094" w:rsidRPr="00902C42">
        <w:rPr>
          <w:rFonts w:ascii="Times New Roman" w:hAnsi="Times New Roman" w:cs="Times New Roman"/>
        </w:rPr>
        <w:t xml:space="preserve">% due to frac bit resolution ranging from </w:t>
      </w:r>
      <w:r w:rsidR="00710A02" w:rsidRPr="00902C42">
        <w:rPr>
          <w:rFonts w:ascii="Times New Roman" w:hAnsi="Times New Roman" w:cs="Times New Roman"/>
        </w:rPr>
        <w:t>4</w:t>
      </w:r>
      <w:r w:rsidR="00521094" w:rsidRPr="00902C42">
        <w:rPr>
          <w:rFonts w:ascii="Times New Roman" w:hAnsi="Times New Roman" w:cs="Times New Roman"/>
        </w:rPr>
        <w:t xml:space="preserve"> to </w:t>
      </w:r>
      <w:r w:rsidR="00710A02" w:rsidRPr="00902C42">
        <w:rPr>
          <w:rFonts w:ascii="Times New Roman" w:hAnsi="Times New Roman" w:cs="Times New Roman"/>
        </w:rPr>
        <w:t>14</w:t>
      </w:r>
      <w:r w:rsidR="00521094" w:rsidRPr="00902C42">
        <w:rPr>
          <w:rFonts w:ascii="Times New Roman" w:hAnsi="Times New Roman" w:cs="Times New Roman"/>
        </w:rPr>
        <w:t xml:space="preserve">. However, the mean average error is </w:t>
      </w:r>
      <w:r w:rsidR="00710A02" w:rsidRPr="00902C42">
        <w:rPr>
          <w:rFonts w:ascii="Times New Roman" w:hAnsi="Times New Roman" w:cs="Times New Roman"/>
        </w:rPr>
        <w:t>2.13</w:t>
      </w:r>
      <w:r w:rsidR="00521094" w:rsidRPr="00902C42">
        <w:rPr>
          <w:rFonts w:ascii="Times New Roman" w:hAnsi="Times New Roman" w:cs="Times New Roman"/>
        </w:rPr>
        <w:t>%.</w:t>
      </w:r>
    </w:p>
    <w:p w14:paraId="01DB2CBE" w14:textId="35BBE0D9" w:rsidR="009C3D3E" w:rsidRPr="00902C42" w:rsidRDefault="009C3D3E" w:rsidP="009C3D3E">
      <w:pPr>
        <w:jc w:val="center"/>
        <w:rPr>
          <w:rFonts w:ascii="Times New Roman" w:hAnsi="Times New Roman" w:cs="Times New Roman"/>
        </w:rPr>
      </w:pPr>
      <w:r w:rsidRPr="00902C42">
        <w:rPr>
          <w:rFonts w:ascii="Times New Roman" w:hAnsi="Times New Roman" w:cs="Times New Roman"/>
        </w:rPr>
        <w:t>Table 1</w:t>
      </w:r>
      <w:r w:rsidR="00710A02" w:rsidRPr="00902C42">
        <w:rPr>
          <w:rFonts w:ascii="Times New Roman" w:hAnsi="Times New Roman" w:cs="Times New Roman"/>
        </w:rPr>
        <w:t>5</w:t>
      </w:r>
      <w:r w:rsidRPr="00902C42">
        <w:rPr>
          <w:rFonts w:ascii="Times New Roman" w:hAnsi="Times New Roman" w:cs="Times New Roman"/>
        </w:rPr>
        <w:br/>
        <w:t>Experimental Results Description</w:t>
      </w:r>
    </w:p>
    <w:p w14:paraId="23E9D571" w14:textId="6A6D4149" w:rsidR="00074B1B" w:rsidRPr="00902C42" w:rsidRDefault="00710A02" w:rsidP="00816165">
      <w:pPr>
        <w:rPr>
          <w:rFonts w:ascii="Times New Roman" w:hAnsi="Times New Roman" w:cs="Times New Roman"/>
        </w:rPr>
      </w:pPr>
      <w:r w:rsidRPr="00902C42">
        <w:rPr>
          <w:rFonts w:ascii="Times New Roman" w:hAnsi="Times New Roman" w:cs="Times New Roman"/>
          <w:noProof/>
        </w:rPr>
        <w:drawing>
          <wp:inline distT="0" distB="0" distL="0" distR="0" wp14:anchorId="41C656E2" wp14:editId="76A31BC5">
            <wp:extent cx="5943600" cy="1259840"/>
            <wp:effectExtent l="0" t="0" r="0" b="0"/>
            <wp:docPr id="1972860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259840"/>
                    </a:xfrm>
                    <a:prstGeom prst="rect">
                      <a:avLst/>
                    </a:prstGeom>
                    <a:noFill/>
                    <a:ln>
                      <a:noFill/>
                    </a:ln>
                  </pic:spPr>
                </pic:pic>
              </a:graphicData>
            </a:graphic>
          </wp:inline>
        </w:drawing>
      </w:r>
    </w:p>
    <w:p w14:paraId="5F9C28E0" w14:textId="77777777" w:rsidR="00074B1B" w:rsidRPr="00902C42" w:rsidRDefault="00074B1B" w:rsidP="00816165">
      <w:pPr>
        <w:rPr>
          <w:rFonts w:ascii="Times New Roman" w:hAnsi="Times New Roman" w:cs="Times New Roman"/>
        </w:rPr>
      </w:pPr>
    </w:p>
    <w:p w14:paraId="1192BB2F" w14:textId="71121D3A" w:rsidR="00074B1B" w:rsidRPr="00902C42" w:rsidRDefault="00074B1B" w:rsidP="00816165">
      <w:pPr>
        <w:rPr>
          <w:rFonts w:ascii="Times New Roman" w:hAnsi="Times New Roman" w:cs="Times New Roman"/>
        </w:rPr>
      </w:pPr>
      <w:r w:rsidRPr="00902C42">
        <w:rPr>
          <w:rFonts w:ascii="Times New Roman" w:hAnsi="Times New Roman" w:cs="Times New Roman"/>
        </w:rPr>
        <w:lastRenderedPageBreak/>
        <w:t xml:space="preserve">Figure </w:t>
      </w:r>
      <w:r w:rsidR="009C3D3E" w:rsidRPr="00902C42">
        <w:rPr>
          <w:rFonts w:ascii="Times New Roman" w:hAnsi="Times New Roman" w:cs="Times New Roman"/>
        </w:rPr>
        <w:t>9</w:t>
      </w:r>
      <w:r w:rsidRPr="00902C42">
        <w:rPr>
          <w:rFonts w:ascii="Times New Roman" w:hAnsi="Times New Roman" w:cs="Times New Roman"/>
        </w:rPr>
        <w:t xml:space="preserve"> shows a reduced correlation matrix with independent variables on the y-axis and dependant variables on the x-axis. </w:t>
      </w:r>
      <w:r w:rsidR="00521094" w:rsidRPr="00902C42">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902C42">
        <w:rPr>
          <w:rFonts w:ascii="Times New Roman" w:hAnsi="Times New Roman" w:cs="Times New Roman"/>
        </w:rPr>
        <w:t>amount</w:t>
      </w:r>
      <w:proofErr w:type="gramEnd"/>
      <w:r w:rsidR="00521094" w:rsidRPr="00902C42">
        <w:rPr>
          <w:rFonts w:ascii="Times New Roman" w:hAnsi="Times New Roman" w:cs="Times New Roman"/>
        </w:rPr>
        <w:t xml:space="preserve"> of fractional bits used.</w:t>
      </w:r>
      <w:r w:rsidR="00E9642D" w:rsidRPr="00902C42">
        <w:rPr>
          <w:rFonts w:ascii="Times New Roman" w:hAnsi="Times New Roman" w:cs="Times New Roman"/>
        </w:rPr>
        <w:t xml:space="preserve"> It is interesting that WNS, and by extension Time Utilization, do not have strong correlations to any of the independent variables.</w:t>
      </w:r>
    </w:p>
    <w:p w14:paraId="2412413E" w14:textId="381D5841" w:rsidR="00074B1B" w:rsidRPr="00902C42" w:rsidRDefault="00E4282F" w:rsidP="00E4282F">
      <w:pPr>
        <w:jc w:val="center"/>
        <w:rPr>
          <w:rFonts w:ascii="Times New Roman" w:hAnsi="Times New Roman" w:cs="Times New Roman"/>
        </w:rPr>
      </w:pPr>
      <w:r>
        <w:rPr>
          <w:rFonts w:ascii="Times New Roman" w:hAnsi="Times New Roman" w:cs="Times New Roman"/>
          <w:noProof/>
        </w:rPr>
        <w:drawing>
          <wp:inline distT="0" distB="0" distL="0" distR="0" wp14:anchorId="7B90BBFB" wp14:editId="4E6BC471">
            <wp:extent cx="5946775" cy="2324100"/>
            <wp:effectExtent l="0" t="0" r="0" b="0"/>
            <wp:docPr id="25825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6775" cy="2324100"/>
                    </a:xfrm>
                    <a:prstGeom prst="rect">
                      <a:avLst/>
                    </a:prstGeom>
                    <a:noFill/>
                    <a:ln>
                      <a:noFill/>
                    </a:ln>
                  </pic:spPr>
                </pic:pic>
              </a:graphicData>
            </a:graphic>
          </wp:inline>
        </w:drawing>
      </w:r>
    </w:p>
    <w:p w14:paraId="739B6447" w14:textId="20EF4DFD" w:rsidR="009C3D3E" w:rsidRPr="00902C42" w:rsidRDefault="009C3D3E" w:rsidP="009C3D3E">
      <w:pPr>
        <w:jc w:val="center"/>
        <w:rPr>
          <w:rFonts w:ascii="Times New Roman" w:hAnsi="Times New Roman" w:cs="Times New Roman"/>
        </w:rPr>
      </w:pPr>
      <w:r w:rsidRPr="00902C42">
        <w:rPr>
          <w:rFonts w:ascii="Times New Roman" w:hAnsi="Times New Roman" w:cs="Times New Roman"/>
        </w:rPr>
        <w:t>Fig. 9. Reduced Correlation Matrix</w:t>
      </w:r>
    </w:p>
    <w:p w14:paraId="53ADF5C8" w14:textId="10CBFCB4" w:rsidR="00710A02" w:rsidRPr="00902C42" w:rsidRDefault="00710A02" w:rsidP="00710A02">
      <w:pPr>
        <w:rPr>
          <w:rFonts w:ascii="Times New Roman" w:hAnsi="Times New Roman" w:cs="Times New Roman"/>
        </w:rPr>
      </w:pPr>
      <w:r w:rsidRPr="00902C42">
        <w:rPr>
          <w:rFonts w:ascii="Times New Roman" w:hAnsi="Times New Roman" w:cs="Times New Roman"/>
        </w:rPr>
        <w:t>Figures 10 to 1</w:t>
      </w:r>
      <w:r w:rsidR="00AF3032" w:rsidRPr="00902C42">
        <w:rPr>
          <w:rFonts w:ascii="Times New Roman" w:hAnsi="Times New Roman" w:cs="Times New Roman"/>
        </w:rPr>
        <w:t>7</w:t>
      </w:r>
      <w:r w:rsidRPr="00902C42">
        <w:rPr>
          <w:rFonts w:ascii="Times New Roman" w:hAnsi="Times New Roman" w:cs="Times New Roman"/>
        </w:rPr>
        <w:t xml:space="preserve"> show boxplots overlayed with scatterplots of each variable.</w:t>
      </w:r>
    </w:p>
    <w:p w14:paraId="0236BA96" w14:textId="77777777" w:rsidR="00AF3032" w:rsidRPr="00902C42" w:rsidRDefault="00AF3032" w:rsidP="00AF3032">
      <w:pPr>
        <w:jc w:val="center"/>
        <w:rPr>
          <w:rFonts w:ascii="Times New Roman" w:hAnsi="Times New Roman" w:cs="Times New Roman"/>
        </w:rPr>
      </w:pPr>
      <w:r w:rsidRPr="00902C42">
        <w:rPr>
          <w:rFonts w:ascii="Times New Roman" w:hAnsi="Times New Roman" w:cs="Times New Roman"/>
          <w:noProof/>
        </w:rPr>
        <w:drawing>
          <wp:inline distT="0" distB="0" distL="0" distR="0" wp14:anchorId="71CCEDFD" wp14:editId="3090D211">
            <wp:extent cx="3600000" cy="2593492"/>
            <wp:effectExtent l="0" t="0" r="635" b="0"/>
            <wp:docPr id="356846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593492"/>
                    </a:xfrm>
                    <a:prstGeom prst="rect">
                      <a:avLst/>
                    </a:prstGeom>
                    <a:noFill/>
                    <a:ln>
                      <a:noFill/>
                    </a:ln>
                  </pic:spPr>
                </pic:pic>
              </a:graphicData>
            </a:graphic>
          </wp:inline>
        </w:drawing>
      </w:r>
    </w:p>
    <w:p w14:paraId="655E5651" w14:textId="404BD5EB"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10. Boxplot Overlayed with Scatterplot for LUTs</w:t>
      </w:r>
    </w:p>
    <w:p w14:paraId="5AF0D457" w14:textId="77777777" w:rsidR="00AF3032" w:rsidRPr="00902C42" w:rsidRDefault="00AF3032" w:rsidP="00AF3032">
      <w:pPr>
        <w:jc w:val="center"/>
        <w:rPr>
          <w:rFonts w:ascii="Times New Roman" w:hAnsi="Times New Roman" w:cs="Times New Roman"/>
        </w:rPr>
      </w:pPr>
      <w:r w:rsidRPr="00902C42">
        <w:rPr>
          <w:rFonts w:ascii="Times New Roman" w:hAnsi="Times New Roman" w:cs="Times New Roman"/>
          <w:noProof/>
        </w:rPr>
        <w:lastRenderedPageBreak/>
        <w:drawing>
          <wp:inline distT="0" distB="0" distL="0" distR="0" wp14:anchorId="3650A1EC" wp14:editId="43CD2853">
            <wp:extent cx="3600000" cy="2655966"/>
            <wp:effectExtent l="0" t="0" r="635" b="0"/>
            <wp:docPr id="475389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655966"/>
                    </a:xfrm>
                    <a:prstGeom prst="rect">
                      <a:avLst/>
                    </a:prstGeom>
                    <a:noFill/>
                    <a:ln>
                      <a:noFill/>
                    </a:ln>
                  </pic:spPr>
                </pic:pic>
              </a:graphicData>
            </a:graphic>
          </wp:inline>
        </w:drawing>
      </w:r>
    </w:p>
    <w:p w14:paraId="14E53965" w14:textId="0B9F4202"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11. Boxplot Overlayed with Scatterplot for MAE</w:t>
      </w:r>
    </w:p>
    <w:p w14:paraId="2E94C6C3" w14:textId="77777777" w:rsidR="00AF3032" w:rsidRPr="00902C42" w:rsidRDefault="00AF3032" w:rsidP="00AF3032">
      <w:pPr>
        <w:jc w:val="center"/>
        <w:rPr>
          <w:rFonts w:ascii="Times New Roman" w:hAnsi="Times New Roman" w:cs="Times New Roman"/>
        </w:rPr>
      </w:pPr>
    </w:p>
    <w:p w14:paraId="63633650" w14:textId="77777777" w:rsidR="00AF3032" w:rsidRPr="00902C42" w:rsidRDefault="00AF3032" w:rsidP="00AF3032">
      <w:pPr>
        <w:jc w:val="center"/>
        <w:rPr>
          <w:rFonts w:ascii="Times New Roman" w:hAnsi="Times New Roman" w:cs="Times New Roman"/>
        </w:rPr>
      </w:pPr>
      <w:r w:rsidRPr="00902C42">
        <w:rPr>
          <w:rFonts w:ascii="Times New Roman" w:hAnsi="Times New Roman" w:cs="Times New Roman"/>
          <w:noProof/>
        </w:rPr>
        <w:drawing>
          <wp:inline distT="0" distB="0" distL="0" distR="0" wp14:anchorId="2AF380B9" wp14:editId="4ECDAF5B">
            <wp:extent cx="3600000" cy="2678364"/>
            <wp:effectExtent l="0" t="0" r="635" b="8255"/>
            <wp:docPr id="12835392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678364"/>
                    </a:xfrm>
                    <a:prstGeom prst="rect">
                      <a:avLst/>
                    </a:prstGeom>
                    <a:noFill/>
                    <a:ln>
                      <a:noFill/>
                    </a:ln>
                  </pic:spPr>
                </pic:pic>
              </a:graphicData>
            </a:graphic>
          </wp:inline>
        </w:drawing>
      </w:r>
    </w:p>
    <w:p w14:paraId="37B65152" w14:textId="787207DC"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12. Boxplot Overlayed with Scatterplot for Registers</w:t>
      </w:r>
    </w:p>
    <w:p w14:paraId="1B39A2D0" w14:textId="77777777" w:rsidR="00AF3032" w:rsidRPr="00902C42" w:rsidRDefault="00AF3032" w:rsidP="00AF3032">
      <w:pPr>
        <w:jc w:val="center"/>
        <w:rPr>
          <w:rFonts w:ascii="Times New Roman" w:hAnsi="Times New Roman" w:cs="Times New Roman"/>
        </w:rPr>
      </w:pPr>
      <w:r w:rsidRPr="00902C42">
        <w:rPr>
          <w:rFonts w:ascii="Times New Roman" w:hAnsi="Times New Roman" w:cs="Times New Roman"/>
          <w:noProof/>
        </w:rPr>
        <w:lastRenderedPageBreak/>
        <w:drawing>
          <wp:inline distT="0" distB="0" distL="0" distR="0" wp14:anchorId="5AE6466A" wp14:editId="3527B168">
            <wp:extent cx="3600000" cy="2655966"/>
            <wp:effectExtent l="0" t="0" r="635" b="0"/>
            <wp:docPr id="19774625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0000" cy="2655966"/>
                    </a:xfrm>
                    <a:prstGeom prst="rect">
                      <a:avLst/>
                    </a:prstGeom>
                    <a:noFill/>
                    <a:ln>
                      <a:noFill/>
                    </a:ln>
                  </pic:spPr>
                </pic:pic>
              </a:graphicData>
            </a:graphic>
          </wp:inline>
        </w:drawing>
      </w:r>
    </w:p>
    <w:p w14:paraId="4B67DE79" w14:textId="4B4206FF"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13. Boxplot Overlayed with Scatterplot for Time Utilization</w:t>
      </w:r>
    </w:p>
    <w:p w14:paraId="16CD9027" w14:textId="77777777" w:rsidR="00AF3032" w:rsidRPr="00902C42" w:rsidRDefault="00AF3032" w:rsidP="00AF3032">
      <w:pPr>
        <w:jc w:val="center"/>
        <w:rPr>
          <w:rFonts w:ascii="Times New Roman" w:hAnsi="Times New Roman" w:cs="Times New Roman"/>
        </w:rPr>
      </w:pPr>
    </w:p>
    <w:p w14:paraId="60FD183B" w14:textId="77777777" w:rsidR="00AF3032" w:rsidRPr="00902C42" w:rsidRDefault="00AF3032" w:rsidP="00AF3032">
      <w:pPr>
        <w:jc w:val="center"/>
        <w:rPr>
          <w:rFonts w:ascii="Times New Roman" w:hAnsi="Times New Roman" w:cs="Times New Roman"/>
        </w:rPr>
      </w:pPr>
      <w:r w:rsidRPr="00902C42">
        <w:rPr>
          <w:rFonts w:ascii="Times New Roman" w:hAnsi="Times New Roman" w:cs="Times New Roman"/>
          <w:noProof/>
        </w:rPr>
        <w:drawing>
          <wp:inline distT="0" distB="0" distL="0" distR="0" wp14:anchorId="247942F3" wp14:editId="4A157B4A">
            <wp:extent cx="3600000" cy="2614844"/>
            <wp:effectExtent l="0" t="0" r="635" b="0"/>
            <wp:docPr id="11346026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614844"/>
                    </a:xfrm>
                    <a:prstGeom prst="rect">
                      <a:avLst/>
                    </a:prstGeom>
                    <a:noFill/>
                    <a:ln>
                      <a:noFill/>
                    </a:ln>
                  </pic:spPr>
                </pic:pic>
              </a:graphicData>
            </a:graphic>
          </wp:inline>
        </w:drawing>
      </w:r>
    </w:p>
    <w:p w14:paraId="7DB64B6C" w14:textId="734D703A"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14. Boxplot Overlayed with Scatterplot for Total Power (W)</w:t>
      </w:r>
    </w:p>
    <w:p w14:paraId="4CF21256" w14:textId="77777777" w:rsidR="00AF3032" w:rsidRPr="00902C42" w:rsidRDefault="00AF3032" w:rsidP="00AF3032">
      <w:pPr>
        <w:jc w:val="center"/>
        <w:rPr>
          <w:rFonts w:ascii="Times New Roman" w:hAnsi="Times New Roman" w:cs="Times New Roman"/>
        </w:rPr>
      </w:pPr>
    </w:p>
    <w:p w14:paraId="698E3C49" w14:textId="77777777" w:rsidR="00AF3032" w:rsidRPr="00902C42" w:rsidRDefault="00AF3032" w:rsidP="00AF3032">
      <w:pPr>
        <w:jc w:val="center"/>
        <w:rPr>
          <w:rFonts w:ascii="Times New Roman" w:hAnsi="Times New Roman" w:cs="Times New Roman"/>
        </w:rPr>
      </w:pPr>
      <w:r w:rsidRPr="00902C42">
        <w:rPr>
          <w:rFonts w:ascii="Times New Roman" w:hAnsi="Times New Roman" w:cs="Times New Roman"/>
          <w:noProof/>
        </w:rPr>
        <w:lastRenderedPageBreak/>
        <w:drawing>
          <wp:inline distT="0" distB="0" distL="0" distR="0" wp14:anchorId="44B30749" wp14:editId="093B7C20">
            <wp:extent cx="3600000" cy="2698060"/>
            <wp:effectExtent l="0" t="0" r="635" b="7620"/>
            <wp:docPr id="14398369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698060"/>
                    </a:xfrm>
                    <a:prstGeom prst="rect">
                      <a:avLst/>
                    </a:prstGeom>
                    <a:noFill/>
                    <a:ln>
                      <a:noFill/>
                    </a:ln>
                  </pic:spPr>
                </pic:pic>
              </a:graphicData>
            </a:graphic>
          </wp:inline>
        </w:drawing>
      </w:r>
    </w:p>
    <w:p w14:paraId="5FE7A7AC" w14:textId="45FD218B"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15. Boxplot Overlayed with Scatterplot for WNS (ns)</w:t>
      </w:r>
    </w:p>
    <w:p w14:paraId="2277904D" w14:textId="77777777" w:rsidR="00AF3032" w:rsidRPr="00902C42" w:rsidRDefault="00AF3032" w:rsidP="00AF3032">
      <w:pPr>
        <w:jc w:val="center"/>
        <w:rPr>
          <w:rFonts w:ascii="Times New Roman" w:hAnsi="Times New Roman" w:cs="Times New Roman"/>
        </w:rPr>
      </w:pPr>
    </w:p>
    <w:p w14:paraId="23C3B4E9" w14:textId="77777777" w:rsidR="00AF3032" w:rsidRPr="00902C42" w:rsidRDefault="00AF3032" w:rsidP="00AF3032">
      <w:pPr>
        <w:jc w:val="center"/>
        <w:rPr>
          <w:rFonts w:ascii="Times New Roman" w:hAnsi="Times New Roman" w:cs="Times New Roman"/>
        </w:rPr>
      </w:pPr>
      <w:r w:rsidRPr="00902C42">
        <w:rPr>
          <w:rFonts w:ascii="Times New Roman" w:hAnsi="Times New Roman" w:cs="Times New Roman"/>
          <w:noProof/>
        </w:rPr>
        <w:drawing>
          <wp:inline distT="0" distB="0" distL="0" distR="0" wp14:anchorId="5BE8A730" wp14:editId="2B4B77B1">
            <wp:extent cx="3600000" cy="2678364"/>
            <wp:effectExtent l="0" t="0" r="635" b="8255"/>
            <wp:docPr id="4717452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000" cy="2678364"/>
                    </a:xfrm>
                    <a:prstGeom prst="rect">
                      <a:avLst/>
                    </a:prstGeom>
                    <a:noFill/>
                    <a:ln>
                      <a:noFill/>
                    </a:ln>
                  </pic:spPr>
                </pic:pic>
              </a:graphicData>
            </a:graphic>
          </wp:inline>
        </w:drawing>
      </w:r>
    </w:p>
    <w:p w14:paraId="53A84E93" w14:textId="6B1DC754"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16. Boxplot Overlayed with Scatterplot for DSPs</w:t>
      </w:r>
    </w:p>
    <w:p w14:paraId="69894EFE" w14:textId="77777777" w:rsidR="00AF3032" w:rsidRPr="00902C42" w:rsidRDefault="00AF3032" w:rsidP="00AF3032">
      <w:pPr>
        <w:jc w:val="center"/>
        <w:rPr>
          <w:rFonts w:ascii="Times New Roman" w:hAnsi="Times New Roman" w:cs="Times New Roman"/>
        </w:rPr>
      </w:pPr>
    </w:p>
    <w:p w14:paraId="0CCB48BA" w14:textId="475F0806" w:rsidR="00710A02" w:rsidRPr="00902C42" w:rsidRDefault="00AF3032" w:rsidP="00AF3032">
      <w:pPr>
        <w:jc w:val="center"/>
        <w:rPr>
          <w:rFonts w:ascii="Times New Roman" w:hAnsi="Times New Roman" w:cs="Times New Roman"/>
        </w:rPr>
      </w:pPr>
      <w:r w:rsidRPr="00902C42">
        <w:rPr>
          <w:rFonts w:ascii="Times New Roman" w:hAnsi="Times New Roman" w:cs="Times New Roman"/>
          <w:noProof/>
        </w:rPr>
        <w:lastRenderedPageBreak/>
        <w:drawing>
          <wp:inline distT="0" distB="0" distL="0" distR="0" wp14:anchorId="026BD82E" wp14:editId="7CAA45FA">
            <wp:extent cx="3600000" cy="2614844"/>
            <wp:effectExtent l="0" t="0" r="635" b="0"/>
            <wp:docPr id="21456508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2614844"/>
                    </a:xfrm>
                    <a:prstGeom prst="rect">
                      <a:avLst/>
                    </a:prstGeom>
                    <a:noFill/>
                    <a:ln>
                      <a:noFill/>
                    </a:ln>
                  </pic:spPr>
                </pic:pic>
              </a:graphicData>
            </a:graphic>
          </wp:inline>
        </w:drawing>
      </w:r>
    </w:p>
    <w:p w14:paraId="7A196FAE" w14:textId="4ACCB925" w:rsidR="00AF3032" w:rsidRPr="00902C42" w:rsidRDefault="00AF3032" w:rsidP="00AF3032">
      <w:pPr>
        <w:jc w:val="center"/>
        <w:rPr>
          <w:rFonts w:ascii="Times New Roman" w:hAnsi="Times New Roman" w:cs="Times New Roman"/>
        </w:rPr>
      </w:pPr>
      <w:r w:rsidRPr="00902C42">
        <w:rPr>
          <w:rFonts w:ascii="Times New Roman" w:hAnsi="Times New Roman" w:cs="Times New Roman"/>
        </w:rPr>
        <w:t>Fig. 17. Boxplot Overlayed with Scatterplot for Dynamic Power (W)</w:t>
      </w:r>
    </w:p>
    <w:p w14:paraId="47A7594B" w14:textId="77777777" w:rsidR="00AF3032" w:rsidRPr="00902C42" w:rsidRDefault="00AF3032" w:rsidP="00AF3032">
      <w:pPr>
        <w:jc w:val="center"/>
        <w:rPr>
          <w:rFonts w:ascii="Times New Roman" w:hAnsi="Times New Roman" w:cs="Times New Roman"/>
        </w:rPr>
      </w:pPr>
    </w:p>
    <w:p w14:paraId="16906C3E" w14:textId="79E04859" w:rsidR="00816165" w:rsidRPr="00902C42" w:rsidRDefault="00902C42" w:rsidP="00CD49C1">
      <w:pPr>
        <w:pStyle w:val="Heading1"/>
        <w:rPr>
          <w:rFonts w:ascii="Times New Roman" w:hAnsi="Times New Roman" w:cs="Times New Roman"/>
        </w:rPr>
      </w:pPr>
      <w:bookmarkStart w:id="53" w:name="_Toc215593573"/>
      <w:r>
        <w:rPr>
          <w:rFonts w:ascii="Times New Roman" w:hAnsi="Times New Roman" w:cs="Times New Roman"/>
        </w:rPr>
        <w:t xml:space="preserve">5. </w:t>
      </w:r>
      <w:r w:rsidR="00816165" w:rsidRPr="00902C42">
        <w:rPr>
          <w:rFonts w:ascii="Times New Roman" w:hAnsi="Times New Roman" w:cs="Times New Roman"/>
        </w:rPr>
        <w:t>Project Timeline and Milestones</w:t>
      </w:r>
      <w:bookmarkEnd w:id="53"/>
    </w:p>
    <w:p w14:paraId="381F4644" w14:textId="4BE75B43" w:rsidR="00827013" w:rsidRPr="00902C42" w:rsidRDefault="00827013" w:rsidP="00654594">
      <w:pPr>
        <w:rPr>
          <w:rFonts w:ascii="Times New Roman" w:hAnsi="Times New Roman" w:cs="Times New Roman"/>
        </w:rPr>
      </w:pPr>
      <w:r w:rsidRPr="00902C42">
        <w:rPr>
          <w:rFonts w:ascii="Times New Roman" w:hAnsi="Times New Roman" w:cs="Times New Roman"/>
        </w:rPr>
        <w:t>Rerun simulation with bigger action space</w:t>
      </w:r>
      <w:r w:rsidR="00654594" w:rsidRPr="00902C42">
        <w:rPr>
          <w:rFonts w:ascii="Times New Roman" w:hAnsi="Times New Roman" w:cs="Times New Roman"/>
        </w:rPr>
        <w:t xml:space="preserve"> - </w:t>
      </w:r>
      <w:r w:rsidR="00FD4661" w:rsidRPr="00902C42">
        <w:rPr>
          <w:rFonts w:ascii="Times New Roman" w:hAnsi="Times New Roman" w:cs="Times New Roman"/>
        </w:rPr>
        <w:t>December 16</w:t>
      </w:r>
      <w:r w:rsidR="00FD4661" w:rsidRPr="00902C42">
        <w:rPr>
          <w:rFonts w:ascii="Times New Roman" w:hAnsi="Times New Roman" w:cs="Times New Roman"/>
          <w:vertAlign w:val="superscript"/>
        </w:rPr>
        <w:t>th</w:t>
      </w:r>
    </w:p>
    <w:p w14:paraId="162D18EC" w14:textId="3260A306" w:rsidR="00827013" w:rsidRPr="00902C42" w:rsidRDefault="00A9376A" w:rsidP="00654594">
      <w:pPr>
        <w:rPr>
          <w:rFonts w:ascii="Times New Roman" w:hAnsi="Times New Roman" w:cs="Times New Roman"/>
        </w:rPr>
      </w:pPr>
      <w:r w:rsidRPr="00902C42">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902C42" w:rsidRDefault="00827013" w:rsidP="00827013">
      <w:pPr>
        <w:rPr>
          <w:rFonts w:ascii="Times New Roman" w:hAnsi="Times New Roman" w:cs="Times New Roman"/>
        </w:rPr>
      </w:pPr>
    </w:p>
    <w:p w14:paraId="40F1541C" w14:textId="3F8CF067" w:rsidR="00827013" w:rsidRPr="00902C42" w:rsidRDefault="00827013" w:rsidP="00654594">
      <w:pPr>
        <w:rPr>
          <w:rFonts w:ascii="Times New Roman" w:hAnsi="Times New Roman" w:cs="Times New Roman"/>
        </w:rPr>
      </w:pPr>
      <w:r w:rsidRPr="00902C42">
        <w:rPr>
          <w:rFonts w:ascii="Times New Roman" w:hAnsi="Times New Roman" w:cs="Times New Roman"/>
        </w:rPr>
        <w:t>Analyze Results</w:t>
      </w:r>
      <w:r w:rsidR="00654594" w:rsidRPr="00902C42">
        <w:rPr>
          <w:rFonts w:ascii="Times New Roman" w:hAnsi="Times New Roman" w:cs="Times New Roman"/>
        </w:rPr>
        <w:t xml:space="preserve"> - </w:t>
      </w:r>
      <w:r w:rsidR="00FD4661" w:rsidRPr="00902C42">
        <w:rPr>
          <w:rFonts w:ascii="Times New Roman" w:hAnsi="Times New Roman" w:cs="Times New Roman"/>
        </w:rPr>
        <w:t>December 18</w:t>
      </w:r>
      <w:r w:rsidR="00FD4661" w:rsidRPr="00902C42">
        <w:rPr>
          <w:rFonts w:ascii="Times New Roman" w:hAnsi="Times New Roman" w:cs="Times New Roman"/>
          <w:vertAlign w:val="superscript"/>
        </w:rPr>
        <w:t>th</w:t>
      </w:r>
      <w:r w:rsidR="00FD4661" w:rsidRPr="00902C42">
        <w:rPr>
          <w:rFonts w:ascii="Times New Roman" w:hAnsi="Times New Roman" w:cs="Times New Roman"/>
        </w:rPr>
        <w:t xml:space="preserve"> </w:t>
      </w:r>
    </w:p>
    <w:p w14:paraId="5915D0BA" w14:textId="551E04DA" w:rsidR="00827013" w:rsidRPr="00902C42" w:rsidRDefault="00A9376A" w:rsidP="00827013">
      <w:pPr>
        <w:rPr>
          <w:rFonts w:ascii="Times New Roman" w:hAnsi="Times New Roman" w:cs="Times New Roman"/>
        </w:rPr>
      </w:pPr>
      <w:r w:rsidRPr="00902C42">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902C42" w:rsidRDefault="00827013" w:rsidP="00827013">
      <w:pPr>
        <w:rPr>
          <w:rFonts w:ascii="Times New Roman" w:hAnsi="Times New Roman" w:cs="Times New Roman"/>
        </w:rPr>
      </w:pPr>
    </w:p>
    <w:p w14:paraId="0E64AD91" w14:textId="67FAE306" w:rsidR="00827013" w:rsidRPr="00902C42" w:rsidRDefault="00827013" w:rsidP="00827013">
      <w:pPr>
        <w:rPr>
          <w:rFonts w:ascii="Times New Roman" w:hAnsi="Times New Roman" w:cs="Times New Roman"/>
        </w:rPr>
      </w:pPr>
      <w:r w:rsidRPr="00902C42">
        <w:rPr>
          <w:rFonts w:ascii="Times New Roman" w:hAnsi="Times New Roman" w:cs="Times New Roman"/>
        </w:rPr>
        <w:t xml:space="preserve">Write conference paper for The </w:t>
      </w:r>
      <w:r w:rsidRPr="00902C42">
        <w:rPr>
          <w:rFonts w:ascii="Times New Roman" w:hAnsi="Times New Roman" w:cs="Times New Roman"/>
          <w:lang w:val="en-US"/>
        </w:rPr>
        <w:t>Annual International Conference of the IEEE Engineering in Medicine and Biology Society</w:t>
      </w:r>
      <w:r w:rsidR="00654594" w:rsidRPr="00902C42">
        <w:rPr>
          <w:rFonts w:ascii="Times New Roman" w:hAnsi="Times New Roman" w:cs="Times New Roman"/>
        </w:rPr>
        <w:t xml:space="preserve"> - </w:t>
      </w:r>
      <w:r w:rsidR="00FD4661" w:rsidRPr="00902C42">
        <w:rPr>
          <w:rFonts w:ascii="Times New Roman" w:hAnsi="Times New Roman" w:cs="Times New Roman"/>
        </w:rPr>
        <w:t xml:space="preserve">January </w:t>
      </w:r>
      <w:r w:rsidR="00AD0FCE" w:rsidRPr="00902C42">
        <w:rPr>
          <w:rFonts w:ascii="Times New Roman" w:hAnsi="Times New Roman" w:cs="Times New Roman"/>
        </w:rPr>
        <w:t>1</w:t>
      </w:r>
      <w:r w:rsidR="00AD0FCE" w:rsidRPr="00902C42">
        <w:rPr>
          <w:rFonts w:ascii="Times New Roman" w:hAnsi="Times New Roman" w:cs="Times New Roman"/>
          <w:vertAlign w:val="superscript"/>
        </w:rPr>
        <w:t>st</w:t>
      </w:r>
      <w:r w:rsidR="00AD0FCE" w:rsidRPr="00902C42">
        <w:rPr>
          <w:rFonts w:ascii="Times New Roman" w:hAnsi="Times New Roman" w:cs="Times New Roman"/>
        </w:rPr>
        <w:t xml:space="preserve"> </w:t>
      </w:r>
      <w:r w:rsidR="00FD4661" w:rsidRPr="00902C42">
        <w:rPr>
          <w:rFonts w:ascii="Times New Roman" w:hAnsi="Times New Roman" w:cs="Times New Roman"/>
        </w:rPr>
        <w:t xml:space="preserve"> </w:t>
      </w:r>
    </w:p>
    <w:p w14:paraId="4763485A" w14:textId="7BAD01B9" w:rsidR="00827013" w:rsidRPr="00902C42" w:rsidRDefault="00A9376A" w:rsidP="00827013">
      <w:pPr>
        <w:rPr>
          <w:rFonts w:ascii="Times New Roman" w:hAnsi="Times New Roman" w:cs="Times New Roman"/>
        </w:rPr>
      </w:pPr>
      <w:r w:rsidRPr="00902C42">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902C42" w:rsidRDefault="00827013" w:rsidP="00816165">
      <w:pPr>
        <w:rPr>
          <w:rFonts w:ascii="Times New Roman" w:hAnsi="Times New Roman" w:cs="Times New Roman"/>
        </w:rPr>
      </w:pPr>
    </w:p>
    <w:p w14:paraId="646F8C71" w14:textId="37207A7C" w:rsidR="00827013" w:rsidRPr="00902C42" w:rsidRDefault="00827013" w:rsidP="00654594">
      <w:pPr>
        <w:rPr>
          <w:rFonts w:ascii="Times New Roman" w:hAnsi="Times New Roman" w:cs="Times New Roman"/>
        </w:rPr>
      </w:pPr>
      <w:r w:rsidRPr="00902C42">
        <w:rPr>
          <w:rFonts w:ascii="Times New Roman" w:hAnsi="Times New Roman" w:cs="Times New Roman"/>
        </w:rPr>
        <w:t xml:space="preserve">Submit to The </w:t>
      </w:r>
      <w:r w:rsidRPr="00902C42">
        <w:rPr>
          <w:rFonts w:ascii="Times New Roman" w:hAnsi="Times New Roman" w:cs="Times New Roman"/>
          <w:lang w:val="en-US"/>
        </w:rPr>
        <w:t>Annual International Conference of the IEEE Engineering in Medicine and Biology Society</w:t>
      </w:r>
      <w:r w:rsidR="00654594" w:rsidRPr="00902C42">
        <w:rPr>
          <w:rFonts w:ascii="Times New Roman" w:hAnsi="Times New Roman" w:cs="Times New Roman"/>
        </w:rPr>
        <w:t xml:space="preserve"> - </w:t>
      </w:r>
      <w:r w:rsidR="00FD4661" w:rsidRPr="00902C42">
        <w:rPr>
          <w:rFonts w:ascii="Times New Roman" w:hAnsi="Times New Roman" w:cs="Times New Roman"/>
        </w:rPr>
        <w:t>January 23</w:t>
      </w:r>
      <w:r w:rsidR="00FD4661" w:rsidRPr="00902C42">
        <w:rPr>
          <w:rFonts w:ascii="Times New Roman" w:hAnsi="Times New Roman" w:cs="Times New Roman"/>
          <w:vertAlign w:val="superscript"/>
        </w:rPr>
        <w:t>rd</w:t>
      </w:r>
      <w:r w:rsidR="00FD4661" w:rsidRPr="00902C42">
        <w:rPr>
          <w:rFonts w:ascii="Times New Roman" w:hAnsi="Times New Roman" w:cs="Times New Roman"/>
        </w:rPr>
        <w:t xml:space="preserve"> </w:t>
      </w:r>
    </w:p>
    <w:p w14:paraId="6BCED3BE" w14:textId="372810F1" w:rsidR="00827013" w:rsidRPr="00902C42" w:rsidRDefault="00A9376A" w:rsidP="00816165">
      <w:pPr>
        <w:rPr>
          <w:rFonts w:ascii="Times New Roman" w:hAnsi="Times New Roman" w:cs="Times New Roman"/>
        </w:rPr>
      </w:pPr>
      <w:r w:rsidRPr="00902C42">
        <w:rPr>
          <w:rFonts w:ascii="Times New Roman" w:hAnsi="Times New Roman" w:cs="Times New Roman"/>
        </w:rPr>
        <w:t>According to the EMBC 2026 website, January 23</w:t>
      </w:r>
      <w:r w:rsidRPr="00902C42">
        <w:rPr>
          <w:rFonts w:ascii="Times New Roman" w:hAnsi="Times New Roman" w:cs="Times New Roman"/>
          <w:vertAlign w:val="superscript"/>
        </w:rPr>
        <w:t>rd</w:t>
      </w:r>
      <w:r w:rsidRPr="00902C42">
        <w:rPr>
          <w:rFonts w:ascii="Times New Roman" w:hAnsi="Times New Roman" w:cs="Times New Roman"/>
        </w:rPr>
        <w:t xml:space="preserve"> is the submission deadline for papers.</w:t>
      </w:r>
    </w:p>
    <w:p w14:paraId="06A1312B" w14:textId="77777777" w:rsidR="00827013" w:rsidRPr="00902C42" w:rsidRDefault="00827013" w:rsidP="00816165">
      <w:pPr>
        <w:rPr>
          <w:rFonts w:ascii="Times New Roman" w:hAnsi="Times New Roman" w:cs="Times New Roman"/>
        </w:rPr>
      </w:pPr>
    </w:p>
    <w:p w14:paraId="70B5D538" w14:textId="4D4B4FF6" w:rsidR="00827013" w:rsidRPr="00902C42" w:rsidRDefault="00827013" w:rsidP="00654594">
      <w:pPr>
        <w:rPr>
          <w:rFonts w:ascii="Times New Roman" w:hAnsi="Times New Roman" w:cs="Times New Roman"/>
        </w:rPr>
      </w:pPr>
      <w:r w:rsidRPr="00902C42">
        <w:rPr>
          <w:rFonts w:ascii="Times New Roman" w:hAnsi="Times New Roman" w:cs="Times New Roman"/>
        </w:rPr>
        <w:lastRenderedPageBreak/>
        <w:t>Implement Shift-Add Multiplication</w:t>
      </w:r>
      <w:r w:rsidR="00654594" w:rsidRPr="00902C42">
        <w:rPr>
          <w:rFonts w:ascii="Times New Roman" w:hAnsi="Times New Roman" w:cs="Times New Roman"/>
        </w:rPr>
        <w:t xml:space="preserve"> - </w:t>
      </w:r>
      <w:r w:rsidR="00E30C09" w:rsidRPr="00902C42">
        <w:rPr>
          <w:rFonts w:ascii="Times New Roman" w:hAnsi="Times New Roman" w:cs="Times New Roman"/>
        </w:rPr>
        <w:t>February 13</w:t>
      </w:r>
      <w:r w:rsidR="00E30C09" w:rsidRPr="00902C42">
        <w:rPr>
          <w:rFonts w:ascii="Times New Roman" w:hAnsi="Times New Roman" w:cs="Times New Roman"/>
          <w:vertAlign w:val="superscript"/>
        </w:rPr>
        <w:t>th</w:t>
      </w:r>
    </w:p>
    <w:p w14:paraId="4E5E4B84" w14:textId="171EB569" w:rsidR="00827013" w:rsidRPr="00902C42" w:rsidRDefault="00A9376A" w:rsidP="00816165">
      <w:pPr>
        <w:rPr>
          <w:rFonts w:ascii="Times New Roman" w:hAnsi="Times New Roman" w:cs="Times New Roman"/>
        </w:rPr>
      </w:pPr>
      <w:r w:rsidRPr="00902C42">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902C42">
        <w:rPr>
          <w:rFonts w:ascii="Times New Roman" w:hAnsi="Times New Roman" w:cs="Times New Roman"/>
        </w:rPr>
        <w:t>should make implementing other hardware optimizations in the future much easier.</w:t>
      </w:r>
    </w:p>
    <w:p w14:paraId="74B248A6" w14:textId="77777777" w:rsidR="00172D4E" w:rsidRPr="00902C42" w:rsidRDefault="00172D4E" w:rsidP="00816165">
      <w:pPr>
        <w:rPr>
          <w:rFonts w:ascii="Times New Roman" w:hAnsi="Times New Roman" w:cs="Times New Roman"/>
        </w:rPr>
      </w:pPr>
    </w:p>
    <w:p w14:paraId="564FBDB1" w14:textId="28D2C1F4" w:rsidR="00827013" w:rsidRPr="00902C42" w:rsidRDefault="00827013" w:rsidP="00654594">
      <w:pPr>
        <w:rPr>
          <w:rFonts w:ascii="Times New Roman" w:hAnsi="Times New Roman" w:cs="Times New Roman"/>
        </w:rPr>
      </w:pPr>
      <w:r w:rsidRPr="00902C42">
        <w:rPr>
          <w:rFonts w:ascii="Times New Roman" w:hAnsi="Times New Roman" w:cs="Times New Roman"/>
        </w:rPr>
        <w:t>Conduct Simulation</w:t>
      </w:r>
      <w:r w:rsidR="00654594" w:rsidRPr="00902C42">
        <w:rPr>
          <w:rFonts w:ascii="Times New Roman" w:hAnsi="Times New Roman" w:cs="Times New Roman"/>
        </w:rPr>
        <w:t xml:space="preserve"> -</w:t>
      </w:r>
      <w:r w:rsidR="00E30C09" w:rsidRPr="00902C42">
        <w:rPr>
          <w:rFonts w:ascii="Times New Roman" w:hAnsi="Times New Roman" w:cs="Times New Roman"/>
        </w:rPr>
        <w:t xml:space="preserve"> February 20</w:t>
      </w:r>
      <w:r w:rsidR="00E30C09" w:rsidRPr="00902C42">
        <w:rPr>
          <w:rFonts w:ascii="Times New Roman" w:hAnsi="Times New Roman" w:cs="Times New Roman"/>
          <w:vertAlign w:val="superscript"/>
        </w:rPr>
        <w:t>th</w:t>
      </w:r>
    </w:p>
    <w:p w14:paraId="4C2D19D9" w14:textId="1022380B" w:rsidR="00827013" w:rsidRPr="00902C42" w:rsidRDefault="00955C60" w:rsidP="00827013">
      <w:pPr>
        <w:rPr>
          <w:rFonts w:ascii="Times New Roman" w:hAnsi="Times New Roman" w:cs="Times New Roman"/>
        </w:rPr>
      </w:pPr>
      <w:r w:rsidRPr="00902C42">
        <w:rPr>
          <w:rFonts w:ascii="Times New Roman" w:hAnsi="Times New Roman" w:cs="Times New Roman"/>
        </w:rPr>
        <w:t xml:space="preserve">Given the long runtime of the simulation, a week has been set aside to run the prototype and </w:t>
      </w:r>
      <w:proofErr w:type="gramStart"/>
      <w:r w:rsidRPr="00902C42">
        <w:rPr>
          <w:rFonts w:ascii="Times New Roman" w:hAnsi="Times New Roman" w:cs="Times New Roman"/>
        </w:rPr>
        <w:t>all of</w:t>
      </w:r>
      <w:proofErr w:type="gramEnd"/>
      <w:r w:rsidRPr="00902C42">
        <w:rPr>
          <w:rFonts w:ascii="Times New Roman" w:hAnsi="Times New Roman" w:cs="Times New Roman"/>
        </w:rPr>
        <w:t xml:space="preserve"> its simulations.</w:t>
      </w:r>
    </w:p>
    <w:p w14:paraId="5343D4EB" w14:textId="77777777" w:rsidR="00827013" w:rsidRPr="00902C42" w:rsidRDefault="00827013" w:rsidP="00816165">
      <w:pPr>
        <w:rPr>
          <w:rFonts w:ascii="Times New Roman" w:hAnsi="Times New Roman" w:cs="Times New Roman"/>
        </w:rPr>
      </w:pPr>
    </w:p>
    <w:p w14:paraId="5147A712" w14:textId="39D358AC" w:rsidR="00827013" w:rsidRPr="00902C42" w:rsidRDefault="00827013" w:rsidP="00654594">
      <w:pPr>
        <w:rPr>
          <w:rFonts w:ascii="Times New Roman" w:hAnsi="Times New Roman" w:cs="Times New Roman"/>
        </w:rPr>
      </w:pPr>
      <w:r w:rsidRPr="00902C42">
        <w:rPr>
          <w:rFonts w:ascii="Times New Roman" w:hAnsi="Times New Roman" w:cs="Times New Roman"/>
        </w:rPr>
        <w:t>Analyze Data</w:t>
      </w:r>
      <w:r w:rsidR="00654594" w:rsidRPr="00902C42">
        <w:rPr>
          <w:rFonts w:ascii="Times New Roman" w:hAnsi="Times New Roman" w:cs="Times New Roman"/>
        </w:rPr>
        <w:t xml:space="preserve"> - </w:t>
      </w:r>
      <w:r w:rsidR="00E30C09" w:rsidRPr="00902C42">
        <w:rPr>
          <w:rFonts w:ascii="Times New Roman" w:hAnsi="Times New Roman" w:cs="Times New Roman"/>
        </w:rPr>
        <w:t>March 2</w:t>
      </w:r>
      <w:r w:rsidR="00E30C09" w:rsidRPr="00902C42">
        <w:rPr>
          <w:rFonts w:ascii="Times New Roman" w:hAnsi="Times New Roman" w:cs="Times New Roman"/>
          <w:vertAlign w:val="superscript"/>
        </w:rPr>
        <w:t>nd</w:t>
      </w:r>
      <w:r w:rsidR="00E30C09" w:rsidRPr="00902C42">
        <w:rPr>
          <w:rFonts w:ascii="Times New Roman" w:hAnsi="Times New Roman" w:cs="Times New Roman"/>
        </w:rPr>
        <w:t xml:space="preserve">  </w:t>
      </w:r>
    </w:p>
    <w:p w14:paraId="44E13F3F" w14:textId="0BCCA8A2" w:rsidR="00827013" w:rsidRPr="00902C42" w:rsidRDefault="00955C60" w:rsidP="00827013">
      <w:pPr>
        <w:rPr>
          <w:rFonts w:ascii="Times New Roman" w:hAnsi="Times New Roman" w:cs="Times New Roman"/>
        </w:rPr>
      </w:pPr>
      <w:r w:rsidRPr="00902C42">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902C42" w:rsidRDefault="00827013" w:rsidP="00816165">
      <w:pPr>
        <w:rPr>
          <w:rFonts w:ascii="Times New Roman" w:hAnsi="Times New Roman" w:cs="Times New Roman"/>
        </w:rPr>
      </w:pPr>
    </w:p>
    <w:p w14:paraId="6612E1A2" w14:textId="4E419CE3" w:rsidR="00827013" w:rsidRPr="00902C42" w:rsidRDefault="00827013" w:rsidP="00654594">
      <w:pPr>
        <w:rPr>
          <w:rFonts w:ascii="Times New Roman" w:hAnsi="Times New Roman" w:cs="Times New Roman"/>
        </w:rPr>
      </w:pPr>
      <w:r w:rsidRPr="00902C42">
        <w:rPr>
          <w:rFonts w:ascii="Times New Roman" w:hAnsi="Times New Roman" w:cs="Times New Roman"/>
        </w:rPr>
        <w:t>Write Thesis</w:t>
      </w:r>
      <w:r w:rsidR="00654594" w:rsidRPr="00902C42">
        <w:rPr>
          <w:rFonts w:ascii="Times New Roman" w:hAnsi="Times New Roman" w:cs="Times New Roman"/>
        </w:rPr>
        <w:t xml:space="preserve"> - </w:t>
      </w:r>
      <w:r w:rsidR="00E30C09" w:rsidRPr="00902C42">
        <w:rPr>
          <w:rFonts w:ascii="Times New Roman" w:hAnsi="Times New Roman" w:cs="Times New Roman"/>
        </w:rPr>
        <w:t>April 2</w:t>
      </w:r>
      <w:r w:rsidR="00E30C09" w:rsidRPr="00902C42">
        <w:rPr>
          <w:rFonts w:ascii="Times New Roman" w:hAnsi="Times New Roman" w:cs="Times New Roman"/>
          <w:vertAlign w:val="superscript"/>
        </w:rPr>
        <w:t>nd</w:t>
      </w:r>
      <w:r w:rsidR="00E30C09" w:rsidRPr="00902C42">
        <w:rPr>
          <w:rFonts w:ascii="Times New Roman" w:hAnsi="Times New Roman" w:cs="Times New Roman"/>
        </w:rPr>
        <w:t xml:space="preserve"> </w:t>
      </w:r>
    </w:p>
    <w:p w14:paraId="7D66E6FA" w14:textId="456E0FE4" w:rsidR="00827013" w:rsidRPr="00902C42" w:rsidRDefault="00955C60" w:rsidP="00827013">
      <w:pPr>
        <w:rPr>
          <w:rFonts w:ascii="Times New Roman" w:hAnsi="Times New Roman" w:cs="Times New Roman"/>
        </w:rPr>
      </w:pPr>
      <w:r w:rsidRPr="00902C42">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902C42" w:rsidRDefault="00827013" w:rsidP="00827013">
      <w:pPr>
        <w:rPr>
          <w:rFonts w:ascii="Times New Roman" w:hAnsi="Times New Roman" w:cs="Times New Roman"/>
        </w:rPr>
      </w:pPr>
    </w:p>
    <w:p w14:paraId="6A882452" w14:textId="3995DF33" w:rsidR="00827013" w:rsidRPr="00902C42" w:rsidRDefault="00827013" w:rsidP="00654594">
      <w:pPr>
        <w:rPr>
          <w:rFonts w:ascii="Times New Roman" w:hAnsi="Times New Roman" w:cs="Times New Roman"/>
        </w:rPr>
      </w:pPr>
      <w:r w:rsidRPr="00902C42">
        <w:rPr>
          <w:rFonts w:ascii="Times New Roman" w:hAnsi="Times New Roman" w:cs="Times New Roman"/>
        </w:rPr>
        <w:t>Present Thesis</w:t>
      </w:r>
      <w:r w:rsidR="00654594" w:rsidRPr="00902C42">
        <w:rPr>
          <w:rFonts w:ascii="Times New Roman" w:hAnsi="Times New Roman" w:cs="Times New Roman"/>
        </w:rPr>
        <w:t xml:space="preserve"> - </w:t>
      </w:r>
      <w:r w:rsidR="00E30C09" w:rsidRPr="00902C42">
        <w:rPr>
          <w:rFonts w:ascii="Times New Roman" w:hAnsi="Times New Roman" w:cs="Times New Roman"/>
        </w:rPr>
        <w:t>April 14</w:t>
      </w:r>
      <w:r w:rsidR="00E30C09" w:rsidRPr="00902C42">
        <w:rPr>
          <w:rFonts w:ascii="Times New Roman" w:hAnsi="Times New Roman" w:cs="Times New Roman"/>
          <w:vertAlign w:val="superscript"/>
        </w:rPr>
        <w:t>th</w:t>
      </w:r>
      <w:r w:rsidR="00E30C09" w:rsidRPr="00902C42">
        <w:rPr>
          <w:rFonts w:ascii="Times New Roman" w:hAnsi="Times New Roman" w:cs="Times New Roman"/>
        </w:rPr>
        <w:t xml:space="preserve"> </w:t>
      </w:r>
    </w:p>
    <w:p w14:paraId="03E6439F" w14:textId="2A646AC8" w:rsidR="00827013" w:rsidRPr="00902C42" w:rsidRDefault="00955C60" w:rsidP="00827013">
      <w:pPr>
        <w:rPr>
          <w:rFonts w:ascii="Times New Roman" w:hAnsi="Times New Roman" w:cs="Times New Roman"/>
        </w:rPr>
      </w:pPr>
      <w:r w:rsidRPr="00902C42">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902C42" w:rsidRDefault="00827013" w:rsidP="00827013">
      <w:pPr>
        <w:rPr>
          <w:rFonts w:ascii="Times New Roman" w:hAnsi="Times New Roman" w:cs="Times New Roman"/>
        </w:rPr>
      </w:pPr>
    </w:p>
    <w:p w14:paraId="3A873A30" w14:textId="269F0B82" w:rsidR="00827013" w:rsidRPr="00902C42" w:rsidRDefault="00827013" w:rsidP="00654594">
      <w:pPr>
        <w:rPr>
          <w:rFonts w:ascii="Times New Roman" w:hAnsi="Times New Roman" w:cs="Times New Roman"/>
        </w:rPr>
      </w:pPr>
      <w:r w:rsidRPr="00902C42">
        <w:rPr>
          <w:rFonts w:ascii="Times New Roman" w:hAnsi="Times New Roman" w:cs="Times New Roman"/>
        </w:rPr>
        <w:t>Find Conference to Submit To</w:t>
      </w:r>
      <w:r w:rsidR="00654594" w:rsidRPr="00902C42">
        <w:rPr>
          <w:rFonts w:ascii="Times New Roman" w:hAnsi="Times New Roman" w:cs="Times New Roman"/>
        </w:rPr>
        <w:t xml:space="preserve"> - </w:t>
      </w:r>
      <w:r w:rsidR="00E30C09" w:rsidRPr="00902C42">
        <w:rPr>
          <w:rFonts w:ascii="Times New Roman" w:hAnsi="Times New Roman" w:cs="Times New Roman"/>
        </w:rPr>
        <w:t>April 14</w:t>
      </w:r>
      <w:r w:rsidR="00E30C09" w:rsidRPr="00902C42">
        <w:rPr>
          <w:rFonts w:ascii="Times New Roman" w:hAnsi="Times New Roman" w:cs="Times New Roman"/>
          <w:vertAlign w:val="superscript"/>
        </w:rPr>
        <w:t>th</w:t>
      </w:r>
      <w:r w:rsidR="00E30C09" w:rsidRPr="00902C42">
        <w:rPr>
          <w:rFonts w:ascii="Times New Roman" w:hAnsi="Times New Roman" w:cs="Times New Roman"/>
        </w:rPr>
        <w:t xml:space="preserve"> </w:t>
      </w:r>
    </w:p>
    <w:p w14:paraId="70D01B2D" w14:textId="69614309" w:rsidR="00827013" w:rsidRPr="00902C42" w:rsidRDefault="00955C60" w:rsidP="00827013">
      <w:pPr>
        <w:rPr>
          <w:rFonts w:ascii="Times New Roman" w:hAnsi="Times New Roman" w:cs="Times New Roman"/>
        </w:rPr>
      </w:pPr>
      <w:r w:rsidRPr="00902C42">
        <w:rPr>
          <w:rFonts w:ascii="Times New Roman" w:hAnsi="Times New Roman" w:cs="Times New Roman"/>
        </w:rPr>
        <w:t>Find a conference to submit a reformatted version of the thesis to submit to.</w:t>
      </w:r>
    </w:p>
    <w:p w14:paraId="5A560BFD" w14:textId="77777777" w:rsidR="00827013" w:rsidRPr="00902C42" w:rsidRDefault="00827013" w:rsidP="00827013">
      <w:pPr>
        <w:rPr>
          <w:rFonts w:ascii="Times New Roman" w:hAnsi="Times New Roman" w:cs="Times New Roman"/>
        </w:rPr>
      </w:pPr>
    </w:p>
    <w:p w14:paraId="2EA46CA3" w14:textId="09451AE2" w:rsidR="00827013" w:rsidRPr="00902C42" w:rsidRDefault="00827013" w:rsidP="00654594">
      <w:pPr>
        <w:rPr>
          <w:rFonts w:ascii="Times New Roman" w:hAnsi="Times New Roman" w:cs="Times New Roman"/>
        </w:rPr>
      </w:pPr>
      <w:r w:rsidRPr="00902C42">
        <w:rPr>
          <w:rFonts w:ascii="Times New Roman" w:hAnsi="Times New Roman" w:cs="Times New Roman"/>
        </w:rPr>
        <w:t>Submit To Conference</w:t>
      </w:r>
      <w:r w:rsidR="00654594" w:rsidRPr="00902C42">
        <w:rPr>
          <w:rFonts w:ascii="Times New Roman" w:hAnsi="Times New Roman" w:cs="Times New Roman"/>
        </w:rPr>
        <w:t xml:space="preserve"> - </w:t>
      </w:r>
      <w:r w:rsidR="00E30C09" w:rsidRPr="00902C42">
        <w:rPr>
          <w:rFonts w:ascii="Times New Roman" w:hAnsi="Times New Roman" w:cs="Times New Roman"/>
        </w:rPr>
        <w:t>April 30</w:t>
      </w:r>
      <w:r w:rsidR="00E30C09" w:rsidRPr="00902C42">
        <w:rPr>
          <w:rFonts w:ascii="Times New Roman" w:hAnsi="Times New Roman" w:cs="Times New Roman"/>
          <w:vertAlign w:val="superscript"/>
        </w:rPr>
        <w:t>th</w:t>
      </w:r>
      <w:r w:rsidR="00E30C09" w:rsidRPr="00902C42">
        <w:rPr>
          <w:rFonts w:ascii="Times New Roman" w:hAnsi="Times New Roman" w:cs="Times New Roman"/>
        </w:rPr>
        <w:t xml:space="preserve"> </w:t>
      </w:r>
    </w:p>
    <w:p w14:paraId="21CC138E" w14:textId="718AF493" w:rsidR="00827013" w:rsidRPr="00902C42" w:rsidRDefault="00955C60" w:rsidP="00816165">
      <w:pPr>
        <w:rPr>
          <w:rFonts w:ascii="Times New Roman" w:hAnsi="Times New Roman" w:cs="Times New Roman"/>
        </w:rPr>
      </w:pPr>
      <w:r w:rsidRPr="00902C42">
        <w:rPr>
          <w:rFonts w:ascii="Times New Roman" w:hAnsi="Times New Roman" w:cs="Times New Roman"/>
        </w:rPr>
        <w:t>According to the conference’s submission deadline, modify the thesis and submit it to said conference.</w:t>
      </w:r>
    </w:p>
    <w:p w14:paraId="400FB0AF" w14:textId="77777777" w:rsidR="00827013" w:rsidRPr="00902C42" w:rsidRDefault="00827013" w:rsidP="00816165">
      <w:pPr>
        <w:rPr>
          <w:rFonts w:ascii="Times New Roman" w:hAnsi="Times New Roman" w:cs="Times New Roman"/>
        </w:rPr>
      </w:pPr>
    </w:p>
    <w:p w14:paraId="24C736AB" w14:textId="623C2F6B" w:rsidR="00816165" w:rsidRPr="00902C42" w:rsidRDefault="00902C42" w:rsidP="00CD49C1">
      <w:pPr>
        <w:pStyle w:val="Heading1"/>
        <w:rPr>
          <w:rFonts w:ascii="Times New Roman" w:hAnsi="Times New Roman" w:cs="Times New Roman"/>
        </w:rPr>
      </w:pPr>
      <w:bookmarkStart w:id="54" w:name="_Toc215593574"/>
      <w:r>
        <w:rPr>
          <w:rFonts w:ascii="Times New Roman" w:hAnsi="Times New Roman" w:cs="Times New Roman"/>
        </w:rPr>
        <w:t xml:space="preserve">6. </w:t>
      </w:r>
      <w:r w:rsidR="00816165" w:rsidRPr="00902C42">
        <w:rPr>
          <w:rFonts w:ascii="Times New Roman" w:hAnsi="Times New Roman" w:cs="Times New Roman"/>
        </w:rPr>
        <w:t>Proposed Chapter Headings for the Thesis</w:t>
      </w:r>
      <w:bookmarkEnd w:id="54"/>
    </w:p>
    <w:p w14:paraId="3F67BC6F" w14:textId="77777777" w:rsidR="00D02439" w:rsidRPr="00D02439" w:rsidRDefault="00D02439" w:rsidP="00D02439">
      <w:pPr>
        <w:rPr>
          <w:rFonts w:ascii="Times New Roman" w:hAnsi="Times New Roman" w:cs="Times New Roman"/>
        </w:rPr>
      </w:pPr>
      <w:r w:rsidRPr="00D02439">
        <w:rPr>
          <w:rFonts w:ascii="Times New Roman" w:hAnsi="Times New Roman" w:cs="Times New Roman"/>
        </w:rPr>
        <w:t>Chapter 1: Introduction</w:t>
      </w:r>
    </w:p>
    <w:p w14:paraId="09B4CD7D" w14:textId="7F829CF9" w:rsidR="00D02439" w:rsidRPr="00D02439" w:rsidRDefault="00D02439" w:rsidP="00D02439">
      <w:pPr>
        <w:rPr>
          <w:rFonts w:ascii="Times New Roman" w:hAnsi="Times New Roman" w:cs="Times New Roman"/>
        </w:rPr>
      </w:pPr>
      <w:r w:rsidRPr="00D02439">
        <w:rPr>
          <w:rFonts w:ascii="Times New Roman" w:hAnsi="Times New Roman" w:cs="Times New Roman"/>
        </w:rPr>
        <w:lastRenderedPageBreak/>
        <w:t xml:space="preserve">Introduces the research topic of implementing </w:t>
      </w:r>
      <w:r w:rsidR="001F07B0">
        <w:rPr>
          <w:rFonts w:ascii="Times New Roman" w:hAnsi="Times New Roman" w:cs="Times New Roman"/>
        </w:rPr>
        <w:t xml:space="preserve">GRUs </w:t>
      </w:r>
      <w:r w:rsidRPr="00D02439">
        <w:rPr>
          <w:rFonts w:ascii="Times New Roman" w:hAnsi="Times New Roman" w:cs="Times New Roman"/>
        </w:rPr>
        <w:t xml:space="preserve">on FPGAs for </w:t>
      </w:r>
      <w:r w:rsidR="001F07B0">
        <w:rPr>
          <w:rFonts w:ascii="Times New Roman" w:hAnsi="Times New Roman" w:cs="Times New Roman"/>
        </w:rPr>
        <w:t xml:space="preserve">BCI </w:t>
      </w:r>
      <w:r w:rsidRPr="00D02439">
        <w:rPr>
          <w:rFonts w:ascii="Times New Roman" w:hAnsi="Times New Roman" w:cs="Times New Roman"/>
        </w:rPr>
        <w:t>applications, establishes the context and motivation around the need for low-power, real-time neural signal processing, and outlines the problem statement. It frames the central research question examining how input size, hidden state size, word size, and shift-and-add multiplication affect resource usage, inference time, power consumption, and accuracy of BCI GRU models deployed on FPGAs. The chapter defines the study's objectives to characterize design parameter trade-offs and establishes the scope boundaries, including what hardware optimizations will be explored on the Xilinx Artix-7 platform and what aspects (such as real-world human testing and alternative RNN architectures) fall outside the research boundaries.</w:t>
      </w:r>
    </w:p>
    <w:p w14:paraId="098698A8" w14:textId="77777777" w:rsidR="00D02439" w:rsidRDefault="00D02439" w:rsidP="00D02439">
      <w:pPr>
        <w:rPr>
          <w:rFonts w:ascii="Times New Roman" w:hAnsi="Times New Roman" w:cs="Times New Roman"/>
        </w:rPr>
      </w:pPr>
    </w:p>
    <w:p w14:paraId="783BDBBF" w14:textId="2FA5DFC7" w:rsidR="00D02439" w:rsidRPr="00D02439" w:rsidRDefault="00D02439" w:rsidP="00D02439">
      <w:pPr>
        <w:rPr>
          <w:rFonts w:ascii="Times New Roman" w:hAnsi="Times New Roman" w:cs="Times New Roman"/>
        </w:rPr>
      </w:pPr>
      <w:r w:rsidRPr="00D02439">
        <w:rPr>
          <w:rFonts w:ascii="Times New Roman" w:hAnsi="Times New Roman" w:cs="Times New Roman"/>
        </w:rPr>
        <w:t>Chapter 2: Literature Review</w:t>
      </w:r>
    </w:p>
    <w:p w14:paraId="2B6A1617" w14:textId="41BA9064" w:rsidR="00D02439" w:rsidRPr="00D02439" w:rsidRDefault="00D02439" w:rsidP="00D02439">
      <w:pPr>
        <w:rPr>
          <w:rFonts w:ascii="Times New Roman" w:hAnsi="Times New Roman" w:cs="Times New Roman"/>
        </w:rPr>
      </w:pPr>
      <w:r w:rsidRPr="00D02439">
        <w:rPr>
          <w:rFonts w:ascii="Times New Roman" w:hAnsi="Times New Roman" w:cs="Times New Roman"/>
        </w:rPr>
        <w:t xml:space="preserve">Surveys and synthesizes existing academic work related to GRUs, FPGAs, and BCI systems, examining the theoretical foundations of </w:t>
      </w:r>
      <w:r w:rsidR="001F07B0">
        <w:rPr>
          <w:rFonts w:ascii="Times New Roman" w:hAnsi="Times New Roman" w:cs="Times New Roman"/>
        </w:rPr>
        <w:t xml:space="preserve">GRUs </w:t>
      </w:r>
      <w:r w:rsidRPr="00D02439">
        <w:rPr>
          <w:rFonts w:ascii="Times New Roman" w:hAnsi="Times New Roman" w:cs="Times New Roman"/>
        </w:rPr>
        <w:t xml:space="preserve">and their </w:t>
      </w:r>
      <w:r w:rsidR="001F07B0">
        <w:rPr>
          <w:rFonts w:ascii="Times New Roman" w:hAnsi="Times New Roman" w:cs="Times New Roman"/>
        </w:rPr>
        <w:t xml:space="preserve">differences compared to </w:t>
      </w:r>
      <w:r w:rsidRPr="00D02439">
        <w:rPr>
          <w:rFonts w:ascii="Times New Roman" w:hAnsi="Times New Roman" w:cs="Times New Roman"/>
        </w:rPr>
        <w:t>LSTMs. This chapter identifies critical gaps in current FPGA-based GRU implementations, particularly the underutilization of hardware-specific optimizations such as shift-and-add multiplication, bit-serial structures, distributed arithmetic, mixed precision, and improved activation function implementations. It establishes the theoretical basis for why FPGAs are well-suited for BCI applications due to their reconfigurability, parallelism, and power efficiency, and justifies why systematic exploration of the design parameter space is necessary to advance the field.</w:t>
      </w:r>
    </w:p>
    <w:p w14:paraId="1C381C64" w14:textId="77777777" w:rsidR="00D02439" w:rsidRDefault="00D02439" w:rsidP="00D02439">
      <w:pPr>
        <w:rPr>
          <w:rFonts w:ascii="Times New Roman" w:hAnsi="Times New Roman" w:cs="Times New Roman"/>
        </w:rPr>
      </w:pPr>
    </w:p>
    <w:p w14:paraId="1FDE32D2" w14:textId="18700337" w:rsidR="00D02439" w:rsidRPr="00D02439" w:rsidRDefault="00D02439" w:rsidP="00D02439">
      <w:pPr>
        <w:rPr>
          <w:rFonts w:ascii="Times New Roman" w:hAnsi="Times New Roman" w:cs="Times New Roman"/>
        </w:rPr>
      </w:pPr>
      <w:r w:rsidRPr="00D02439">
        <w:rPr>
          <w:rFonts w:ascii="Times New Roman" w:hAnsi="Times New Roman" w:cs="Times New Roman"/>
        </w:rPr>
        <w:t>Chapter 3: Methodology</w:t>
      </w:r>
    </w:p>
    <w:p w14:paraId="2A505A30" w14:textId="05E43A72" w:rsidR="00D02439" w:rsidRPr="00D02439" w:rsidRDefault="00D02439" w:rsidP="00D02439">
      <w:pPr>
        <w:rPr>
          <w:rFonts w:ascii="Times New Roman" w:hAnsi="Times New Roman" w:cs="Times New Roman"/>
        </w:rPr>
      </w:pPr>
      <w:r w:rsidRPr="00D02439">
        <w:rPr>
          <w:rFonts w:ascii="Times New Roman" w:hAnsi="Times New Roman" w:cs="Times New Roman"/>
        </w:rPr>
        <w:t xml:space="preserve">Describes the automated experimental framework developed using Python scripts that programmatically generate SystemVerilog code for GRU modules with varying parameters. It explains the trial execution flow orchestrated through a </w:t>
      </w:r>
      <w:proofErr w:type="spellStart"/>
      <w:r w:rsidRPr="00D02439">
        <w:rPr>
          <w:rFonts w:ascii="Times New Roman" w:hAnsi="Times New Roman" w:cs="Times New Roman"/>
        </w:rPr>
        <w:t>T</w:t>
      </w:r>
      <w:r w:rsidR="001F07B0">
        <w:rPr>
          <w:rFonts w:ascii="Times New Roman" w:hAnsi="Times New Roman" w:cs="Times New Roman"/>
        </w:rPr>
        <w:t>cl</w:t>
      </w:r>
      <w:proofErr w:type="spellEnd"/>
      <w:r w:rsidRPr="00D02439">
        <w:rPr>
          <w:rFonts w:ascii="Times New Roman" w:hAnsi="Times New Roman" w:cs="Times New Roman"/>
        </w:rPr>
        <w:t xml:space="preserve"> script that </w:t>
      </w:r>
      <w:r w:rsidR="001F07B0">
        <w:rPr>
          <w:rFonts w:ascii="Times New Roman" w:hAnsi="Times New Roman" w:cs="Times New Roman"/>
        </w:rPr>
        <w:t>uses</w:t>
      </w:r>
      <w:r w:rsidRPr="00D02439">
        <w:rPr>
          <w:rFonts w:ascii="Times New Roman" w:hAnsi="Times New Roman" w:cs="Times New Roman"/>
        </w:rPr>
        <w:t xml:space="preserve"> Xilinx Vivado to perform synthesis, placement, and routing on the Artix-7 FPGA platform, followed by metric extraction. The chapter details the design space encompassing variations in INT_WIDTH, FRAC_WIDTH, input dimensions (d), hidden state sizes (h), and usage of shift-and-add multiplication, along with the data analysis plan utilizing correlation matrices, descriptive statistics, </w:t>
      </w:r>
      <w:proofErr w:type="spellStart"/>
      <w:r w:rsidRPr="00D02439">
        <w:rPr>
          <w:rFonts w:ascii="Times New Roman" w:hAnsi="Times New Roman" w:cs="Times New Roman"/>
        </w:rPr>
        <w:t>pairplots</w:t>
      </w:r>
      <w:proofErr w:type="spellEnd"/>
      <w:r w:rsidRPr="00D02439">
        <w:rPr>
          <w:rFonts w:ascii="Times New Roman" w:hAnsi="Times New Roman" w:cs="Times New Roman"/>
        </w:rPr>
        <w:t>, and boxplots to visualize relationships between design parameters and performance metrics.</w:t>
      </w:r>
    </w:p>
    <w:p w14:paraId="468C88FC" w14:textId="77777777" w:rsidR="00D02439" w:rsidRDefault="00D02439" w:rsidP="00D02439">
      <w:pPr>
        <w:rPr>
          <w:rFonts w:ascii="Times New Roman" w:hAnsi="Times New Roman" w:cs="Times New Roman"/>
        </w:rPr>
      </w:pPr>
    </w:p>
    <w:p w14:paraId="67A0AA3E" w14:textId="4705DA17" w:rsidR="00D02439" w:rsidRPr="00D02439" w:rsidRDefault="00D02439" w:rsidP="00D02439">
      <w:pPr>
        <w:rPr>
          <w:rFonts w:ascii="Times New Roman" w:hAnsi="Times New Roman" w:cs="Times New Roman"/>
        </w:rPr>
      </w:pPr>
      <w:r w:rsidRPr="00D02439">
        <w:rPr>
          <w:rFonts w:ascii="Times New Roman" w:hAnsi="Times New Roman" w:cs="Times New Roman"/>
        </w:rPr>
        <w:t>Chapter 4: Results</w:t>
      </w:r>
    </w:p>
    <w:p w14:paraId="4337996E" w14:textId="369EA870" w:rsidR="00D02439" w:rsidRDefault="001F07B0" w:rsidP="00D02439">
      <w:pPr>
        <w:rPr>
          <w:rFonts w:ascii="Times New Roman" w:hAnsi="Times New Roman" w:cs="Times New Roman"/>
        </w:rPr>
      </w:pPr>
      <w:r w:rsidRPr="001F07B0">
        <w:rPr>
          <w:rFonts w:ascii="Times New Roman" w:hAnsi="Times New Roman" w:cs="Times New Roman"/>
        </w:rPr>
        <w:t>Presents the findings from the systematic exploration of the GRU design space, reporting hardware metrics (LUT utilization, registers, DSPs, BRAMs, timing characteristics, power consumption) and accuracy metrics (MAE and RMSE) across all tested parameter combinations. This chapter objectively displays the data using tables and figures showing how different configurations of INT_WIDTH, FRAC_WIDTH, d, h, and shift-and-add multiplication affect the dependent variables. It includes visualizations such as correlation matrices demonstrating the strong relationship between hidden state size and resource utilization, and the inverse correlation between fractional bit precision and mean absolute error, while noting which designs exceeded FPGA resource constraints and failed during placement and routing. The chapter also identifies and presents any unexpected results, anomalies, or oddities in the data</w:t>
      </w:r>
      <w:r>
        <w:rPr>
          <w:rFonts w:ascii="Times New Roman" w:hAnsi="Times New Roman" w:cs="Times New Roman"/>
        </w:rPr>
        <w:t xml:space="preserve"> </w:t>
      </w:r>
      <w:r w:rsidRPr="001F07B0">
        <w:rPr>
          <w:rFonts w:ascii="Times New Roman" w:hAnsi="Times New Roman" w:cs="Times New Roman"/>
        </w:rPr>
        <w:t>that warrant further investigation in the discussion section.</w:t>
      </w:r>
    </w:p>
    <w:p w14:paraId="38AA41C8" w14:textId="77777777" w:rsidR="001F07B0" w:rsidRDefault="001F07B0" w:rsidP="00D02439">
      <w:pPr>
        <w:rPr>
          <w:rFonts w:ascii="Times New Roman" w:hAnsi="Times New Roman" w:cs="Times New Roman"/>
        </w:rPr>
      </w:pPr>
    </w:p>
    <w:p w14:paraId="0FE28465" w14:textId="08586C18" w:rsidR="00D02439" w:rsidRPr="00D02439" w:rsidRDefault="00D02439" w:rsidP="00D02439">
      <w:pPr>
        <w:rPr>
          <w:rFonts w:ascii="Times New Roman" w:hAnsi="Times New Roman" w:cs="Times New Roman"/>
        </w:rPr>
      </w:pPr>
      <w:r w:rsidRPr="00D02439">
        <w:rPr>
          <w:rFonts w:ascii="Times New Roman" w:hAnsi="Times New Roman" w:cs="Times New Roman"/>
        </w:rPr>
        <w:lastRenderedPageBreak/>
        <w:t>Chapter 5: Discussion</w:t>
      </w:r>
    </w:p>
    <w:p w14:paraId="7FFDD27B" w14:textId="7E7952A5" w:rsidR="00D02439" w:rsidRPr="00D02439" w:rsidRDefault="00D02439" w:rsidP="00D02439">
      <w:pPr>
        <w:rPr>
          <w:rFonts w:ascii="Times New Roman" w:hAnsi="Times New Roman" w:cs="Times New Roman"/>
        </w:rPr>
      </w:pPr>
      <w:r w:rsidRPr="00D02439">
        <w:rPr>
          <w:rFonts w:ascii="Times New Roman" w:hAnsi="Times New Roman" w:cs="Times New Roman"/>
        </w:rPr>
        <w:t>Interprets the experimental results in the context of the research question, explaining why certain design parameters showed stronger correlations with hardware metrics than others. This chapter links findings back to the literature review's discussion of hardware optimizations, analyzing whether shift-and-add multiplication delivered the expected benefits in terms of resource efficiency and power consumption. It discusses the implications for designing optimal FPGA-based BCI systems, addresses unexpected findings</w:t>
      </w:r>
      <w:r w:rsidR="00BA02D2">
        <w:rPr>
          <w:rFonts w:ascii="Times New Roman" w:hAnsi="Times New Roman" w:cs="Times New Roman"/>
        </w:rPr>
        <w:t>,</w:t>
      </w:r>
      <w:r w:rsidRPr="00D02439">
        <w:rPr>
          <w:rFonts w:ascii="Times New Roman" w:hAnsi="Times New Roman" w:cs="Times New Roman"/>
        </w:rPr>
        <w:t xml:space="preserve"> and acknowledges limitations</w:t>
      </w:r>
      <w:r w:rsidR="00BA02D2">
        <w:rPr>
          <w:rFonts w:ascii="Times New Roman" w:hAnsi="Times New Roman" w:cs="Times New Roman"/>
        </w:rPr>
        <w:t>.</w:t>
      </w:r>
    </w:p>
    <w:p w14:paraId="315E43B6" w14:textId="77777777" w:rsidR="00D02439" w:rsidRDefault="00D02439" w:rsidP="00D02439">
      <w:pPr>
        <w:rPr>
          <w:rFonts w:ascii="Times New Roman" w:hAnsi="Times New Roman" w:cs="Times New Roman"/>
        </w:rPr>
      </w:pPr>
    </w:p>
    <w:p w14:paraId="4780B6F0" w14:textId="0C68F3D1" w:rsidR="00D02439" w:rsidRPr="00D02439" w:rsidRDefault="00D02439" w:rsidP="00D02439">
      <w:pPr>
        <w:rPr>
          <w:rFonts w:ascii="Times New Roman" w:hAnsi="Times New Roman" w:cs="Times New Roman"/>
        </w:rPr>
      </w:pPr>
      <w:r w:rsidRPr="00D02439">
        <w:rPr>
          <w:rFonts w:ascii="Times New Roman" w:hAnsi="Times New Roman" w:cs="Times New Roman"/>
        </w:rPr>
        <w:t>Chapter 6: Future Work</w:t>
      </w:r>
    </w:p>
    <w:p w14:paraId="2FF6F193" w14:textId="442382F8" w:rsidR="00D02439" w:rsidRPr="00D02439" w:rsidRDefault="00D02439" w:rsidP="00D02439">
      <w:pPr>
        <w:rPr>
          <w:rFonts w:ascii="Times New Roman" w:hAnsi="Times New Roman" w:cs="Times New Roman"/>
        </w:rPr>
      </w:pPr>
      <w:r w:rsidRPr="00D02439">
        <w:rPr>
          <w:rFonts w:ascii="Times New Roman" w:hAnsi="Times New Roman" w:cs="Times New Roman"/>
        </w:rPr>
        <w:t xml:space="preserve">Outlines potential directions for extending the research, including physical deployment on actual Artix-7 hardware to validate simulation results, exploration of additional hardware optimizations such as distributed arithmetic and mixed precision quantization, and testing with </w:t>
      </w:r>
      <w:r w:rsidR="00BA02D2">
        <w:rPr>
          <w:rFonts w:ascii="Times New Roman" w:hAnsi="Times New Roman" w:cs="Times New Roman"/>
        </w:rPr>
        <w:t xml:space="preserve">real-time </w:t>
      </w:r>
      <w:r w:rsidRPr="00D02439">
        <w:rPr>
          <w:rFonts w:ascii="Times New Roman" w:hAnsi="Times New Roman" w:cs="Times New Roman"/>
        </w:rPr>
        <w:t>EEG data from human participants.</w:t>
      </w:r>
    </w:p>
    <w:p w14:paraId="751A48D4" w14:textId="77777777" w:rsidR="00D02439" w:rsidRDefault="00D02439" w:rsidP="00D02439">
      <w:pPr>
        <w:rPr>
          <w:rFonts w:ascii="Times New Roman" w:hAnsi="Times New Roman" w:cs="Times New Roman"/>
        </w:rPr>
      </w:pPr>
    </w:p>
    <w:p w14:paraId="2F9E6CD2" w14:textId="77DD051E" w:rsidR="00D02439" w:rsidRPr="00D02439" w:rsidRDefault="00D02439" w:rsidP="00D02439">
      <w:pPr>
        <w:rPr>
          <w:rFonts w:ascii="Times New Roman" w:hAnsi="Times New Roman" w:cs="Times New Roman"/>
        </w:rPr>
      </w:pPr>
      <w:r w:rsidRPr="00D02439">
        <w:rPr>
          <w:rFonts w:ascii="Times New Roman" w:hAnsi="Times New Roman" w:cs="Times New Roman"/>
        </w:rPr>
        <w:t>Chapter 7: Conclusion</w:t>
      </w:r>
    </w:p>
    <w:p w14:paraId="463431CD" w14:textId="6F141750" w:rsidR="00A632EC" w:rsidRDefault="00D02439" w:rsidP="00D02439">
      <w:pPr>
        <w:rPr>
          <w:rFonts w:ascii="Times New Roman" w:hAnsi="Times New Roman" w:cs="Times New Roman"/>
        </w:rPr>
      </w:pPr>
      <w:r w:rsidRPr="00D02439">
        <w:rPr>
          <w:rFonts w:ascii="Times New Roman" w:hAnsi="Times New Roman" w:cs="Times New Roman"/>
        </w:rPr>
        <w:t>Summarizes the research contributions, including the development of an automated tool for systematic FPGA-based GRU design space exploration, the quantification of trade-offs between resource utilization, timing, power consumption, and accuracy across varying design parameters, and the establishment of actionable design guidelines for efficient BCI systems. It reinforces key finding</w:t>
      </w:r>
      <w:r w:rsidR="00F0441A">
        <w:rPr>
          <w:rFonts w:ascii="Times New Roman" w:hAnsi="Times New Roman" w:cs="Times New Roman"/>
        </w:rPr>
        <w:t>s</w:t>
      </w:r>
      <w:r w:rsidRPr="00D02439">
        <w:rPr>
          <w:rFonts w:ascii="Times New Roman" w:hAnsi="Times New Roman" w:cs="Times New Roman"/>
        </w:rPr>
        <w:t xml:space="preserve"> and reiterates the study's importance in advancing the feasibility of low-power, real-time neural signal processing for edge deployment in wearable and embedded BCI applications.</w:t>
      </w:r>
    </w:p>
    <w:p w14:paraId="10D5DF1D" w14:textId="77777777" w:rsidR="00D02439" w:rsidRPr="00902C42" w:rsidRDefault="00D02439" w:rsidP="00D02439">
      <w:pPr>
        <w:rPr>
          <w:rFonts w:ascii="Times New Roman" w:hAnsi="Times New Roman" w:cs="Times New Roman"/>
        </w:rPr>
      </w:pPr>
    </w:p>
    <w:p w14:paraId="5B676FA5" w14:textId="789D871F" w:rsidR="00A632EC" w:rsidRPr="00902C42" w:rsidRDefault="00A632EC" w:rsidP="00A632EC">
      <w:pPr>
        <w:rPr>
          <w:rFonts w:ascii="Times New Roman" w:hAnsi="Times New Roman" w:cs="Times New Roman"/>
        </w:rPr>
      </w:pPr>
      <w:r w:rsidRPr="00902C42">
        <w:rPr>
          <w:rFonts w:ascii="Times New Roman" w:hAnsi="Times New Roman" w:cs="Times New Roman"/>
        </w:rPr>
        <w:t xml:space="preserve">Chapter </w:t>
      </w:r>
      <w:r w:rsidR="00902C42">
        <w:rPr>
          <w:rFonts w:ascii="Times New Roman" w:hAnsi="Times New Roman" w:cs="Times New Roman"/>
        </w:rPr>
        <w:t>8</w:t>
      </w:r>
      <w:r w:rsidRPr="00902C42">
        <w:rPr>
          <w:rFonts w:ascii="Times New Roman" w:hAnsi="Times New Roman" w:cs="Times New Roman"/>
        </w:rPr>
        <w:t>: References</w:t>
      </w:r>
    </w:p>
    <w:p w14:paraId="69246429" w14:textId="0E48F7BA" w:rsidR="00816165" w:rsidRPr="00902C42" w:rsidRDefault="00A632EC" w:rsidP="00A632EC">
      <w:pPr>
        <w:rPr>
          <w:rFonts w:ascii="Times New Roman" w:hAnsi="Times New Roman" w:cs="Times New Roman"/>
        </w:rPr>
      </w:pPr>
      <w:r w:rsidRPr="00902C42">
        <w:rPr>
          <w:rFonts w:ascii="Times New Roman" w:hAnsi="Times New Roman" w:cs="Times New Roman"/>
        </w:rPr>
        <w:t>Lists all academic sources cited throughout the document, formatted according to the IEEE citation style.</w:t>
      </w:r>
    </w:p>
    <w:p w14:paraId="1D25737F" w14:textId="77777777" w:rsidR="009661A7" w:rsidRPr="00902C42" w:rsidRDefault="009661A7">
      <w:pPr>
        <w:rPr>
          <w:rFonts w:ascii="Times New Roman" w:hAnsi="Times New Roman" w:cs="Times New Roman"/>
        </w:rPr>
      </w:pPr>
    </w:p>
    <w:p w14:paraId="63CA8237" w14:textId="5227B3CF" w:rsidR="00546AE4" w:rsidRPr="00902C42" w:rsidRDefault="00902C42" w:rsidP="00546AE4">
      <w:pPr>
        <w:pStyle w:val="Heading1"/>
        <w:rPr>
          <w:rFonts w:ascii="Times New Roman" w:hAnsi="Times New Roman" w:cs="Times New Roman"/>
        </w:rPr>
      </w:pPr>
      <w:bookmarkStart w:id="55" w:name="_Toc215593575"/>
      <w:r>
        <w:rPr>
          <w:rFonts w:ascii="Times New Roman" w:hAnsi="Times New Roman" w:cs="Times New Roman"/>
        </w:rPr>
        <w:t xml:space="preserve">7. </w:t>
      </w:r>
      <w:r w:rsidR="00546AE4" w:rsidRPr="00902C42">
        <w:rPr>
          <w:rFonts w:ascii="Times New Roman" w:hAnsi="Times New Roman" w:cs="Times New Roman"/>
        </w:rPr>
        <w:t>References</w:t>
      </w:r>
      <w:bookmarkEnd w:id="55"/>
    </w:p>
    <w:p w14:paraId="0CADA122"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J. R. </w:t>
      </w:r>
      <w:proofErr w:type="spellStart"/>
      <w:r w:rsidRPr="00902C42">
        <w:rPr>
          <w:rFonts w:ascii="Times New Roman" w:hAnsi="Times New Roman" w:cs="Times New Roman"/>
        </w:rPr>
        <w:t>Wolpaw</w:t>
      </w:r>
      <w:proofErr w:type="spellEnd"/>
      <w:r w:rsidRPr="00902C42">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E. </w:t>
      </w:r>
      <w:proofErr w:type="spellStart"/>
      <w:r w:rsidRPr="00902C42">
        <w:rPr>
          <w:rFonts w:ascii="Times New Roman" w:hAnsi="Times New Roman" w:cs="Times New Roman"/>
        </w:rPr>
        <w:t>Haselsteiner</w:t>
      </w:r>
      <w:proofErr w:type="spellEnd"/>
      <w:r w:rsidRPr="00902C42">
        <w:rPr>
          <w:rFonts w:ascii="Times New Roman" w:hAnsi="Times New Roman" w:cs="Times New Roman"/>
        </w:rPr>
        <w:t xml:space="preserve"> and G. </w:t>
      </w:r>
      <w:proofErr w:type="spellStart"/>
      <w:r w:rsidRPr="00902C42">
        <w:rPr>
          <w:rFonts w:ascii="Times New Roman" w:hAnsi="Times New Roman" w:cs="Times New Roman"/>
        </w:rPr>
        <w:t>Pfurtscheller</w:t>
      </w:r>
      <w:proofErr w:type="spellEnd"/>
      <w:r w:rsidRPr="00902C42">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M. I. Jordan, “Serial order: A parallel distributed processing approach,” </w:t>
      </w:r>
      <w:r w:rsidRPr="00902C42">
        <w:rPr>
          <w:rFonts w:ascii="Times New Roman" w:hAnsi="Times New Roman" w:cs="Times New Roman"/>
          <w:i/>
          <w:iCs/>
        </w:rPr>
        <w:t>Advances in Psychology</w:t>
      </w:r>
      <w:r w:rsidRPr="00902C42">
        <w:rPr>
          <w:rFonts w:ascii="Times New Roman" w:hAnsi="Times New Roman" w:cs="Times New Roman"/>
        </w:rPr>
        <w:t xml:space="preserve">, pp. 471–495, 1997. doi:10.1016/s0166-4115(97)80111-2 </w:t>
      </w:r>
    </w:p>
    <w:p w14:paraId="7B3F25C9"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lastRenderedPageBreak/>
        <w:t xml:space="preserve">Y. Bengio, P. Simard, and P. </w:t>
      </w:r>
      <w:proofErr w:type="spellStart"/>
      <w:r w:rsidRPr="00902C42">
        <w:rPr>
          <w:rFonts w:ascii="Times New Roman" w:hAnsi="Times New Roman" w:cs="Times New Roman"/>
        </w:rPr>
        <w:t>Frasconi</w:t>
      </w:r>
      <w:proofErr w:type="spellEnd"/>
      <w:r w:rsidRPr="00902C42">
        <w:rPr>
          <w:rFonts w:ascii="Times New Roman" w:hAnsi="Times New Roman" w:cs="Times New Roman"/>
        </w:rPr>
        <w:t xml:space="preserve">, “Learning long-term dependencies with gradient descent is difficult,” </w:t>
      </w:r>
      <w:r w:rsidRPr="00902C42">
        <w:rPr>
          <w:rFonts w:ascii="Times New Roman" w:hAnsi="Times New Roman" w:cs="Times New Roman"/>
          <w:i/>
          <w:iCs/>
        </w:rPr>
        <w:t>IEEE Transactions on Neural Networks</w:t>
      </w:r>
      <w:r w:rsidRPr="00902C42">
        <w:rPr>
          <w:rFonts w:ascii="Times New Roman" w:hAnsi="Times New Roman" w:cs="Times New Roman"/>
        </w:rPr>
        <w:t xml:space="preserve">, vol. 5, no. 2, pp. 157–166, Mar. 1994. doi:10.1109/72.279181 </w:t>
      </w:r>
    </w:p>
    <w:p w14:paraId="40997EB0"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S. Hochreiter and J. </w:t>
      </w:r>
      <w:proofErr w:type="spellStart"/>
      <w:r w:rsidRPr="00902C42">
        <w:rPr>
          <w:rFonts w:ascii="Times New Roman" w:hAnsi="Times New Roman" w:cs="Times New Roman"/>
        </w:rPr>
        <w:t>Schmidhuber</w:t>
      </w:r>
      <w:proofErr w:type="spellEnd"/>
      <w:r w:rsidRPr="00902C42">
        <w:rPr>
          <w:rFonts w:ascii="Times New Roman" w:hAnsi="Times New Roman" w:cs="Times New Roman"/>
        </w:rPr>
        <w:t xml:space="preserve">, "Long Short-Term Memory," in Neural Computation, vol. 9, no. 8, pp. 1735-1780, 15 Nov. 1997, </w:t>
      </w:r>
      <w:proofErr w:type="spellStart"/>
      <w:r w:rsidRPr="00902C42">
        <w:rPr>
          <w:rFonts w:ascii="Times New Roman" w:hAnsi="Times New Roman" w:cs="Times New Roman"/>
        </w:rPr>
        <w:t>doi</w:t>
      </w:r>
      <w:proofErr w:type="spellEnd"/>
      <w:r w:rsidRPr="00902C42">
        <w:rPr>
          <w:rFonts w:ascii="Times New Roman" w:hAnsi="Times New Roman" w:cs="Times New Roman"/>
        </w:rPr>
        <w:t>: 10.1162/neco.1997.9.8.1735.</w:t>
      </w:r>
    </w:p>
    <w:p w14:paraId="5B9E0AB7"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K. Cho </w:t>
      </w:r>
      <w:r w:rsidRPr="00902C42">
        <w:rPr>
          <w:i/>
          <w:iCs/>
          <w:sz w:val="22"/>
          <w:szCs w:val="22"/>
        </w:rPr>
        <w:t>et al.</w:t>
      </w:r>
      <w:r w:rsidRPr="00902C42">
        <w:rPr>
          <w:sz w:val="22"/>
          <w:szCs w:val="22"/>
        </w:rPr>
        <w:t xml:space="preserve">, “Learning phrase representations using RNN encoder–decoder for statistical machine translation,” </w:t>
      </w:r>
      <w:r w:rsidRPr="00902C42">
        <w:rPr>
          <w:i/>
          <w:iCs/>
          <w:sz w:val="22"/>
          <w:szCs w:val="22"/>
        </w:rPr>
        <w:t>Proceedings of the 2014 Conference on Empirical Methods in Natural Language Processing (EMNLP)</w:t>
      </w:r>
      <w:r w:rsidRPr="00902C42">
        <w:rPr>
          <w:sz w:val="22"/>
          <w:szCs w:val="22"/>
        </w:rPr>
        <w:t xml:space="preserve">, 2014. doi:10.3115/v1/d14-1179 </w:t>
      </w:r>
    </w:p>
    <w:p w14:paraId="590DF415"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AIML.com, “Sequence models compared: RNNS, </w:t>
      </w:r>
      <w:proofErr w:type="spellStart"/>
      <w:r w:rsidRPr="00902C42">
        <w:rPr>
          <w:sz w:val="22"/>
          <w:szCs w:val="22"/>
        </w:rPr>
        <w:t>lstms</w:t>
      </w:r>
      <w:proofErr w:type="spellEnd"/>
      <w:r w:rsidRPr="00902C42">
        <w:rPr>
          <w:sz w:val="22"/>
          <w:szCs w:val="22"/>
        </w:rPr>
        <w:t xml:space="preserve">, Grus, and Transformers,” AIML.com, https://aiml.com/compare-the-different-sequence-models-rnn-lstm-gru-and-transformers/. </w:t>
      </w:r>
    </w:p>
    <w:p w14:paraId="0759AF29"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J. Chung, C. </w:t>
      </w:r>
      <w:proofErr w:type="spellStart"/>
      <w:r w:rsidRPr="00902C42">
        <w:rPr>
          <w:sz w:val="22"/>
          <w:szCs w:val="22"/>
        </w:rPr>
        <w:t>Gulcehre</w:t>
      </w:r>
      <w:proofErr w:type="spellEnd"/>
      <w:r w:rsidRPr="00902C42">
        <w:rPr>
          <w:sz w:val="22"/>
          <w:szCs w:val="22"/>
        </w:rPr>
        <w:t xml:space="preserve">, K. Cho, and Y. Bengio, </w:t>
      </w:r>
      <w:r w:rsidRPr="00902C42">
        <w:rPr>
          <w:i/>
          <w:iCs/>
          <w:sz w:val="22"/>
          <w:szCs w:val="22"/>
        </w:rPr>
        <w:t>Empirical Evaluation of Gated Recurrent Neural Networks on Sequence Modeling</w:t>
      </w:r>
      <w:r w:rsidRPr="00902C42">
        <w:rPr>
          <w:sz w:val="22"/>
          <w:szCs w:val="22"/>
        </w:rPr>
        <w:t xml:space="preserve">, Dec. 2014. </w:t>
      </w:r>
    </w:p>
    <w:p w14:paraId="16A17018"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Y. Gal and Z. Ghahramani, “Dropout as a Bayesian Approximation: Representing Model Uncertainty in Deep Learning,” </w:t>
      </w:r>
      <w:r w:rsidRPr="00902C42">
        <w:rPr>
          <w:i/>
          <w:iCs/>
          <w:sz w:val="22"/>
          <w:szCs w:val="22"/>
        </w:rPr>
        <w:t xml:space="preserve">Proceedings of </w:t>
      </w:r>
      <w:proofErr w:type="gramStart"/>
      <w:r w:rsidRPr="00902C42">
        <w:rPr>
          <w:i/>
          <w:iCs/>
          <w:sz w:val="22"/>
          <w:szCs w:val="22"/>
        </w:rPr>
        <w:t>The</w:t>
      </w:r>
      <w:proofErr w:type="gramEnd"/>
      <w:r w:rsidRPr="00902C42">
        <w:rPr>
          <w:i/>
          <w:iCs/>
          <w:sz w:val="22"/>
          <w:szCs w:val="22"/>
        </w:rPr>
        <w:t xml:space="preserve"> 33rd International Conference on Machine Learning</w:t>
      </w:r>
      <w:r w:rsidRPr="00902C42">
        <w:rPr>
          <w:sz w:val="22"/>
          <w:szCs w:val="22"/>
        </w:rPr>
        <w:t xml:space="preserve">, vol. 48, pp. 1050–1059, 2016. </w:t>
      </w:r>
    </w:p>
    <w:p w14:paraId="4A560509"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Z. S. Zaghloul and N. Elsayed, "The FPGA Hardware Implementation of the Gated Recurrent Unit Architecture," </w:t>
      </w:r>
      <w:proofErr w:type="spellStart"/>
      <w:r w:rsidRPr="00902C42">
        <w:rPr>
          <w:rFonts w:ascii="Times New Roman" w:hAnsi="Times New Roman" w:cs="Times New Roman"/>
        </w:rPr>
        <w:t>SoutheastCon</w:t>
      </w:r>
      <w:proofErr w:type="spellEnd"/>
      <w:r w:rsidRPr="00902C42">
        <w:rPr>
          <w:rFonts w:ascii="Times New Roman" w:hAnsi="Times New Roman" w:cs="Times New Roman"/>
        </w:rPr>
        <w:t xml:space="preserve"> 2021, Atlanta, GA, USA, 2021, pp. 1-5, </w:t>
      </w:r>
      <w:proofErr w:type="spellStart"/>
      <w:r w:rsidRPr="00902C42">
        <w:rPr>
          <w:rFonts w:ascii="Times New Roman" w:hAnsi="Times New Roman" w:cs="Times New Roman"/>
        </w:rPr>
        <w:t>doi</w:t>
      </w:r>
      <w:proofErr w:type="spellEnd"/>
      <w:r w:rsidRPr="00902C42">
        <w:rPr>
          <w:rFonts w:ascii="Times New Roman" w:hAnsi="Times New Roman" w:cs="Times New Roman"/>
        </w:rPr>
        <w:t>: 10.1109/SoutheastCon45413.2021.9401819.</w:t>
      </w:r>
    </w:p>
    <w:p w14:paraId="610C0C93"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F. Pacini, T. Pacini, G. Lai, A. M. Zocco, and L. Fanucci, “Design and evaluation of CPU-, GPU-, and FPGA-based deployment of a CNN for motor imagery classification in brain-computer interfaces,” </w:t>
      </w:r>
      <w:r w:rsidRPr="00902C42">
        <w:rPr>
          <w:i/>
          <w:iCs/>
          <w:sz w:val="22"/>
          <w:szCs w:val="22"/>
        </w:rPr>
        <w:t>Electronics</w:t>
      </w:r>
      <w:r w:rsidRPr="00902C42">
        <w:rPr>
          <w:sz w:val="22"/>
          <w:szCs w:val="22"/>
        </w:rPr>
        <w:t xml:space="preserve">, vol. 13, no. 9, p. 1646, Apr. 2024. doi:10.3390/electronics13091646 </w:t>
      </w:r>
    </w:p>
    <w:p w14:paraId="264B493B"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J. Schneider, “FPGA vs. GPU for deep learning applications,” IBM, https://www.ibm.com/think/topics/fpga-vs-gpu. </w:t>
      </w:r>
    </w:p>
    <w:p w14:paraId="4662970F" w14:textId="521E4D38"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R. Wain </w:t>
      </w:r>
      <w:r w:rsidRPr="00902C42">
        <w:rPr>
          <w:i/>
          <w:iCs/>
          <w:sz w:val="22"/>
          <w:szCs w:val="22"/>
        </w:rPr>
        <w:t>et al.</w:t>
      </w:r>
      <w:r w:rsidRPr="00902C42">
        <w:rPr>
          <w:sz w:val="22"/>
          <w:szCs w:val="22"/>
        </w:rPr>
        <w:t xml:space="preserve">, </w:t>
      </w:r>
      <w:r w:rsidRPr="00902C42">
        <w:rPr>
          <w:i/>
          <w:iCs/>
          <w:sz w:val="22"/>
          <w:szCs w:val="22"/>
        </w:rPr>
        <w:t>An overview of FPGAs and FPGA programming; Initial experiences at Daresbury</w:t>
      </w:r>
      <w:r w:rsidRPr="00902C42">
        <w:rPr>
          <w:sz w:val="22"/>
          <w:szCs w:val="22"/>
        </w:rPr>
        <w:t>, Nov. 2006</w:t>
      </w:r>
      <w:r w:rsidR="00F3429E">
        <w:rPr>
          <w:sz w:val="22"/>
          <w:szCs w:val="22"/>
        </w:rPr>
        <w:t xml:space="preserve">, </w:t>
      </w:r>
      <w:r w:rsidR="00F3429E" w:rsidRPr="00F3429E">
        <w:rPr>
          <w:sz w:val="22"/>
          <w:szCs w:val="22"/>
        </w:rPr>
        <w:t>https://api.semanticscholar.org/CorpusID:6592249</w:t>
      </w:r>
      <w:r w:rsidR="00F3429E">
        <w:rPr>
          <w:sz w:val="22"/>
          <w:szCs w:val="22"/>
        </w:rPr>
        <w:t>.</w:t>
      </w:r>
    </w:p>
    <w:p w14:paraId="4F49FE41"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902C42">
        <w:rPr>
          <w:rFonts w:ascii="Times New Roman" w:hAnsi="Times New Roman" w:cs="Times New Roman"/>
        </w:rPr>
        <w:t>doi</w:t>
      </w:r>
      <w:proofErr w:type="spellEnd"/>
      <w:r w:rsidRPr="00902C42">
        <w:rPr>
          <w:rFonts w:ascii="Times New Roman" w:hAnsi="Times New Roman" w:cs="Times New Roman"/>
        </w:rPr>
        <w:t>: 10.1109/TBCAS.2010.2042595.</w:t>
      </w:r>
    </w:p>
    <w:p w14:paraId="64ABDB5A"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K. -K. Shyu et al., "Total Design of an FPGA-Based Brain–Computer Interface Control Hospital Bed Nursing System," in IEEE Transactions on Industrial Electronics, vol. 60, no. 7, pp. 2731-2739, July 2013, </w:t>
      </w:r>
      <w:proofErr w:type="spellStart"/>
      <w:r w:rsidRPr="00902C42">
        <w:rPr>
          <w:rFonts w:ascii="Times New Roman" w:hAnsi="Times New Roman" w:cs="Times New Roman"/>
        </w:rPr>
        <w:t>doi</w:t>
      </w:r>
      <w:proofErr w:type="spellEnd"/>
      <w:r w:rsidRPr="00902C42">
        <w:rPr>
          <w:rFonts w:ascii="Times New Roman" w:hAnsi="Times New Roman" w:cs="Times New Roman"/>
        </w:rPr>
        <w:t>: 10.1109/TIE.2012.2196897.</w:t>
      </w:r>
    </w:p>
    <w:p w14:paraId="300B006F"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Z. Cai </w:t>
      </w:r>
      <w:r w:rsidRPr="00902C42">
        <w:rPr>
          <w:i/>
          <w:iCs/>
          <w:sz w:val="22"/>
          <w:szCs w:val="22"/>
        </w:rPr>
        <w:t>et al.</w:t>
      </w:r>
      <w:r w:rsidRPr="00902C42">
        <w:rPr>
          <w:sz w:val="22"/>
          <w:szCs w:val="22"/>
        </w:rPr>
        <w:t xml:space="preserve">, “A high performance heterogeneous hardware architecture for Brain Computer Interface,” </w:t>
      </w:r>
      <w:r w:rsidRPr="00902C42">
        <w:rPr>
          <w:i/>
          <w:iCs/>
          <w:sz w:val="22"/>
          <w:szCs w:val="22"/>
        </w:rPr>
        <w:t>Biomedical Engineering Letters</w:t>
      </w:r>
      <w:r w:rsidRPr="00902C42">
        <w:rPr>
          <w:sz w:val="22"/>
          <w:szCs w:val="22"/>
        </w:rPr>
        <w:t xml:space="preserve">, vol. 15, no. 1, pp. 217–227, Nov. 2024. doi:10.1007/s13534-024-00438-4 </w:t>
      </w:r>
    </w:p>
    <w:p w14:paraId="311C7C04"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A. </w:t>
      </w:r>
      <w:proofErr w:type="spellStart"/>
      <w:r w:rsidRPr="00902C42">
        <w:rPr>
          <w:rFonts w:ascii="Times New Roman" w:hAnsi="Times New Roman" w:cs="Times New Roman"/>
        </w:rPr>
        <w:t>Güneysu</w:t>
      </w:r>
      <w:proofErr w:type="spellEnd"/>
      <w:r w:rsidRPr="00902C42">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902C42">
        <w:rPr>
          <w:rFonts w:ascii="Times New Roman" w:hAnsi="Times New Roman" w:cs="Times New Roman"/>
        </w:rPr>
        <w:t>doi</w:t>
      </w:r>
      <w:proofErr w:type="spellEnd"/>
      <w:r w:rsidRPr="00902C42">
        <w:rPr>
          <w:rFonts w:ascii="Times New Roman" w:hAnsi="Times New Roman" w:cs="Times New Roman"/>
        </w:rPr>
        <w:t>: 10.1109/EMBC.2013.6611145.</w:t>
      </w:r>
    </w:p>
    <w:p w14:paraId="2CCE6931"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I. </w:t>
      </w:r>
      <w:proofErr w:type="spellStart"/>
      <w:r w:rsidRPr="00902C42">
        <w:rPr>
          <w:sz w:val="22"/>
          <w:szCs w:val="22"/>
        </w:rPr>
        <w:t>Martišius</w:t>
      </w:r>
      <w:proofErr w:type="spellEnd"/>
      <w:r w:rsidRPr="00902C42">
        <w:rPr>
          <w:sz w:val="22"/>
          <w:szCs w:val="22"/>
        </w:rPr>
        <w:t xml:space="preserve"> and R. Damaševičius, “A prototype SSVEP based real time BCI gaming system,” </w:t>
      </w:r>
      <w:r w:rsidRPr="00902C42">
        <w:rPr>
          <w:i/>
          <w:iCs/>
          <w:sz w:val="22"/>
          <w:szCs w:val="22"/>
        </w:rPr>
        <w:t>Computational Intelligence and Neuroscience</w:t>
      </w:r>
      <w:r w:rsidRPr="00902C42">
        <w:rPr>
          <w:sz w:val="22"/>
          <w:szCs w:val="22"/>
        </w:rPr>
        <w:t xml:space="preserve">, vol. 2016, pp. 1–15, 2016. doi:10.1155/2016/3861425 </w:t>
      </w:r>
    </w:p>
    <w:p w14:paraId="05A63813"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W. Chen, S.-K. Chen, Y.-H. Liu, Y.-J. Chen, and C.-S. Chen, “An electric wheelchair manipulating system using SSVEP-based BCI system,” </w:t>
      </w:r>
      <w:r w:rsidRPr="00902C42">
        <w:rPr>
          <w:i/>
          <w:iCs/>
          <w:sz w:val="22"/>
          <w:szCs w:val="22"/>
        </w:rPr>
        <w:t>Biosensors</w:t>
      </w:r>
      <w:r w:rsidRPr="00902C42">
        <w:rPr>
          <w:sz w:val="22"/>
          <w:szCs w:val="22"/>
        </w:rPr>
        <w:t xml:space="preserve">, vol. 12, no. 10, p. 772, Sep. 2022. doi:10.3390/bios12100772 </w:t>
      </w:r>
    </w:p>
    <w:p w14:paraId="54C1D804"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lastRenderedPageBreak/>
        <w:t>S. Zuo, Y. Xie, L. Wu and J. Wu, "</w:t>
      </w:r>
      <w:proofErr w:type="spellStart"/>
      <w:r w:rsidRPr="00902C42">
        <w:rPr>
          <w:rFonts w:ascii="Times New Roman" w:hAnsi="Times New Roman" w:cs="Times New Roman"/>
        </w:rPr>
        <w:t>ApaPRFL</w:t>
      </w:r>
      <w:proofErr w:type="spellEnd"/>
      <w:r w:rsidRPr="00902C42">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902C42">
        <w:rPr>
          <w:rFonts w:ascii="Times New Roman" w:hAnsi="Times New Roman" w:cs="Times New Roman"/>
        </w:rPr>
        <w:t>doi</w:t>
      </w:r>
      <w:proofErr w:type="spellEnd"/>
      <w:r w:rsidRPr="00902C42">
        <w:rPr>
          <w:rFonts w:ascii="Times New Roman" w:hAnsi="Times New Roman" w:cs="Times New Roman"/>
        </w:rPr>
        <w:t>: 10.1109/TCE.2024.3376561.</w:t>
      </w:r>
    </w:p>
    <w:p w14:paraId="2B88E440"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M. Aravind and S. S. Babu, "Embedded implementation of brain computer interface using FPGA," 2016 International Conference on Emerging Technological Trends (ICETT), Kollam, India, 2016, pp. 1-5, </w:t>
      </w:r>
      <w:proofErr w:type="spellStart"/>
      <w:r w:rsidRPr="00902C42">
        <w:rPr>
          <w:rFonts w:ascii="Times New Roman" w:hAnsi="Times New Roman" w:cs="Times New Roman"/>
        </w:rPr>
        <w:t>doi</w:t>
      </w:r>
      <w:proofErr w:type="spellEnd"/>
      <w:r w:rsidRPr="00902C42">
        <w:rPr>
          <w:rFonts w:ascii="Times New Roman" w:hAnsi="Times New Roman" w:cs="Times New Roman"/>
        </w:rPr>
        <w:t>: 10.1109/ICETT.2016.7873633.</w:t>
      </w:r>
    </w:p>
    <w:p w14:paraId="3DA93A13"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W. Wang, B. Li, and H. Wang, “A novel end-to-end network based on a bidirectional GRU and a self-attention mechanism for denoising of Electroencephalography signals,” </w:t>
      </w:r>
      <w:r w:rsidRPr="00902C42">
        <w:rPr>
          <w:i/>
          <w:iCs/>
          <w:sz w:val="22"/>
          <w:szCs w:val="22"/>
        </w:rPr>
        <w:t>Neuroscience</w:t>
      </w:r>
      <w:r w:rsidRPr="00902C42">
        <w:rPr>
          <w:sz w:val="22"/>
          <w:szCs w:val="22"/>
        </w:rPr>
        <w:t xml:space="preserve">, vol. 505, pp. 10–20, Nov. 2022. </w:t>
      </w:r>
      <w:proofErr w:type="gramStart"/>
      <w:r w:rsidRPr="00902C42">
        <w:rPr>
          <w:sz w:val="22"/>
          <w:szCs w:val="22"/>
        </w:rPr>
        <w:t>doi:10.1016/j.neuroscience</w:t>
      </w:r>
      <w:proofErr w:type="gramEnd"/>
      <w:r w:rsidRPr="00902C42">
        <w:rPr>
          <w:sz w:val="22"/>
          <w:szCs w:val="22"/>
        </w:rPr>
        <w:t xml:space="preserve">.2022.10.006 </w:t>
      </w:r>
    </w:p>
    <w:p w14:paraId="2025C80A"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F. Rivas, J. E. Sierra-Garcia, and J. M. Camara, “Comparison of LSTM- and GRU-type RNN networks for attention and meditation prediction on raw EEG data from low-cost headsets,” </w:t>
      </w:r>
      <w:r w:rsidRPr="00902C42">
        <w:rPr>
          <w:i/>
          <w:iCs/>
          <w:sz w:val="22"/>
          <w:szCs w:val="22"/>
        </w:rPr>
        <w:t>Electronics</w:t>
      </w:r>
      <w:r w:rsidRPr="00902C42">
        <w:rPr>
          <w:sz w:val="22"/>
          <w:szCs w:val="22"/>
        </w:rPr>
        <w:t xml:space="preserve">, vol. 14, no. 4, p. 707, Feb. 2025. doi:10.3390/electronics14040707 </w:t>
      </w:r>
    </w:p>
    <w:p w14:paraId="6477F901"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T. Chai and R. R. Draxler, “Root mean square error (RMSE) or mean absolute error (</w:t>
      </w:r>
      <w:proofErr w:type="spellStart"/>
      <w:r w:rsidRPr="00902C42">
        <w:rPr>
          <w:sz w:val="22"/>
          <w:szCs w:val="22"/>
        </w:rPr>
        <w:t>mae</w:t>
      </w:r>
      <w:proofErr w:type="spellEnd"/>
      <w:r w:rsidRPr="00902C42">
        <w:rPr>
          <w:sz w:val="22"/>
          <w:szCs w:val="22"/>
        </w:rPr>
        <w:t xml:space="preserve">)? – arguments against avoiding RMSE in the literature,” </w:t>
      </w:r>
      <w:r w:rsidRPr="00902C42">
        <w:rPr>
          <w:i/>
          <w:iCs/>
          <w:sz w:val="22"/>
          <w:szCs w:val="22"/>
        </w:rPr>
        <w:t>Geoscientific Model Development</w:t>
      </w:r>
      <w:r w:rsidRPr="00902C42">
        <w:rPr>
          <w:sz w:val="22"/>
          <w:szCs w:val="22"/>
        </w:rPr>
        <w:t xml:space="preserve">, vol. 7, no. 3, pp. 1247–1250, Jun. 2014. doi:10.5194/gmd-7-1247-2014 </w:t>
      </w:r>
    </w:p>
    <w:p w14:paraId="69987F3E"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C. Willmott and K. Matsuura, “Advantages of the mean absolute error (</w:t>
      </w:r>
      <w:proofErr w:type="spellStart"/>
      <w:r w:rsidRPr="00902C42">
        <w:rPr>
          <w:sz w:val="22"/>
          <w:szCs w:val="22"/>
        </w:rPr>
        <w:t>mae</w:t>
      </w:r>
      <w:proofErr w:type="spellEnd"/>
      <w:r w:rsidRPr="00902C42">
        <w:rPr>
          <w:sz w:val="22"/>
          <w:szCs w:val="22"/>
        </w:rPr>
        <w:t xml:space="preserve">) over the root mean square error (RMSE) in assessing average model performance,” </w:t>
      </w:r>
      <w:r w:rsidRPr="00902C42">
        <w:rPr>
          <w:i/>
          <w:iCs/>
          <w:sz w:val="22"/>
          <w:szCs w:val="22"/>
        </w:rPr>
        <w:t>Climate Research</w:t>
      </w:r>
      <w:r w:rsidRPr="00902C42">
        <w:rPr>
          <w:sz w:val="22"/>
          <w:szCs w:val="22"/>
        </w:rPr>
        <w:t xml:space="preserve">, vol. 30, pp. 79–82, 2005. doi:10.3354/cr030079 </w:t>
      </w:r>
    </w:p>
    <w:p w14:paraId="1A564C3C"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R. J. Hyndman and A. B. Koehler, “Another look at measures of forecast accuracy,” </w:t>
      </w:r>
      <w:r w:rsidRPr="00902C42">
        <w:rPr>
          <w:i/>
          <w:iCs/>
          <w:sz w:val="22"/>
          <w:szCs w:val="22"/>
        </w:rPr>
        <w:t>International Journal of Forecasting</w:t>
      </w:r>
      <w:r w:rsidRPr="00902C42">
        <w:rPr>
          <w:sz w:val="22"/>
          <w:szCs w:val="22"/>
        </w:rPr>
        <w:t xml:space="preserve">, vol. 22, no. 4, pp. 679–688, Oct. 2006. </w:t>
      </w:r>
      <w:proofErr w:type="gramStart"/>
      <w:r w:rsidRPr="00902C42">
        <w:rPr>
          <w:sz w:val="22"/>
          <w:szCs w:val="22"/>
        </w:rPr>
        <w:t>doi:10.1016/j.ijforecast</w:t>
      </w:r>
      <w:proofErr w:type="gramEnd"/>
      <w:r w:rsidRPr="00902C42">
        <w:rPr>
          <w:sz w:val="22"/>
          <w:szCs w:val="22"/>
        </w:rPr>
        <w:t xml:space="preserve">.2006.03.001 </w:t>
      </w:r>
    </w:p>
    <w:p w14:paraId="7BB7640C"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F. </w:t>
      </w:r>
      <w:proofErr w:type="spellStart"/>
      <w:r w:rsidRPr="00902C42">
        <w:rPr>
          <w:sz w:val="22"/>
          <w:szCs w:val="22"/>
        </w:rPr>
        <w:t>Furizal</w:t>
      </w:r>
      <w:proofErr w:type="spellEnd"/>
      <w:r w:rsidRPr="00902C42">
        <w:rPr>
          <w:sz w:val="22"/>
          <w:szCs w:val="22"/>
        </w:rPr>
        <w:t xml:space="preserve"> </w:t>
      </w:r>
      <w:r w:rsidRPr="00902C42">
        <w:rPr>
          <w:i/>
          <w:iCs/>
          <w:sz w:val="22"/>
          <w:szCs w:val="22"/>
        </w:rPr>
        <w:t>et al.</w:t>
      </w:r>
      <w:r w:rsidRPr="00902C42">
        <w:rPr>
          <w:sz w:val="22"/>
          <w:szCs w:val="22"/>
        </w:rPr>
        <w:t xml:space="preserve">, “Long short-term memory vs gated recurrent unit: A literature review on the performance of deep learning methods in temperature time series forecasting,” </w:t>
      </w:r>
      <w:r w:rsidRPr="00902C42">
        <w:rPr>
          <w:i/>
          <w:iCs/>
          <w:sz w:val="22"/>
          <w:szCs w:val="22"/>
        </w:rPr>
        <w:t>International Journal of Robotics and Control Systems</w:t>
      </w:r>
      <w:r w:rsidRPr="00902C42">
        <w:rPr>
          <w:sz w:val="22"/>
          <w:szCs w:val="22"/>
        </w:rPr>
        <w:t>, vol. 4, no. 3, pp. 1506–1526, Sep. 2024. doi:10.31763/</w:t>
      </w:r>
      <w:proofErr w:type="gramStart"/>
      <w:r w:rsidRPr="00902C42">
        <w:rPr>
          <w:sz w:val="22"/>
          <w:szCs w:val="22"/>
        </w:rPr>
        <w:t>ijrcs.v</w:t>
      </w:r>
      <w:proofErr w:type="gramEnd"/>
      <w:r w:rsidRPr="00902C42">
        <w:rPr>
          <w:sz w:val="22"/>
          <w:szCs w:val="22"/>
        </w:rPr>
        <w:t xml:space="preserve">4i3.1546 </w:t>
      </w:r>
    </w:p>
    <w:p w14:paraId="458620C9"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A. Zhang, Z. C. Lipton, M. Li, and A. J. Smola, </w:t>
      </w:r>
      <w:r w:rsidRPr="00902C42">
        <w:rPr>
          <w:i/>
          <w:iCs/>
          <w:sz w:val="22"/>
          <w:szCs w:val="22"/>
        </w:rPr>
        <w:t>Dive into Deep Learning</w:t>
      </w:r>
      <w:r w:rsidRPr="00902C42">
        <w:rPr>
          <w:sz w:val="22"/>
          <w:szCs w:val="22"/>
        </w:rPr>
        <w:t xml:space="preserve">. Cambridge, England: Cambridge University Press, 2024. </w:t>
      </w:r>
    </w:p>
    <w:p w14:paraId="45A4A5BF" w14:textId="77777777" w:rsidR="00546AE4" w:rsidRPr="00902C42" w:rsidRDefault="00546AE4" w:rsidP="00546AE4">
      <w:pPr>
        <w:pStyle w:val="NormalWeb"/>
        <w:numPr>
          <w:ilvl w:val="0"/>
          <w:numId w:val="21"/>
        </w:numPr>
        <w:spacing w:after="0" w:afterAutospacing="0"/>
        <w:rPr>
          <w:sz w:val="22"/>
          <w:szCs w:val="22"/>
        </w:rPr>
      </w:pPr>
      <w:proofErr w:type="spellStart"/>
      <w:r w:rsidRPr="00902C42">
        <w:rPr>
          <w:sz w:val="22"/>
          <w:szCs w:val="22"/>
        </w:rPr>
        <w:t>PyTorch</w:t>
      </w:r>
      <w:proofErr w:type="spellEnd"/>
      <w:r w:rsidRPr="00902C42">
        <w:rPr>
          <w:sz w:val="22"/>
          <w:szCs w:val="22"/>
        </w:rPr>
        <w:t xml:space="preserve">, “GRU,” GRU - </w:t>
      </w:r>
      <w:proofErr w:type="spellStart"/>
      <w:r w:rsidRPr="00902C42">
        <w:rPr>
          <w:sz w:val="22"/>
          <w:szCs w:val="22"/>
        </w:rPr>
        <w:t>PyTorch</w:t>
      </w:r>
      <w:proofErr w:type="spellEnd"/>
      <w:r w:rsidRPr="00902C42">
        <w:rPr>
          <w:sz w:val="22"/>
          <w:szCs w:val="22"/>
        </w:rPr>
        <w:t xml:space="preserve"> 2.8 documentation, https://docs.pytorch.org/docs/stable/generated/torch.nn.GRU.html. </w:t>
      </w:r>
    </w:p>
    <w:p w14:paraId="58776B59"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Turing, “What Is the Necessity of Bias in Neural </w:t>
      </w:r>
      <w:proofErr w:type="gramStart"/>
      <w:r w:rsidRPr="00902C42">
        <w:rPr>
          <w:sz w:val="22"/>
          <w:szCs w:val="22"/>
        </w:rPr>
        <w:t>Networks?,</w:t>
      </w:r>
      <w:proofErr w:type="gramEnd"/>
      <w:r w:rsidRPr="00902C42">
        <w:rPr>
          <w:sz w:val="22"/>
          <w:szCs w:val="22"/>
        </w:rPr>
        <w:t xml:space="preserve">” Turing, https://www.turing.com/kb/necessity-of-bias-in-neural-networks. </w:t>
      </w:r>
    </w:p>
    <w:p w14:paraId="785E22CD"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K. S. Mohammed Rizwan, S. Nikhil Gowda, S. Yashwanth and K. </w:t>
      </w:r>
      <w:proofErr w:type="spellStart"/>
      <w:r w:rsidRPr="00902C42">
        <w:rPr>
          <w:rFonts w:ascii="Times New Roman" w:hAnsi="Times New Roman" w:cs="Times New Roman"/>
        </w:rPr>
        <w:t>Anuros</w:t>
      </w:r>
      <w:proofErr w:type="spellEnd"/>
      <w:r w:rsidRPr="00902C42">
        <w:rPr>
          <w:rFonts w:ascii="Times New Roman" w:hAnsi="Times New Roman" w:cs="Times New Roman"/>
        </w:rPr>
        <w:t xml:space="preserve"> Thomas, "Custom Hardware Architecture for FPGA-Based Gated Recurrent Unit," 2025 IEEE 14th International Conference on Communications, Circuits and Systems (ICCCAS), Wuhan, China, 2025, pp. 81-86, </w:t>
      </w:r>
      <w:proofErr w:type="spellStart"/>
      <w:r w:rsidRPr="00902C42">
        <w:rPr>
          <w:rFonts w:ascii="Times New Roman" w:hAnsi="Times New Roman" w:cs="Times New Roman"/>
        </w:rPr>
        <w:t>doi</w:t>
      </w:r>
      <w:proofErr w:type="spellEnd"/>
      <w:r w:rsidRPr="00902C42">
        <w:rPr>
          <w:rFonts w:ascii="Times New Roman" w:hAnsi="Times New Roman" w:cs="Times New Roman"/>
        </w:rPr>
        <w:t>: 10.1109/ICCCAS65806.2025.11102499.</w:t>
      </w:r>
    </w:p>
    <w:p w14:paraId="4E69FAC6"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R. Garcia and A. Volkova, "Toward the Multiple Constant Multiplication at Minimal Hardware Cost," in IEEE Transactions on Circuits and Systems I: Regular Papers, vol. 70, no. 5, pp. 1976-1988, May 2023, </w:t>
      </w:r>
      <w:proofErr w:type="spellStart"/>
      <w:r w:rsidRPr="00902C42">
        <w:rPr>
          <w:rFonts w:ascii="Times New Roman" w:hAnsi="Times New Roman" w:cs="Times New Roman"/>
        </w:rPr>
        <w:t>doi</w:t>
      </w:r>
      <w:proofErr w:type="spellEnd"/>
      <w:r w:rsidRPr="00902C42">
        <w:rPr>
          <w:rFonts w:ascii="Times New Roman" w:hAnsi="Times New Roman" w:cs="Times New Roman"/>
        </w:rPr>
        <w:t>: 10.1109/TCSI.2023.3241859.</w:t>
      </w:r>
    </w:p>
    <w:p w14:paraId="52C651C6"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K. Z. </w:t>
      </w:r>
      <w:proofErr w:type="spellStart"/>
      <w:r w:rsidRPr="00902C42">
        <w:rPr>
          <w:sz w:val="22"/>
          <w:szCs w:val="22"/>
        </w:rPr>
        <w:t>Pekmestzi</w:t>
      </w:r>
      <w:proofErr w:type="spellEnd"/>
      <w:r w:rsidRPr="00902C42">
        <w:rPr>
          <w:sz w:val="22"/>
          <w:szCs w:val="22"/>
        </w:rPr>
        <w:t xml:space="preserve"> and P. Kalivas, “Constant number serial pipeline multipliers,” </w:t>
      </w:r>
      <w:r w:rsidRPr="00902C42">
        <w:rPr>
          <w:i/>
          <w:iCs/>
          <w:sz w:val="22"/>
          <w:szCs w:val="22"/>
        </w:rPr>
        <w:t>Journal of VLSI signal processing systems for signal, image and video technology</w:t>
      </w:r>
      <w:r w:rsidRPr="00902C42">
        <w:rPr>
          <w:sz w:val="22"/>
          <w:szCs w:val="22"/>
        </w:rPr>
        <w:t xml:space="preserve">, vol. 26, no. 3, pp. 361–368, Nov. 2000. doi:10.1023/a:1026507617721 </w:t>
      </w:r>
    </w:p>
    <w:p w14:paraId="1D3BFC96"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Y. </w:t>
      </w:r>
      <w:proofErr w:type="spellStart"/>
      <w:r w:rsidRPr="00902C42">
        <w:rPr>
          <w:sz w:val="22"/>
          <w:szCs w:val="22"/>
        </w:rPr>
        <w:t>Voronenko</w:t>
      </w:r>
      <w:proofErr w:type="spellEnd"/>
      <w:r w:rsidRPr="00902C42">
        <w:rPr>
          <w:sz w:val="22"/>
          <w:szCs w:val="22"/>
        </w:rPr>
        <w:t xml:space="preserve"> and M. </w:t>
      </w:r>
      <w:proofErr w:type="spellStart"/>
      <w:r w:rsidRPr="00902C42">
        <w:rPr>
          <w:sz w:val="22"/>
          <w:szCs w:val="22"/>
        </w:rPr>
        <w:t>Püschel</w:t>
      </w:r>
      <w:proofErr w:type="spellEnd"/>
      <w:r w:rsidRPr="00902C42">
        <w:rPr>
          <w:sz w:val="22"/>
          <w:szCs w:val="22"/>
        </w:rPr>
        <w:t>, “</w:t>
      </w:r>
      <w:proofErr w:type="spellStart"/>
      <w:r w:rsidRPr="00902C42">
        <w:rPr>
          <w:sz w:val="22"/>
          <w:szCs w:val="22"/>
        </w:rPr>
        <w:t>Multiplierless</w:t>
      </w:r>
      <w:proofErr w:type="spellEnd"/>
      <w:r w:rsidRPr="00902C42">
        <w:rPr>
          <w:sz w:val="22"/>
          <w:szCs w:val="22"/>
        </w:rPr>
        <w:t xml:space="preserve"> multiple constant multiplication,” </w:t>
      </w:r>
      <w:r w:rsidRPr="00902C42">
        <w:rPr>
          <w:i/>
          <w:iCs/>
          <w:sz w:val="22"/>
          <w:szCs w:val="22"/>
        </w:rPr>
        <w:t>ACM Transactions on Algorithms</w:t>
      </w:r>
      <w:r w:rsidRPr="00902C42">
        <w:rPr>
          <w:sz w:val="22"/>
          <w:szCs w:val="22"/>
        </w:rPr>
        <w:t xml:space="preserve">, vol. 3, no. 2, p. 11, May 2007. doi:10.1145/1240233.1240234 </w:t>
      </w:r>
    </w:p>
    <w:p w14:paraId="2155D04C"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S. TAKAMAEDA-YAMAZAKI, H. NAKATSUKA, Y. TANAKA, and K. KISE, “Ultrasmall: A Tiny Soft processor architecture with multi-bit serial </w:t>
      </w:r>
      <w:proofErr w:type="spellStart"/>
      <w:r w:rsidRPr="00902C42">
        <w:rPr>
          <w:sz w:val="22"/>
          <w:szCs w:val="22"/>
        </w:rPr>
        <w:t>datapaths</w:t>
      </w:r>
      <w:proofErr w:type="spellEnd"/>
      <w:r w:rsidRPr="00902C42">
        <w:rPr>
          <w:sz w:val="22"/>
          <w:szCs w:val="22"/>
        </w:rPr>
        <w:t xml:space="preserve"> for </w:t>
      </w:r>
      <w:proofErr w:type="spellStart"/>
      <w:r w:rsidRPr="00902C42">
        <w:rPr>
          <w:sz w:val="22"/>
          <w:szCs w:val="22"/>
        </w:rPr>
        <w:t>fpgas</w:t>
      </w:r>
      <w:proofErr w:type="spellEnd"/>
      <w:r w:rsidRPr="00902C42">
        <w:rPr>
          <w:sz w:val="22"/>
          <w:szCs w:val="22"/>
        </w:rPr>
        <w:t xml:space="preserve">,” </w:t>
      </w:r>
      <w:r w:rsidRPr="00902C42">
        <w:rPr>
          <w:i/>
          <w:iCs/>
          <w:sz w:val="22"/>
          <w:szCs w:val="22"/>
        </w:rPr>
        <w:t xml:space="preserve">IEICE Transactions on </w:t>
      </w:r>
      <w:r w:rsidRPr="00902C42">
        <w:rPr>
          <w:i/>
          <w:iCs/>
          <w:sz w:val="22"/>
          <w:szCs w:val="22"/>
        </w:rPr>
        <w:lastRenderedPageBreak/>
        <w:t>Information and Systems</w:t>
      </w:r>
      <w:r w:rsidRPr="00902C42">
        <w:rPr>
          <w:sz w:val="22"/>
          <w:szCs w:val="22"/>
        </w:rPr>
        <w:t xml:space="preserve">, vol. E98.D, no. 12, pp. 2150–2158, 2015. doi:10.1587/transinf.2015pap0022 </w:t>
      </w:r>
    </w:p>
    <w:p w14:paraId="426EEC03"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S. Ajami, A. Mahnam, and V. </w:t>
      </w:r>
      <w:proofErr w:type="spellStart"/>
      <w:r w:rsidRPr="00902C42">
        <w:rPr>
          <w:sz w:val="22"/>
          <w:szCs w:val="22"/>
        </w:rPr>
        <w:t>Abootalebi</w:t>
      </w:r>
      <w:proofErr w:type="spellEnd"/>
      <w:r w:rsidRPr="00902C42">
        <w:rPr>
          <w:sz w:val="22"/>
          <w:szCs w:val="22"/>
        </w:rPr>
        <w:t xml:space="preserve">, “Development of a practical high frequency brain–computer interface based on steady-state visual evoked potentials using a single channel of EEG,” </w:t>
      </w:r>
      <w:r w:rsidRPr="00902C42">
        <w:rPr>
          <w:i/>
          <w:iCs/>
          <w:sz w:val="22"/>
          <w:szCs w:val="22"/>
        </w:rPr>
        <w:t>Biocybernetics and Biomedical Engineering</w:t>
      </w:r>
      <w:r w:rsidRPr="00902C42">
        <w:rPr>
          <w:sz w:val="22"/>
          <w:szCs w:val="22"/>
        </w:rPr>
        <w:t xml:space="preserve">, vol. 38, no. 1, pp. 106–114, 2018. </w:t>
      </w:r>
      <w:proofErr w:type="gramStart"/>
      <w:r w:rsidRPr="00902C42">
        <w:rPr>
          <w:sz w:val="22"/>
          <w:szCs w:val="22"/>
        </w:rPr>
        <w:t>doi:10.1016/j.bbe</w:t>
      </w:r>
      <w:proofErr w:type="gramEnd"/>
      <w:r w:rsidRPr="00902C42">
        <w:rPr>
          <w:sz w:val="22"/>
          <w:szCs w:val="22"/>
        </w:rPr>
        <w:t xml:space="preserve">.2017.10.004 </w:t>
      </w:r>
    </w:p>
    <w:p w14:paraId="3460F9F2"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T. Thongkham and Y. </w:t>
      </w:r>
      <w:proofErr w:type="spellStart"/>
      <w:r w:rsidRPr="00902C42">
        <w:rPr>
          <w:rFonts w:ascii="Times New Roman" w:hAnsi="Times New Roman" w:cs="Times New Roman"/>
        </w:rPr>
        <w:t>Jewajinda</w:t>
      </w:r>
      <w:proofErr w:type="spellEnd"/>
      <w:r w:rsidRPr="00902C42">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902C42">
        <w:rPr>
          <w:rFonts w:ascii="Times New Roman" w:hAnsi="Times New Roman" w:cs="Times New Roman"/>
        </w:rPr>
        <w:t>doi</w:t>
      </w:r>
      <w:proofErr w:type="spellEnd"/>
      <w:r w:rsidRPr="00902C42">
        <w:rPr>
          <w:rFonts w:ascii="Times New Roman" w:hAnsi="Times New Roman" w:cs="Times New Roman"/>
        </w:rPr>
        <w:t xml:space="preserve">: 10.1109/ICSEC62781.2024.10770748. </w:t>
      </w:r>
    </w:p>
    <w:p w14:paraId="07617E00"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S. A. White, "Applications of distributed arithmetic to digital signal processing: a tutorial review," in IEEE ASSP Magazine, vol. 6, no. 3, pp. 4-19, July 1989, </w:t>
      </w:r>
      <w:proofErr w:type="spellStart"/>
      <w:r w:rsidRPr="00902C42">
        <w:rPr>
          <w:rFonts w:ascii="Times New Roman" w:hAnsi="Times New Roman" w:cs="Times New Roman"/>
        </w:rPr>
        <w:t>doi</w:t>
      </w:r>
      <w:proofErr w:type="spellEnd"/>
      <w:r w:rsidRPr="00902C42">
        <w:rPr>
          <w:rFonts w:ascii="Times New Roman" w:hAnsi="Times New Roman" w:cs="Times New Roman"/>
        </w:rPr>
        <w:t>: 10.1109/53.29648.</w:t>
      </w:r>
    </w:p>
    <w:p w14:paraId="422B8B9C" w14:textId="77777777" w:rsidR="00546AE4" w:rsidRPr="00902C42" w:rsidRDefault="00546AE4" w:rsidP="00546AE4">
      <w:pPr>
        <w:pStyle w:val="NormalWeb"/>
        <w:numPr>
          <w:ilvl w:val="0"/>
          <w:numId w:val="21"/>
        </w:numPr>
        <w:spacing w:after="0" w:afterAutospacing="0"/>
        <w:rPr>
          <w:sz w:val="22"/>
          <w:szCs w:val="22"/>
        </w:rPr>
      </w:pPr>
      <w:r w:rsidRPr="00902C42">
        <w:rPr>
          <w:sz w:val="22"/>
          <w:szCs w:val="22"/>
        </w:rPr>
        <w:t xml:space="preserve">A. Shawahna, S. M. Sait, and A. El-Maleh, “FPGA-based accelerators of deep learning networks for learning and classification: A Review,” </w:t>
      </w:r>
      <w:r w:rsidRPr="00902C42">
        <w:rPr>
          <w:i/>
          <w:iCs/>
          <w:sz w:val="22"/>
          <w:szCs w:val="22"/>
        </w:rPr>
        <w:t>IEEE Access</w:t>
      </w:r>
      <w:r w:rsidRPr="00902C42">
        <w:rPr>
          <w:sz w:val="22"/>
          <w:szCs w:val="22"/>
        </w:rPr>
        <w:t xml:space="preserve">, vol. 7, pp. 7823–7859, 2019. doi:10.1109/access.2018.2890150 </w:t>
      </w:r>
    </w:p>
    <w:p w14:paraId="1B97AFB3" w14:textId="77777777" w:rsidR="00546AE4" w:rsidRPr="00902C42" w:rsidRDefault="00546AE4" w:rsidP="00546AE4">
      <w:pPr>
        <w:pStyle w:val="ListParagraph"/>
        <w:numPr>
          <w:ilvl w:val="0"/>
          <w:numId w:val="21"/>
        </w:numPr>
        <w:spacing w:after="0"/>
        <w:rPr>
          <w:rFonts w:ascii="Times New Roman" w:hAnsi="Times New Roman" w:cs="Times New Roman"/>
        </w:rPr>
      </w:pPr>
      <w:r w:rsidRPr="00902C42">
        <w:rPr>
          <w:rFonts w:ascii="Times New Roman" w:hAnsi="Times New Roman" w:cs="Times New Roman"/>
        </w:rPr>
        <w:t xml:space="preserve">D. T. Nguyen, H. Kim and H. -J. Lee, "Layer-Specific Optimization for Mixed Data Flow </w:t>
      </w:r>
      <w:proofErr w:type="gramStart"/>
      <w:r w:rsidRPr="00902C42">
        <w:rPr>
          <w:rFonts w:ascii="Times New Roman" w:hAnsi="Times New Roman" w:cs="Times New Roman"/>
        </w:rPr>
        <w:t>With</w:t>
      </w:r>
      <w:proofErr w:type="gramEnd"/>
      <w:r w:rsidRPr="00902C42">
        <w:rPr>
          <w:rFonts w:ascii="Times New Roman" w:hAnsi="Times New Roman" w:cs="Times New Roman"/>
        </w:rPr>
        <w:t xml:space="preserve"> Mixed Precision in FPGA Design for CNN-Based Object Detectors," in IEEE Transactions on Circuits and Systems for Video Technology, vol. 31, no. 6, pp. 2450-2464, June 2021, </w:t>
      </w:r>
      <w:proofErr w:type="spellStart"/>
      <w:r w:rsidRPr="00902C42">
        <w:rPr>
          <w:rFonts w:ascii="Times New Roman" w:hAnsi="Times New Roman" w:cs="Times New Roman"/>
        </w:rPr>
        <w:t>doi</w:t>
      </w:r>
      <w:proofErr w:type="spellEnd"/>
      <w:r w:rsidRPr="00902C42">
        <w:rPr>
          <w:rFonts w:ascii="Times New Roman" w:hAnsi="Times New Roman" w:cs="Times New Roman"/>
        </w:rPr>
        <w:t xml:space="preserve">: 10.1109/TCSVT.2020.3020569. </w:t>
      </w:r>
    </w:p>
    <w:p w14:paraId="253C1935" w14:textId="77777777" w:rsidR="00546AE4" w:rsidRPr="00902C42" w:rsidRDefault="00546AE4" w:rsidP="00546AE4">
      <w:pPr>
        <w:pStyle w:val="NormalWeb"/>
        <w:numPr>
          <w:ilvl w:val="0"/>
          <w:numId w:val="21"/>
        </w:numPr>
        <w:rPr>
          <w:sz w:val="22"/>
          <w:szCs w:val="22"/>
        </w:rPr>
      </w:pPr>
      <w:r w:rsidRPr="00902C42">
        <w:rPr>
          <w:sz w:val="22"/>
          <w:szCs w:val="22"/>
        </w:rPr>
        <w:t xml:space="preserve">S. </w:t>
      </w:r>
      <w:proofErr w:type="spellStart"/>
      <w:r w:rsidRPr="00902C42">
        <w:rPr>
          <w:sz w:val="22"/>
          <w:szCs w:val="22"/>
        </w:rPr>
        <w:t>Sorayaasa</w:t>
      </w:r>
      <w:proofErr w:type="spellEnd"/>
      <w:r w:rsidRPr="00902C42">
        <w:rPr>
          <w:sz w:val="22"/>
          <w:szCs w:val="22"/>
        </w:rPr>
        <w:t xml:space="preserve">, “Different Implementation Methods of TANH on FPGAs For Neural Networks Application,” thesis, 2022 </w:t>
      </w:r>
    </w:p>
    <w:p w14:paraId="7F20FEC8" w14:textId="543D03C9" w:rsidR="00CF4BC4" w:rsidRPr="00902C42" w:rsidRDefault="003E271B" w:rsidP="009C3D3E">
      <w:pPr>
        <w:pStyle w:val="NormalWeb"/>
        <w:numPr>
          <w:ilvl w:val="0"/>
          <w:numId w:val="21"/>
        </w:numPr>
        <w:rPr>
          <w:sz w:val="22"/>
          <w:szCs w:val="22"/>
        </w:rPr>
      </w:pPr>
      <w:r w:rsidRPr="00902C42">
        <w:rPr>
          <w:sz w:val="22"/>
          <w:szCs w:val="22"/>
        </w:rPr>
        <w:t>D. Goldberg, “What every computer scientist should know about floating-point arithmetic,” ACM Computing Surveys, vol. 23, no. 1, pp. 5–48, Mar. 1991. doi:10.1145/103162.103163</w:t>
      </w:r>
    </w:p>
    <w:p w14:paraId="06FC2736" w14:textId="361C67D7" w:rsidR="00CF4BC4" w:rsidRPr="00902C42" w:rsidRDefault="003E271B" w:rsidP="009C3D3E">
      <w:pPr>
        <w:pStyle w:val="NormalWeb"/>
        <w:numPr>
          <w:ilvl w:val="0"/>
          <w:numId w:val="21"/>
        </w:numPr>
        <w:rPr>
          <w:sz w:val="22"/>
          <w:szCs w:val="22"/>
        </w:rPr>
      </w:pPr>
      <w:r w:rsidRPr="00902C42">
        <w:rPr>
          <w:sz w:val="22"/>
          <w:szCs w:val="22"/>
        </w:rPr>
        <w:t>A. L. Goldberger et al., “</w:t>
      </w:r>
      <w:proofErr w:type="spellStart"/>
      <w:r w:rsidRPr="00902C42">
        <w:rPr>
          <w:sz w:val="22"/>
          <w:szCs w:val="22"/>
        </w:rPr>
        <w:t>Physiobank</w:t>
      </w:r>
      <w:proofErr w:type="spellEnd"/>
      <w:r w:rsidRPr="00902C42">
        <w:rPr>
          <w:sz w:val="22"/>
          <w:szCs w:val="22"/>
        </w:rPr>
        <w:t xml:space="preserve">, </w:t>
      </w:r>
      <w:proofErr w:type="spellStart"/>
      <w:r w:rsidRPr="00902C42">
        <w:rPr>
          <w:sz w:val="22"/>
          <w:szCs w:val="22"/>
        </w:rPr>
        <w:t>PhysioToolkit</w:t>
      </w:r>
      <w:proofErr w:type="spellEnd"/>
      <w:r w:rsidRPr="00902C42">
        <w:rPr>
          <w:sz w:val="22"/>
          <w:szCs w:val="22"/>
        </w:rPr>
        <w:t xml:space="preserve">, and PhysioNet,” Circulation, vol. 101, no. 23, Jun. 2000. </w:t>
      </w:r>
      <w:proofErr w:type="gramStart"/>
      <w:r w:rsidRPr="00902C42">
        <w:rPr>
          <w:sz w:val="22"/>
          <w:szCs w:val="22"/>
        </w:rPr>
        <w:t>doi:10.1161/01.cir</w:t>
      </w:r>
      <w:proofErr w:type="gramEnd"/>
      <w:r w:rsidRPr="00902C42">
        <w:rPr>
          <w:sz w:val="22"/>
          <w:szCs w:val="22"/>
        </w:rPr>
        <w:t>.101.</w:t>
      </w:r>
      <w:proofErr w:type="gramStart"/>
      <w:r w:rsidRPr="00902C42">
        <w:rPr>
          <w:sz w:val="22"/>
          <w:szCs w:val="22"/>
        </w:rPr>
        <w:t>23.e</w:t>
      </w:r>
      <w:proofErr w:type="gramEnd"/>
      <w:r w:rsidRPr="00902C42">
        <w:rPr>
          <w:sz w:val="22"/>
          <w:szCs w:val="22"/>
        </w:rPr>
        <w:t>215</w:t>
      </w:r>
    </w:p>
    <w:p w14:paraId="43EABAE2" w14:textId="56D16210" w:rsidR="00CF4BC4" w:rsidRPr="00902C42" w:rsidRDefault="003E271B" w:rsidP="009C3D3E">
      <w:pPr>
        <w:pStyle w:val="NormalWeb"/>
        <w:numPr>
          <w:ilvl w:val="0"/>
          <w:numId w:val="21"/>
        </w:numPr>
        <w:rPr>
          <w:sz w:val="22"/>
          <w:szCs w:val="22"/>
        </w:rPr>
      </w:pPr>
      <w:r w:rsidRPr="00902C42">
        <w:rPr>
          <w:sz w:val="22"/>
          <w:szCs w:val="22"/>
        </w:rPr>
        <w:t xml:space="preserve">A. Özkahraman, T. Ölmez, and Z. </w:t>
      </w:r>
      <w:proofErr w:type="spellStart"/>
      <w:r w:rsidRPr="00902C42">
        <w:rPr>
          <w:sz w:val="22"/>
          <w:szCs w:val="22"/>
        </w:rPr>
        <w:t>Dokur</w:t>
      </w:r>
      <w:proofErr w:type="spellEnd"/>
      <w:r w:rsidRPr="00902C42">
        <w:rPr>
          <w:sz w:val="22"/>
          <w:szCs w:val="22"/>
        </w:rPr>
        <w:t>, “Performance improvement with reduced number of channels in motor imagery BCI system,” Sensors, vol. 25, no. 1, p. 120, Dec. 2024. doi:10.3390/s25010120</w:t>
      </w:r>
    </w:p>
    <w:p w14:paraId="7F1B10FF" w14:textId="717DD25E" w:rsidR="009C3D3E" w:rsidRPr="00902C42" w:rsidRDefault="009C3D3E" w:rsidP="009C3D3E">
      <w:pPr>
        <w:pStyle w:val="NormalWeb"/>
        <w:numPr>
          <w:ilvl w:val="0"/>
          <w:numId w:val="21"/>
        </w:numPr>
        <w:rPr>
          <w:sz w:val="22"/>
          <w:szCs w:val="22"/>
        </w:rPr>
      </w:pPr>
      <w:r w:rsidRPr="00902C42">
        <w:rPr>
          <w:sz w:val="22"/>
          <w:szCs w:val="22"/>
        </w:rPr>
        <w:t xml:space="preserve">A. Yan, R. Cheng, and S. J. Wilton, “On the sensitivity of FPGA architectural conclusions to experimental assumptions, tools, and Techniques,” </w:t>
      </w:r>
      <w:r w:rsidRPr="00902C42">
        <w:rPr>
          <w:i/>
          <w:iCs/>
          <w:sz w:val="22"/>
          <w:szCs w:val="22"/>
        </w:rPr>
        <w:t xml:space="preserve">Proceedings of the 2002 ACM/SIGDA tenth international symposium on Field-programmable gate </w:t>
      </w:r>
      <w:proofErr w:type="gramStart"/>
      <w:r w:rsidRPr="00902C42">
        <w:rPr>
          <w:i/>
          <w:iCs/>
          <w:sz w:val="22"/>
          <w:szCs w:val="22"/>
        </w:rPr>
        <w:t>arrays  -</w:t>
      </w:r>
      <w:proofErr w:type="gramEnd"/>
      <w:r w:rsidRPr="00902C42">
        <w:rPr>
          <w:i/>
          <w:iCs/>
          <w:sz w:val="22"/>
          <w:szCs w:val="22"/>
        </w:rPr>
        <w:t xml:space="preserve"> FPGA ’02</w:t>
      </w:r>
      <w:r w:rsidRPr="00902C42">
        <w:rPr>
          <w:sz w:val="22"/>
          <w:szCs w:val="22"/>
        </w:rPr>
        <w:t xml:space="preserve">, 2002. doi:10.1145/503070.503071 </w:t>
      </w:r>
    </w:p>
    <w:p w14:paraId="31F12F3A" w14:textId="77777777" w:rsidR="00546AE4" w:rsidRPr="00902C42" w:rsidRDefault="00546AE4" w:rsidP="00546AE4">
      <w:pPr>
        <w:rPr>
          <w:rFonts w:ascii="Times New Roman" w:hAnsi="Times New Roman" w:cs="Times New Roman"/>
        </w:rPr>
      </w:pPr>
    </w:p>
    <w:sectPr w:rsidR="00546AE4" w:rsidRPr="00902C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309C4"/>
    <w:rsid w:val="00055634"/>
    <w:rsid w:val="00074B1B"/>
    <w:rsid w:val="000D2894"/>
    <w:rsid w:val="000F20F5"/>
    <w:rsid w:val="00172D4E"/>
    <w:rsid w:val="001F07B0"/>
    <w:rsid w:val="00227CC3"/>
    <w:rsid w:val="002712B3"/>
    <w:rsid w:val="002841C3"/>
    <w:rsid w:val="0029695F"/>
    <w:rsid w:val="002A4B56"/>
    <w:rsid w:val="002C17E4"/>
    <w:rsid w:val="00353643"/>
    <w:rsid w:val="003A15DA"/>
    <w:rsid w:val="003D4426"/>
    <w:rsid w:val="003E271B"/>
    <w:rsid w:val="00406749"/>
    <w:rsid w:val="00415B73"/>
    <w:rsid w:val="00440BD8"/>
    <w:rsid w:val="004D4E50"/>
    <w:rsid w:val="004D70F1"/>
    <w:rsid w:val="004E2FEE"/>
    <w:rsid w:val="004E7906"/>
    <w:rsid w:val="00521094"/>
    <w:rsid w:val="00525BAE"/>
    <w:rsid w:val="005350F3"/>
    <w:rsid w:val="00546AE4"/>
    <w:rsid w:val="005C2B5B"/>
    <w:rsid w:val="005D3882"/>
    <w:rsid w:val="005F6784"/>
    <w:rsid w:val="00624F41"/>
    <w:rsid w:val="00654594"/>
    <w:rsid w:val="0065465C"/>
    <w:rsid w:val="00674735"/>
    <w:rsid w:val="00694259"/>
    <w:rsid w:val="006A2D7B"/>
    <w:rsid w:val="006A6BE1"/>
    <w:rsid w:val="00710A02"/>
    <w:rsid w:val="00733979"/>
    <w:rsid w:val="00743837"/>
    <w:rsid w:val="00753DDF"/>
    <w:rsid w:val="0076038D"/>
    <w:rsid w:val="00761666"/>
    <w:rsid w:val="00783999"/>
    <w:rsid w:val="00816165"/>
    <w:rsid w:val="00827013"/>
    <w:rsid w:val="00853F97"/>
    <w:rsid w:val="008D4030"/>
    <w:rsid w:val="008F0825"/>
    <w:rsid w:val="00902C42"/>
    <w:rsid w:val="00910358"/>
    <w:rsid w:val="00946F06"/>
    <w:rsid w:val="00947CD5"/>
    <w:rsid w:val="00955C60"/>
    <w:rsid w:val="009661A7"/>
    <w:rsid w:val="00976A5B"/>
    <w:rsid w:val="00990FB3"/>
    <w:rsid w:val="009C2F6F"/>
    <w:rsid w:val="009C3D3E"/>
    <w:rsid w:val="00A34C5A"/>
    <w:rsid w:val="00A62F31"/>
    <w:rsid w:val="00A632EC"/>
    <w:rsid w:val="00A9376A"/>
    <w:rsid w:val="00AB63AB"/>
    <w:rsid w:val="00AD0FCE"/>
    <w:rsid w:val="00AD3C49"/>
    <w:rsid w:val="00AF3032"/>
    <w:rsid w:val="00B10C63"/>
    <w:rsid w:val="00B221BB"/>
    <w:rsid w:val="00BA02D2"/>
    <w:rsid w:val="00BC0A93"/>
    <w:rsid w:val="00BC7480"/>
    <w:rsid w:val="00BF2AAE"/>
    <w:rsid w:val="00C0643D"/>
    <w:rsid w:val="00C3390C"/>
    <w:rsid w:val="00CC03C6"/>
    <w:rsid w:val="00CD42BE"/>
    <w:rsid w:val="00CD49C1"/>
    <w:rsid w:val="00CF4BC4"/>
    <w:rsid w:val="00D02439"/>
    <w:rsid w:val="00D03B92"/>
    <w:rsid w:val="00D478D1"/>
    <w:rsid w:val="00D76334"/>
    <w:rsid w:val="00D97AE6"/>
    <w:rsid w:val="00DE2D4E"/>
    <w:rsid w:val="00E026AC"/>
    <w:rsid w:val="00E30C09"/>
    <w:rsid w:val="00E4282F"/>
    <w:rsid w:val="00E9642D"/>
    <w:rsid w:val="00ED0EB6"/>
    <w:rsid w:val="00F0441A"/>
    <w:rsid w:val="00F044EB"/>
    <w:rsid w:val="00F3429E"/>
    <w:rsid w:val="00F34F44"/>
    <w:rsid w:val="00F57D67"/>
    <w:rsid w:val="00F60949"/>
    <w:rsid w:val="00F60E44"/>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221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21B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39</Pages>
  <Words>11589</Words>
  <Characters>66062</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52</cp:revision>
  <dcterms:created xsi:type="dcterms:W3CDTF">2025-11-24T03:51:00Z</dcterms:created>
  <dcterms:modified xsi:type="dcterms:W3CDTF">2025-12-03T18:57:00Z</dcterms:modified>
</cp:coreProperties>
</file>