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A6A70" w14:textId="614A2635" w:rsidR="00604F35" w:rsidRDefault="00904F0C" w:rsidP="00904F0C">
      <w:pPr>
        <w:pStyle w:val="Titel"/>
      </w:pPr>
      <w:r>
        <w:t>Security</w:t>
      </w:r>
    </w:p>
    <w:p w14:paraId="74A8B69D" w14:textId="12633AD3" w:rsidR="00904F0C" w:rsidRDefault="00904F0C">
      <w:r>
        <w:t>De kwalitatieve securityscan</w:t>
      </w:r>
      <w:r>
        <w:br w:type="page"/>
      </w:r>
    </w:p>
    <w:sdt>
      <w:sdtPr>
        <w:id w:val="-483240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C298A1" w14:textId="031F4F5F" w:rsidR="00904F0C" w:rsidRDefault="00904F0C">
          <w:pPr>
            <w:pStyle w:val="Kopvaninhoudsopgave"/>
          </w:pPr>
          <w:r>
            <w:t>Inhoud</w:t>
          </w:r>
        </w:p>
        <w:p w14:paraId="61B1034F" w14:textId="568981E3" w:rsidR="00E41F59" w:rsidRDefault="00904F0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81083" w:history="1">
            <w:r w:rsidR="00E41F59" w:rsidRPr="00642CF2">
              <w:rPr>
                <w:rStyle w:val="Hyperlink"/>
                <w:noProof/>
              </w:rPr>
              <w:t>Inleiding</w:t>
            </w:r>
            <w:r w:rsidR="00E41F59">
              <w:rPr>
                <w:noProof/>
                <w:webHidden/>
              </w:rPr>
              <w:tab/>
            </w:r>
            <w:r w:rsidR="00E41F59">
              <w:rPr>
                <w:noProof/>
                <w:webHidden/>
              </w:rPr>
              <w:fldChar w:fldCharType="begin"/>
            </w:r>
            <w:r w:rsidR="00E41F59">
              <w:rPr>
                <w:noProof/>
                <w:webHidden/>
              </w:rPr>
              <w:instrText xml:space="preserve"> PAGEREF _Toc57881083 \h </w:instrText>
            </w:r>
            <w:r w:rsidR="00E41F59">
              <w:rPr>
                <w:noProof/>
                <w:webHidden/>
              </w:rPr>
            </w:r>
            <w:r w:rsidR="00E41F59">
              <w:rPr>
                <w:noProof/>
                <w:webHidden/>
              </w:rPr>
              <w:fldChar w:fldCharType="separate"/>
            </w:r>
            <w:r w:rsidR="00E41F59">
              <w:rPr>
                <w:noProof/>
                <w:webHidden/>
              </w:rPr>
              <w:t>2</w:t>
            </w:r>
            <w:r w:rsidR="00E41F59">
              <w:rPr>
                <w:noProof/>
                <w:webHidden/>
              </w:rPr>
              <w:fldChar w:fldCharType="end"/>
            </w:r>
          </w:hyperlink>
        </w:p>
        <w:p w14:paraId="5ED8CD02" w14:textId="37F1A35B" w:rsidR="00E41F59" w:rsidRDefault="00E41F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881084" w:history="1">
            <w:r w:rsidRPr="00642CF2">
              <w:rPr>
                <w:rStyle w:val="Hyperlink"/>
                <w:noProof/>
              </w:rPr>
              <w:t>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A15D" w14:textId="3DB29711" w:rsidR="00E41F59" w:rsidRDefault="00E41F5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7881085" w:history="1">
            <w:r w:rsidRPr="00642CF2">
              <w:rPr>
                <w:rStyle w:val="Hyperlink"/>
                <w:noProof/>
              </w:rPr>
              <w:t>Beschikbaarheid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4C3E" w14:textId="20BF8058" w:rsidR="00E41F59" w:rsidRDefault="00E41F5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7881086" w:history="1">
            <w:r w:rsidRPr="00642CF2">
              <w:rPr>
                <w:rStyle w:val="Hyperlink"/>
                <w:noProof/>
              </w:rPr>
              <w:t>Integriteit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D018" w14:textId="4620E42B" w:rsidR="00E41F59" w:rsidRDefault="00E41F5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7881087" w:history="1">
            <w:r w:rsidRPr="00642CF2">
              <w:rPr>
                <w:rStyle w:val="Hyperlink"/>
                <w:noProof/>
              </w:rPr>
              <w:t>Vertrouwelijk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264C" w14:textId="681F3EA8" w:rsidR="00E41F59" w:rsidRDefault="00E41F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881088" w:history="1">
            <w:r w:rsidRPr="00642CF2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3627" w14:textId="2D8B1BEF" w:rsidR="00904F0C" w:rsidRDefault="00904F0C">
          <w:r>
            <w:rPr>
              <w:b/>
              <w:bCs/>
            </w:rPr>
            <w:fldChar w:fldCharType="end"/>
          </w:r>
        </w:p>
      </w:sdtContent>
    </w:sdt>
    <w:p w14:paraId="35DB85A6" w14:textId="41A313B0" w:rsidR="00E41F59" w:rsidRDefault="00E41F59"/>
    <w:p w14:paraId="28370D5F" w14:textId="2BDADEA1" w:rsidR="00E41F59" w:rsidRDefault="00E41F59" w:rsidP="00E41F59">
      <w:pPr>
        <w:pStyle w:val="Kop1"/>
      </w:pPr>
      <w:bookmarkStart w:id="0" w:name="_Toc57881083"/>
      <w:r>
        <w:t>Inleiding</w:t>
      </w:r>
      <w:bookmarkEnd w:id="0"/>
    </w:p>
    <w:p w14:paraId="069B9A0A" w14:textId="7D232F07" w:rsidR="00E41F59" w:rsidRPr="00E41F59" w:rsidRDefault="00E41F59" w:rsidP="00E41F59">
      <w:r>
        <w:t xml:space="preserve">In dit verslag </w:t>
      </w:r>
    </w:p>
    <w:p w14:paraId="508271A3" w14:textId="51940047" w:rsidR="00904F0C" w:rsidRDefault="00904F0C">
      <w:r>
        <w:br w:type="page"/>
      </w:r>
    </w:p>
    <w:p w14:paraId="749896F3" w14:textId="75CCAD99" w:rsidR="00E41F59" w:rsidRDefault="00E41F59" w:rsidP="00E41F59">
      <w:pPr>
        <w:pStyle w:val="Kop1"/>
      </w:pPr>
      <w:bookmarkStart w:id="1" w:name="_Toc57881084"/>
      <w:r>
        <w:lastRenderedPageBreak/>
        <w:t>Risicoanalyse</w:t>
      </w:r>
      <w:bookmarkEnd w:id="1"/>
    </w:p>
    <w:p w14:paraId="482CC7D5" w14:textId="78FB1CF4" w:rsidR="00E41F59" w:rsidRDefault="00E41F59" w:rsidP="00E41F59"/>
    <w:p w14:paraId="5492B007" w14:textId="1A77F242" w:rsidR="00E41F59" w:rsidRDefault="00E41F59" w:rsidP="00E41F59"/>
    <w:p w14:paraId="06958F2B" w14:textId="77777777" w:rsidR="00E41F59" w:rsidRPr="00E41F59" w:rsidRDefault="00E41F59" w:rsidP="00E41F59"/>
    <w:p w14:paraId="23F7347C" w14:textId="578A6D86" w:rsidR="00904F0C" w:rsidRPr="00E41F59" w:rsidRDefault="00904F0C" w:rsidP="00E41F59">
      <w:pPr>
        <w:pStyle w:val="Kop2"/>
      </w:pPr>
      <w:bookmarkStart w:id="2" w:name="_Toc57881085"/>
      <w:r>
        <w:t>Beschikbaarheid</w:t>
      </w:r>
      <w:bookmarkEnd w:id="2"/>
    </w:p>
    <w:p w14:paraId="4FF2FD44" w14:textId="77777777" w:rsidR="00904F0C" w:rsidRPr="00904F0C" w:rsidRDefault="00904F0C" w:rsidP="00904F0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1"/>
        <w:gridCol w:w="745"/>
        <w:gridCol w:w="992"/>
        <w:gridCol w:w="4814"/>
      </w:tblGrid>
      <w:tr w:rsidR="000B1073" w14:paraId="2DCAF83C" w14:textId="54FFF4B2" w:rsidTr="000B1073">
        <w:tc>
          <w:tcPr>
            <w:tcW w:w="2511" w:type="dxa"/>
          </w:tcPr>
          <w:p w14:paraId="6C7FF55C" w14:textId="62813A96" w:rsidR="000B1073" w:rsidRPr="00904F0C" w:rsidRDefault="000B1073" w:rsidP="003D5F59">
            <w:pPr>
              <w:rPr>
                <w:b/>
                <w:bCs/>
              </w:rPr>
            </w:pPr>
            <w:r>
              <w:rPr>
                <w:b/>
                <w:bCs/>
              </w:rPr>
              <w:t>Kwetsbaarheid</w:t>
            </w:r>
          </w:p>
        </w:tc>
        <w:tc>
          <w:tcPr>
            <w:tcW w:w="745" w:type="dxa"/>
          </w:tcPr>
          <w:p w14:paraId="03F4B20D" w14:textId="33D7734A" w:rsidR="000B1073" w:rsidRPr="00904F0C" w:rsidRDefault="000B1073" w:rsidP="003D5F59">
            <w:pPr>
              <w:rPr>
                <w:b/>
                <w:bCs/>
              </w:rPr>
            </w:pPr>
            <w:r>
              <w:rPr>
                <w:b/>
                <w:bCs/>
              </w:rPr>
              <w:t>Kans</w:t>
            </w:r>
          </w:p>
        </w:tc>
        <w:tc>
          <w:tcPr>
            <w:tcW w:w="992" w:type="dxa"/>
          </w:tcPr>
          <w:p w14:paraId="5D5F584A" w14:textId="069578C3" w:rsidR="000B1073" w:rsidRPr="00904F0C" w:rsidRDefault="000B1073" w:rsidP="003D5F59">
            <w:pPr>
              <w:rPr>
                <w:b/>
                <w:bCs/>
              </w:rPr>
            </w:pPr>
            <w:r>
              <w:rPr>
                <w:b/>
                <w:bCs/>
              </w:rPr>
              <w:t>Schade</w:t>
            </w:r>
          </w:p>
        </w:tc>
        <w:tc>
          <w:tcPr>
            <w:tcW w:w="4814" w:type="dxa"/>
          </w:tcPr>
          <w:p w14:paraId="7A5B306B" w14:textId="4105D1CE" w:rsidR="000B1073" w:rsidRPr="000B1073" w:rsidRDefault="000B1073" w:rsidP="003D5F59">
            <w:pPr>
              <w:rPr>
                <w:b/>
                <w:bCs/>
                <w:color w:val="FF0000"/>
              </w:rPr>
            </w:pPr>
            <w:r w:rsidRPr="000B1073">
              <w:rPr>
                <w:b/>
                <w:bCs/>
                <w:color w:val="FF0000"/>
              </w:rPr>
              <w:t>Advies</w:t>
            </w:r>
          </w:p>
        </w:tc>
      </w:tr>
      <w:tr w:rsidR="000B1073" w14:paraId="4E4CE21E" w14:textId="175D7E52" w:rsidTr="000B1073">
        <w:tc>
          <w:tcPr>
            <w:tcW w:w="2511" w:type="dxa"/>
          </w:tcPr>
          <w:p w14:paraId="5EA1D81B" w14:textId="6182BCA1" w:rsidR="000B1073" w:rsidRDefault="000B1073" w:rsidP="003D5F59">
            <w:r>
              <w:t>Database is niet meer beschikbaar</w:t>
            </w:r>
          </w:p>
        </w:tc>
        <w:tc>
          <w:tcPr>
            <w:tcW w:w="745" w:type="dxa"/>
          </w:tcPr>
          <w:p w14:paraId="01EC7A80" w14:textId="6F8B559C" w:rsidR="000B1073" w:rsidRDefault="000B1073" w:rsidP="003D5F59">
            <w:r>
              <w:t>L</w:t>
            </w:r>
          </w:p>
        </w:tc>
        <w:tc>
          <w:tcPr>
            <w:tcW w:w="992" w:type="dxa"/>
          </w:tcPr>
          <w:p w14:paraId="6824292F" w14:textId="70BABB9E" w:rsidR="000B1073" w:rsidRDefault="000B1073" w:rsidP="003D5F59">
            <w:r>
              <w:t>L</w:t>
            </w:r>
          </w:p>
        </w:tc>
        <w:tc>
          <w:tcPr>
            <w:tcW w:w="4814" w:type="dxa"/>
          </w:tcPr>
          <w:p w14:paraId="78C3D698" w14:textId="56DBA30E" w:rsidR="000B1073" w:rsidRDefault="000B1073" w:rsidP="003D5F59">
            <w:r>
              <w:t xml:space="preserve">Regelmatige </w:t>
            </w:r>
            <w:proofErr w:type="spellStart"/>
            <w:r>
              <w:t>backup</w:t>
            </w:r>
            <w:proofErr w:type="spellEnd"/>
            <w:r>
              <w:t xml:space="preserve">, goede server en/of meerde </w:t>
            </w:r>
            <w:proofErr w:type="spellStart"/>
            <w:r>
              <w:t>hosts</w:t>
            </w:r>
            <w:proofErr w:type="spellEnd"/>
          </w:p>
        </w:tc>
      </w:tr>
      <w:tr w:rsidR="000B1073" w14:paraId="65F9170A" w14:textId="0C0C7803" w:rsidTr="000B1073">
        <w:tc>
          <w:tcPr>
            <w:tcW w:w="2511" w:type="dxa"/>
          </w:tcPr>
          <w:p w14:paraId="768B74E8" w14:textId="79AB2B4E" w:rsidR="000B1073" w:rsidRDefault="000B1073" w:rsidP="003D5F59">
            <w:r>
              <w:t>Stroomstoring van server</w:t>
            </w:r>
          </w:p>
        </w:tc>
        <w:tc>
          <w:tcPr>
            <w:tcW w:w="745" w:type="dxa"/>
          </w:tcPr>
          <w:p w14:paraId="5F10EA94" w14:textId="36A9432D" w:rsidR="000B1073" w:rsidRDefault="000B1073" w:rsidP="003D5F59">
            <w:r>
              <w:t>L</w:t>
            </w:r>
          </w:p>
        </w:tc>
        <w:tc>
          <w:tcPr>
            <w:tcW w:w="992" w:type="dxa"/>
          </w:tcPr>
          <w:p w14:paraId="27042B2D" w14:textId="1682E84C" w:rsidR="000B1073" w:rsidRDefault="000B1073" w:rsidP="003D5F59">
            <w:r>
              <w:t>L</w:t>
            </w:r>
          </w:p>
        </w:tc>
        <w:tc>
          <w:tcPr>
            <w:tcW w:w="4814" w:type="dxa"/>
          </w:tcPr>
          <w:p w14:paraId="5564C90E" w14:textId="096E55BA" w:rsidR="000B1073" w:rsidRDefault="000B1073" w:rsidP="003D5F59">
            <w:r>
              <w:t>G</w:t>
            </w:r>
            <w:r>
              <w:t xml:space="preserve">oede server en/of meerde </w:t>
            </w:r>
            <w:proofErr w:type="spellStart"/>
            <w:r>
              <w:t>hosts</w:t>
            </w:r>
            <w:proofErr w:type="spellEnd"/>
          </w:p>
        </w:tc>
      </w:tr>
      <w:tr w:rsidR="000B1073" w14:paraId="0875C397" w14:textId="1682003F" w:rsidTr="000B1073">
        <w:tc>
          <w:tcPr>
            <w:tcW w:w="2511" w:type="dxa"/>
          </w:tcPr>
          <w:p w14:paraId="1FF5D598" w14:textId="180DEE03" w:rsidR="000B1073" w:rsidRDefault="000B1073" w:rsidP="003D5F59">
            <w:r>
              <w:t>DDOS aanval</w:t>
            </w:r>
          </w:p>
        </w:tc>
        <w:tc>
          <w:tcPr>
            <w:tcW w:w="745" w:type="dxa"/>
          </w:tcPr>
          <w:p w14:paraId="350FDE78" w14:textId="6970A51B" w:rsidR="000B1073" w:rsidRDefault="000B1073" w:rsidP="003D5F59">
            <w:r>
              <w:t>M</w:t>
            </w:r>
          </w:p>
        </w:tc>
        <w:tc>
          <w:tcPr>
            <w:tcW w:w="992" w:type="dxa"/>
          </w:tcPr>
          <w:p w14:paraId="3CD6688D" w14:textId="217AE99B" w:rsidR="000B1073" w:rsidRDefault="000B1073" w:rsidP="003D5F59">
            <w:r>
              <w:t>H</w:t>
            </w:r>
          </w:p>
        </w:tc>
        <w:tc>
          <w:tcPr>
            <w:tcW w:w="4814" w:type="dxa"/>
          </w:tcPr>
          <w:p w14:paraId="1450226B" w14:textId="7281E630" w:rsidR="000B1073" w:rsidRDefault="000B1073" w:rsidP="003D5F59">
            <w:proofErr w:type="spellStart"/>
            <w:r>
              <w:t>Creeer</w:t>
            </w:r>
            <w:proofErr w:type="spellEnd"/>
            <w:r>
              <w:t xml:space="preserve"> een blacklist van </w:t>
            </w:r>
            <w:proofErr w:type="spellStart"/>
            <w:r>
              <w:t>ip-adressen</w:t>
            </w:r>
            <w:proofErr w:type="spellEnd"/>
            <w:r>
              <w:t xml:space="preserve"> die te vaak proberen te </w:t>
            </w:r>
            <w:proofErr w:type="spellStart"/>
            <w:r>
              <w:t>connecten</w:t>
            </w:r>
            <w:proofErr w:type="spellEnd"/>
            <w:r>
              <w:t xml:space="preserve">. </w:t>
            </w:r>
            <w:r>
              <w:br/>
              <w:t xml:space="preserve">Sommige </w:t>
            </w:r>
            <w:proofErr w:type="spellStart"/>
            <w:r>
              <w:t>hosts</w:t>
            </w:r>
            <w:proofErr w:type="spellEnd"/>
            <w:r>
              <w:t xml:space="preserve"> bieden hier ook services voor</w:t>
            </w:r>
          </w:p>
        </w:tc>
      </w:tr>
      <w:tr w:rsidR="000B1073" w14:paraId="0259E259" w14:textId="614518D1" w:rsidTr="000B1073">
        <w:tc>
          <w:tcPr>
            <w:tcW w:w="2511" w:type="dxa"/>
          </w:tcPr>
          <w:p w14:paraId="28DD2D95" w14:textId="50E43AE6" w:rsidR="000B1073" w:rsidRDefault="00B77A5D" w:rsidP="003D5F59">
            <w:r>
              <w:t xml:space="preserve">Spam voor </w:t>
            </w:r>
            <w:proofErr w:type="spellStart"/>
            <w:r>
              <w:t>mailhost</w:t>
            </w:r>
            <w:proofErr w:type="spellEnd"/>
          </w:p>
        </w:tc>
        <w:tc>
          <w:tcPr>
            <w:tcW w:w="745" w:type="dxa"/>
          </w:tcPr>
          <w:p w14:paraId="482A69AC" w14:textId="5EB4620B" w:rsidR="000B1073" w:rsidRDefault="00B77A5D" w:rsidP="003D5F59">
            <w:r>
              <w:t>H</w:t>
            </w:r>
          </w:p>
        </w:tc>
        <w:tc>
          <w:tcPr>
            <w:tcW w:w="992" w:type="dxa"/>
          </w:tcPr>
          <w:p w14:paraId="1E24BC56" w14:textId="0A3B70ED" w:rsidR="000B1073" w:rsidRDefault="00B77A5D" w:rsidP="003D5F59">
            <w:r>
              <w:t>H</w:t>
            </w:r>
          </w:p>
        </w:tc>
        <w:tc>
          <w:tcPr>
            <w:tcW w:w="4814" w:type="dxa"/>
          </w:tcPr>
          <w:p w14:paraId="32D601BD" w14:textId="7F252FFF" w:rsidR="000B1073" w:rsidRDefault="00B77A5D" w:rsidP="003D5F59">
            <w:r>
              <w:t>Eenmalig versturen</w:t>
            </w:r>
            <w:r w:rsidR="00536F80">
              <w:t xml:space="preserve"> van het factuur en klantenservice mails</w:t>
            </w:r>
          </w:p>
        </w:tc>
      </w:tr>
      <w:tr w:rsidR="00536F80" w14:paraId="69C729F8" w14:textId="77777777" w:rsidTr="000B1073">
        <w:tc>
          <w:tcPr>
            <w:tcW w:w="2511" w:type="dxa"/>
          </w:tcPr>
          <w:p w14:paraId="38393F92" w14:textId="77777777" w:rsidR="00536F80" w:rsidRDefault="00536F80" w:rsidP="003D5F59"/>
        </w:tc>
        <w:tc>
          <w:tcPr>
            <w:tcW w:w="745" w:type="dxa"/>
          </w:tcPr>
          <w:p w14:paraId="0748926B" w14:textId="77777777" w:rsidR="00536F80" w:rsidRDefault="00536F80" w:rsidP="003D5F59"/>
        </w:tc>
        <w:tc>
          <w:tcPr>
            <w:tcW w:w="992" w:type="dxa"/>
          </w:tcPr>
          <w:p w14:paraId="0625C633" w14:textId="77777777" w:rsidR="00536F80" w:rsidRDefault="00536F80" w:rsidP="003D5F59"/>
        </w:tc>
        <w:tc>
          <w:tcPr>
            <w:tcW w:w="4814" w:type="dxa"/>
          </w:tcPr>
          <w:p w14:paraId="72315643" w14:textId="77777777" w:rsidR="00536F80" w:rsidRDefault="00536F80" w:rsidP="003D5F59"/>
        </w:tc>
      </w:tr>
      <w:tr w:rsidR="00536F80" w14:paraId="30C9B1C7" w14:textId="77777777" w:rsidTr="000B1073">
        <w:tc>
          <w:tcPr>
            <w:tcW w:w="2511" w:type="dxa"/>
          </w:tcPr>
          <w:p w14:paraId="4038B5D8" w14:textId="77777777" w:rsidR="00536F80" w:rsidRDefault="00536F80" w:rsidP="003D5F59"/>
        </w:tc>
        <w:tc>
          <w:tcPr>
            <w:tcW w:w="745" w:type="dxa"/>
          </w:tcPr>
          <w:p w14:paraId="5AA504FF" w14:textId="77777777" w:rsidR="00536F80" w:rsidRDefault="00536F80" w:rsidP="003D5F59"/>
        </w:tc>
        <w:tc>
          <w:tcPr>
            <w:tcW w:w="992" w:type="dxa"/>
          </w:tcPr>
          <w:p w14:paraId="07BD8933" w14:textId="77777777" w:rsidR="00536F80" w:rsidRDefault="00536F80" w:rsidP="003D5F59"/>
        </w:tc>
        <w:tc>
          <w:tcPr>
            <w:tcW w:w="4814" w:type="dxa"/>
          </w:tcPr>
          <w:p w14:paraId="0D4525D9" w14:textId="77777777" w:rsidR="00536F80" w:rsidRDefault="00536F80" w:rsidP="003D5F59"/>
        </w:tc>
      </w:tr>
      <w:tr w:rsidR="00536F80" w14:paraId="6DFDE990" w14:textId="77777777" w:rsidTr="000B1073">
        <w:tc>
          <w:tcPr>
            <w:tcW w:w="2511" w:type="dxa"/>
          </w:tcPr>
          <w:p w14:paraId="41FCA026" w14:textId="77777777" w:rsidR="00536F80" w:rsidRDefault="00536F80" w:rsidP="003D5F59"/>
        </w:tc>
        <w:tc>
          <w:tcPr>
            <w:tcW w:w="745" w:type="dxa"/>
          </w:tcPr>
          <w:p w14:paraId="1398AA13" w14:textId="77777777" w:rsidR="00536F80" w:rsidRDefault="00536F80" w:rsidP="003D5F59"/>
        </w:tc>
        <w:tc>
          <w:tcPr>
            <w:tcW w:w="992" w:type="dxa"/>
          </w:tcPr>
          <w:p w14:paraId="62C14D54" w14:textId="77777777" w:rsidR="00536F80" w:rsidRDefault="00536F80" w:rsidP="003D5F59"/>
        </w:tc>
        <w:tc>
          <w:tcPr>
            <w:tcW w:w="4814" w:type="dxa"/>
          </w:tcPr>
          <w:p w14:paraId="2CC072B9" w14:textId="77777777" w:rsidR="00536F80" w:rsidRDefault="00536F80" w:rsidP="003D5F59"/>
        </w:tc>
      </w:tr>
      <w:tr w:rsidR="00536F80" w14:paraId="1C8D72F0" w14:textId="77777777" w:rsidTr="000B1073">
        <w:tc>
          <w:tcPr>
            <w:tcW w:w="2511" w:type="dxa"/>
          </w:tcPr>
          <w:p w14:paraId="6A858159" w14:textId="77777777" w:rsidR="00536F80" w:rsidRDefault="00536F80" w:rsidP="003D5F59"/>
        </w:tc>
        <w:tc>
          <w:tcPr>
            <w:tcW w:w="745" w:type="dxa"/>
          </w:tcPr>
          <w:p w14:paraId="1EC01D82" w14:textId="77777777" w:rsidR="00536F80" w:rsidRDefault="00536F80" w:rsidP="003D5F59"/>
        </w:tc>
        <w:tc>
          <w:tcPr>
            <w:tcW w:w="992" w:type="dxa"/>
          </w:tcPr>
          <w:p w14:paraId="4B38D1ED" w14:textId="77777777" w:rsidR="00536F80" w:rsidRDefault="00536F80" w:rsidP="003D5F59"/>
        </w:tc>
        <w:tc>
          <w:tcPr>
            <w:tcW w:w="4814" w:type="dxa"/>
          </w:tcPr>
          <w:p w14:paraId="5DDA58CC" w14:textId="77777777" w:rsidR="00536F80" w:rsidRDefault="00536F80" w:rsidP="003D5F59"/>
        </w:tc>
      </w:tr>
    </w:tbl>
    <w:p w14:paraId="72B748AE" w14:textId="77777777" w:rsidR="00904F0C" w:rsidRDefault="00904F0C"/>
    <w:p w14:paraId="6D1A0F86" w14:textId="1BD26D49" w:rsidR="00904F0C" w:rsidRDefault="00904F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843D2A" w14:textId="77C1488A" w:rsidR="00904F0C" w:rsidRDefault="00904F0C" w:rsidP="00E41F59">
      <w:pPr>
        <w:pStyle w:val="Kop2"/>
      </w:pPr>
      <w:bookmarkStart w:id="3" w:name="_Toc57881086"/>
      <w:r>
        <w:lastRenderedPageBreak/>
        <w:t>Integriteit</w:t>
      </w:r>
      <w:bookmarkEnd w:id="3"/>
    </w:p>
    <w:p w14:paraId="4D08C327" w14:textId="2948AAC5" w:rsidR="00904F0C" w:rsidRDefault="00E266A2" w:rsidP="00904F0C">
      <w:r>
        <w:t>Correctheid en volledigheid van data die verstuurd wordt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1"/>
        <w:gridCol w:w="745"/>
        <w:gridCol w:w="992"/>
        <w:gridCol w:w="4814"/>
      </w:tblGrid>
      <w:tr w:rsidR="00E266A2" w14:paraId="48AD6E47" w14:textId="77777777" w:rsidTr="003D5F59">
        <w:tc>
          <w:tcPr>
            <w:tcW w:w="2511" w:type="dxa"/>
          </w:tcPr>
          <w:p w14:paraId="5CF777EA" w14:textId="77777777" w:rsidR="00E266A2" w:rsidRPr="00904F0C" w:rsidRDefault="00E266A2" w:rsidP="003D5F59">
            <w:pPr>
              <w:rPr>
                <w:b/>
                <w:bCs/>
              </w:rPr>
            </w:pPr>
            <w:r>
              <w:rPr>
                <w:b/>
                <w:bCs/>
              </w:rPr>
              <w:t>Kwetsbaarheid</w:t>
            </w:r>
          </w:p>
        </w:tc>
        <w:tc>
          <w:tcPr>
            <w:tcW w:w="745" w:type="dxa"/>
          </w:tcPr>
          <w:p w14:paraId="1CC03C8D" w14:textId="77777777" w:rsidR="00E266A2" w:rsidRPr="00904F0C" w:rsidRDefault="00E266A2" w:rsidP="003D5F59">
            <w:pPr>
              <w:rPr>
                <w:b/>
                <w:bCs/>
              </w:rPr>
            </w:pPr>
            <w:r>
              <w:rPr>
                <w:b/>
                <w:bCs/>
              </w:rPr>
              <w:t>Kans</w:t>
            </w:r>
          </w:p>
        </w:tc>
        <w:tc>
          <w:tcPr>
            <w:tcW w:w="992" w:type="dxa"/>
          </w:tcPr>
          <w:p w14:paraId="15DFC052" w14:textId="77777777" w:rsidR="00E266A2" w:rsidRPr="00904F0C" w:rsidRDefault="00E266A2" w:rsidP="003D5F59">
            <w:pPr>
              <w:rPr>
                <w:b/>
                <w:bCs/>
              </w:rPr>
            </w:pPr>
            <w:r>
              <w:rPr>
                <w:b/>
                <w:bCs/>
              </w:rPr>
              <w:t>Schade</w:t>
            </w:r>
          </w:p>
        </w:tc>
        <w:tc>
          <w:tcPr>
            <w:tcW w:w="4814" w:type="dxa"/>
          </w:tcPr>
          <w:p w14:paraId="43E1CE20" w14:textId="77777777" w:rsidR="00E266A2" w:rsidRPr="000B1073" w:rsidRDefault="00E266A2" w:rsidP="003D5F59">
            <w:pPr>
              <w:rPr>
                <w:b/>
                <w:bCs/>
                <w:color w:val="FF0000"/>
              </w:rPr>
            </w:pPr>
            <w:r w:rsidRPr="000B1073">
              <w:rPr>
                <w:b/>
                <w:bCs/>
                <w:color w:val="FF0000"/>
              </w:rPr>
              <w:t>Advies</w:t>
            </w:r>
          </w:p>
        </w:tc>
      </w:tr>
      <w:tr w:rsidR="00E266A2" w14:paraId="6836A6A3" w14:textId="77777777" w:rsidTr="003D5F59">
        <w:tc>
          <w:tcPr>
            <w:tcW w:w="2511" w:type="dxa"/>
          </w:tcPr>
          <w:p w14:paraId="406C6CAA" w14:textId="2109F188" w:rsidR="00E266A2" w:rsidRDefault="00E266A2" w:rsidP="003D5F59">
            <w:r>
              <w:t>Verandering van sessie</w:t>
            </w:r>
          </w:p>
        </w:tc>
        <w:tc>
          <w:tcPr>
            <w:tcW w:w="745" w:type="dxa"/>
          </w:tcPr>
          <w:p w14:paraId="1A918B8E" w14:textId="531291D0" w:rsidR="00E266A2" w:rsidRDefault="00E266A2" w:rsidP="003D5F59">
            <w:r>
              <w:t>M</w:t>
            </w:r>
          </w:p>
        </w:tc>
        <w:tc>
          <w:tcPr>
            <w:tcW w:w="992" w:type="dxa"/>
          </w:tcPr>
          <w:p w14:paraId="5CA3793C" w14:textId="0A70B434" w:rsidR="00E266A2" w:rsidRDefault="00E266A2" w:rsidP="003D5F59">
            <w:r>
              <w:t>H</w:t>
            </w:r>
          </w:p>
        </w:tc>
        <w:tc>
          <w:tcPr>
            <w:tcW w:w="4814" w:type="dxa"/>
          </w:tcPr>
          <w:p w14:paraId="066EEAE9" w14:textId="5747F5B7" w:rsidR="00E266A2" w:rsidRDefault="00E266A2" w:rsidP="003D5F59">
            <w:r>
              <w:t>Het minimaliseren van het opslaan van data aan de clientside</w:t>
            </w:r>
          </w:p>
        </w:tc>
      </w:tr>
      <w:tr w:rsidR="00E266A2" w14:paraId="09847B75" w14:textId="77777777" w:rsidTr="003D5F59">
        <w:tc>
          <w:tcPr>
            <w:tcW w:w="2511" w:type="dxa"/>
          </w:tcPr>
          <w:p w14:paraId="736A28C8" w14:textId="16A44D79" w:rsidR="00E266A2" w:rsidRDefault="00536F80" w:rsidP="003D5F59">
            <w:r>
              <w:t>GET aanpassen</w:t>
            </w:r>
          </w:p>
        </w:tc>
        <w:tc>
          <w:tcPr>
            <w:tcW w:w="745" w:type="dxa"/>
          </w:tcPr>
          <w:p w14:paraId="4AAB8521" w14:textId="3A61B063" w:rsidR="00E266A2" w:rsidRDefault="00536F80" w:rsidP="003D5F59">
            <w:r>
              <w:t>H</w:t>
            </w:r>
          </w:p>
        </w:tc>
        <w:tc>
          <w:tcPr>
            <w:tcW w:w="992" w:type="dxa"/>
          </w:tcPr>
          <w:p w14:paraId="311F2239" w14:textId="50B8953D" w:rsidR="00E266A2" w:rsidRDefault="00536F80" w:rsidP="003D5F59">
            <w:r>
              <w:t>L</w:t>
            </w:r>
          </w:p>
        </w:tc>
        <w:tc>
          <w:tcPr>
            <w:tcW w:w="4814" w:type="dxa"/>
          </w:tcPr>
          <w:p w14:paraId="1270B961" w14:textId="6CB3C4B5" w:rsidR="00E266A2" w:rsidRDefault="00A940F2" w:rsidP="003D5F59">
            <w:r>
              <w:t xml:space="preserve">Een POST </w:t>
            </w:r>
            <w:proofErr w:type="spellStart"/>
            <w:r>
              <w:t>i.p.v</w:t>
            </w:r>
            <w:proofErr w:type="spellEnd"/>
            <w:r>
              <w:t xml:space="preserve"> een GET gebruiken</w:t>
            </w:r>
          </w:p>
        </w:tc>
      </w:tr>
      <w:tr w:rsidR="00E266A2" w14:paraId="75CBA4DF" w14:textId="77777777" w:rsidTr="003D5F59">
        <w:tc>
          <w:tcPr>
            <w:tcW w:w="2511" w:type="dxa"/>
          </w:tcPr>
          <w:p w14:paraId="3A80FA57" w14:textId="77777777" w:rsidR="00E266A2" w:rsidRDefault="00E266A2" w:rsidP="003D5F59"/>
        </w:tc>
        <w:tc>
          <w:tcPr>
            <w:tcW w:w="745" w:type="dxa"/>
          </w:tcPr>
          <w:p w14:paraId="0110B659" w14:textId="77777777" w:rsidR="00E266A2" w:rsidRDefault="00E266A2" w:rsidP="003D5F59"/>
        </w:tc>
        <w:tc>
          <w:tcPr>
            <w:tcW w:w="992" w:type="dxa"/>
          </w:tcPr>
          <w:p w14:paraId="79302688" w14:textId="77777777" w:rsidR="00E266A2" w:rsidRDefault="00E266A2" w:rsidP="003D5F59"/>
        </w:tc>
        <w:tc>
          <w:tcPr>
            <w:tcW w:w="4814" w:type="dxa"/>
          </w:tcPr>
          <w:p w14:paraId="47432412" w14:textId="77777777" w:rsidR="00E266A2" w:rsidRDefault="00E266A2" w:rsidP="003D5F59"/>
        </w:tc>
      </w:tr>
      <w:tr w:rsidR="00225B15" w14:paraId="60677A80" w14:textId="77777777" w:rsidTr="003D5F59">
        <w:tc>
          <w:tcPr>
            <w:tcW w:w="2511" w:type="dxa"/>
          </w:tcPr>
          <w:p w14:paraId="4350BA91" w14:textId="77777777" w:rsidR="00225B15" w:rsidRDefault="00225B15" w:rsidP="003D5F59"/>
        </w:tc>
        <w:tc>
          <w:tcPr>
            <w:tcW w:w="745" w:type="dxa"/>
          </w:tcPr>
          <w:p w14:paraId="0B122279" w14:textId="77777777" w:rsidR="00225B15" w:rsidRDefault="00225B15" w:rsidP="003D5F59"/>
        </w:tc>
        <w:tc>
          <w:tcPr>
            <w:tcW w:w="992" w:type="dxa"/>
          </w:tcPr>
          <w:p w14:paraId="51C13A12" w14:textId="77777777" w:rsidR="00225B15" w:rsidRDefault="00225B15" w:rsidP="003D5F59"/>
        </w:tc>
        <w:tc>
          <w:tcPr>
            <w:tcW w:w="4814" w:type="dxa"/>
          </w:tcPr>
          <w:p w14:paraId="7CDDB4A1" w14:textId="77777777" w:rsidR="00225B15" w:rsidRDefault="00225B15" w:rsidP="003D5F59"/>
        </w:tc>
      </w:tr>
      <w:tr w:rsidR="00225B15" w14:paraId="5CE4278D" w14:textId="77777777" w:rsidTr="003D5F59">
        <w:tc>
          <w:tcPr>
            <w:tcW w:w="2511" w:type="dxa"/>
          </w:tcPr>
          <w:p w14:paraId="54AAA51C" w14:textId="77777777" w:rsidR="00225B15" w:rsidRDefault="00225B15" w:rsidP="003D5F59"/>
        </w:tc>
        <w:tc>
          <w:tcPr>
            <w:tcW w:w="745" w:type="dxa"/>
          </w:tcPr>
          <w:p w14:paraId="318D0FD2" w14:textId="77777777" w:rsidR="00225B15" w:rsidRDefault="00225B15" w:rsidP="003D5F59"/>
        </w:tc>
        <w:tc>
          <w:tcPr>
            <w:tcW w:w="992" w:type="dxa"/>
          </w:tcPr>
          <w:p w14:paraId="0BA4AD4E" w14:textId="77777777" w:rsidR="00225B15" w:rsidRDefault="00225B15" w:rsidP="003D5F59"/>
        </w:tc>
        <w:tc>
          <w:tcPr>
            <w:tcW w:w="4814" w:type="dxa"/>
          </w:tcPr>
          <w:p w14:paraId="47993DC9" w14:textId="77777777" w:rsidR="00225B15" w:rsidRDefault="00225B15" w:rsidP="003D5F59"/>
        </w:tc>
      </w:tr>
    </w:tbl>
    <w:p w14:paraId="0B3CB25F" w14:textId="77777777" w:rsidR="00904F0C" w:rsidRDefault="00904F0C" w:rsidP="00904F0C"/>
    <w:p w14:paraId="3B54CBEE" w14:textId="77777777" w:rsidR="00904F0C" w:rsidRDefault="00904F0C">
      <w:r>
        <w:br w:type="page"/>
      </w:r>
    </w:p>
    <w:p w14:paraId="188F4182" w14:textId="5704B844" w:rsidR="00904F0C" w:rsidRDefault="00904F0C" w:rsidP="00E41F59">
      <w:pPr>
        <w:pStyle w:val="Kop2"/>
      </w:pPr>
      <w:bookmarkStart w:id="4" w:name="_Toc57881087"/>
      <w:r>
        <w:lastRenderedPageBreak/>
        <w:t>Vertrouwelijk</w:t>
      </w:r>
      <w:bookmarkEnd w:id="4"/>
      <w:r w:rsidR="00225B15">
        <w:t>heid</w:t>
      </w:r>
    </w:p>
    <w:p w14:paraId="3B1F2A5C" w14:textId="77777777" w:rsidR="00904F0C" w:rsidRPr="00904F0C" w:rsidRDefault="00904F0C" w:rsidP="00904F0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1"/>
        <w:gridCol w:w="745"/>
        <w:gridCol w:w="992"/>
        <w:gridCol w:w="4814"/>
      </w:tblGrid>
      <w:tr w:rsidR="00B77A5D" w14:paraId="074E9795" w14:textId="77777777" w:rsidTr="003D5F59">
        <w:tc>
          <w:tcPr>
            <w:tcW w:w="2511" w:type="dxa"/>
          </w:tcPr>
          <w:p w14:paraId="2F30A652" w14:textId="77777777" w:rsidR="00B77A5D" w:rsidRPr="00904F0C" w:rsidRDefault="00B77A5D" w:rsidP="003D5F59">
            <w:pPr>
              <w:rPr>
                <w:b/>
                <w:bCs/>
              </w:rPr>
            </w:pPr>
            <w:r>
              <w:rPr>
                <w:b/>
                <w:bCs/>
              </w:rPr>
              <w:t>Kwetsbaarheid</w:t>
            </w:r>
          </w:p>
        </w:tc>
        <w:tc>
          <w:tcPr>
            <w:tcW w:w="745" w:type="dxa"/>
          </w:tcPr>
          <w:p w14:paraId="7869760C" w14:textId="77777777" w:rsidR="00B77A5D" w:rsidRPr="00904F0C" w:rsidRDefault="00B77A5D" w:rsidP="003D5F59">
            <w:pPr>
              <w:rPr>
                <w:b/>
                <w:bCs/>
              </w:rPr>
            </w:pPr>
            <w:r>
              <w:rPr>
                <w:b/>
                <w:bCs/>
              </w:rPr>
              <w:t>Kans</w:t>
            </w:r>
          </w:p>
        </w:tc>
        <w:tc>
          <w:tcPr>
            <w:tcW w:w="992" w:type="dxa"/>
          </w:tcPr>
          <w:p w14:paraId="00E29789" w14:textId="77777777" w:rsidR="00B77A5D" w:rsidRPr="00904F0C" w:rsidRDefault="00B77A5D" w:rsidP="003D5F59">
            <w:pPr>
              <w:rPr>
                <w:b/>
                <w:bCs/>
              </w:rPr>
            </w:pPr>
            <w:r>
              <w:rPr>
                <w:b/>
                <w:bCs/>
              </w:rPr>
              <w:t>Schade</w:t>
            </w:r>
          </w:p>
        </w:tc>
        <w:tc>
          <w:tcPr>
            <w:tcW w:w="4814" w:type="dxa"/>
          </w:tcPr>
          <w:p w14:paraId="0FDC08E9" w14:textId="77777777" w:rsidR="00B77A5D" w:rsidRPr="000B1073" w:rsidRDefault="00B77A5D" w:rsidP="003D5F59">
            <w:pPr>
              <w:rPr>
                <w:b/>
                <w:bCs/>
                <w:color w:val="FF0000"/>
              </w:rPr>
            </w:pPr>
            <w:r w:rsidRPr="000B1073">
              <w:rPr>
                <w:b/>
                <w:bCs/>
                <w:color w:val="FF0000"/>
              </w:rPr>
              <w:t>Advies</w:t>
            </w:r>
          </w:p>
        </w:tc>
      </w:tr>
      <w:tr w:rsidR="00B77A5D" w14:paraId="69462123" w14:textId="77777777" w:rsidTr="003D5F59">
        <w:tc>
          <w:tcPr>
            <w:tcW w:w="2511" w:type="dxa"/>
          </w:tcPr>
          <w:p w14:paraId="6D19F24D" w14:textId="2ED8C8AD" w:rsidR="00B77A5D" w:rsidRDefault="00B77A5D" w:rsidP="003D5F59">
            <w:r>
              <w:t>SQL inject</w:t>
            </w:r>
            <w:r w:rsidR="00536F80">
              <w:t>i</w:t>
            </w:r>
            <w:r w:rsidR="00225B15">
              <w:t>e</w:t>
            </w:r>
          </w:p>
        </w:tc>
        <w:tc>
          <w:tcPr>
            <w:tcW w:w="745" w:type="dxa"/>
          </w:tcPr>
          <w:p w14:paraId="17715AE4" w14:textId="7FBA7FF5" w:rsidR="00B77A5D" w:rsidRDefault="00225B15" w:rsidP="003D5F59">
            <w:r>
              <w:t>M</w:t>
            </w:r>
          </w:p>
        </w:tc>
        <w:tc>
          <w:tcPr>
            <w:tcW w:w="992" w:type="dxa"/>
          </w:tcPr>
          <w:p w14:paraId="72B88FB4" w14:textId="53BC0796" w:rsidR="00B77A5D" w:rsidRDefault="00225B15" w:rsidP="003D5F59">
            <w:r>
              <w:t>H</w:t>
            </w:r>
          </w:p>
        </w:tc>
        <w:tc>
          <w:tcPr>
            <w:tcW w:w="4814" w:type="dxa"/>
          </w:tcPr>
          <w:p w14:paraId="2D6DD30B" w14:textId="69906440" w:rsidR="00B77A5D" w:rsidRDefault="00225B15" w:rsidP="003D5F59">
            <w:r>
              <w:t xml:space="preserve">Invoer steriliseren </w:t>
            </w:r>
          </w:p>
        </w:tc>
      </w:tr>
      <w:tr w:rsidR="00B77A5D" w14:paraId="14EB343C" w14:textId="77777777" w:rsidTr="003D5F59">
        <w:tc>
          <w:tcPr>
            <w:tcW w:w="2511" w:type="dxa"/>
          </w:tcPr>
          <w:p w14:paraId="42723B3E" w14:textId="2E8AF9F4" w:rsidR="00B77A5D" w:rsidRDefault="00225B15" w:rsidP="003D5F59">
            <w:r>
              <w:t>Aflezen van sessies</w:t>
            </w:r>
          </w:p>
        </w:tc>
        <w:tc>
          <w:tcPr>
            <w:tcW w:w="745" w:type="dxa"/>
          </w:tcPr>
          <w:p w14:paraId="33579935" w14:textId="24A3C33C" w:rsidR="00B77A5D" w:rsidRDefault="00225B15" w:rsidP="003D5F59">
            <w:r>
              <w:t>M</w:t>
            </w:r>
          </w:p>
        </w:tc>
        <w:tc>
          <w:tcPr>
            <w:tcW w:w="992" w:type="dxa"/>
          </w:tcPr>
          <w:p w14:paraId="429D5E5F" w14:textId="3985941D" w:rsidR="00B77A5D" w:rsidRDefault="00225B15" w:rsidP="003D5F59">
            <w:r>
              <w:t>H</w:t>
            </w:r>
          </w:p>
        </w:tc>
        <w:tc>
          <w:tcPr>
            <w:tcW w:w="4814" w:type="dxa"/>
          </w:tcPr>
          <w:p w14:paraId="2A3A2D5E" w14:textId="539769B8" w:rsidR="00B77A5D" w:rsidRDefault="00225B15" w:rsidP="003D5F59">
            <w:r>
              <w:t>Geen sessie gebruiken</w:t>
            </w:r>
          </w:p>
        </w:tc>
      </w:tr>
      <w:tr w:rsidR="00B77A5D" w14:paraId="0717EE26" w14:textId="77777777" w:rsidTr="003D5F59">
        <w:tc>
          <w:tcPr>
            <w:tcW w:w="2511" w:type="dxa"/>
          </w:tcPr>
          <w:p w14:paraId="1E3FA768" w14:textId="2709D930" w:rsidR="00B77A5D" w:rsidRDefault="00F27E78" w:rsidP="003D5F59">
            <w:r>
              <w:t>Wachtwoorden aflezen</w:t>
            </w:r>
          </w:p>
        </w:tc>
        <w:tc>
          <w:tcPr>
            <w:tcW w:w="745" w:type="dxa"/>
          </w:tcPr>
          <w:p w14:paraId="0B0610CF" w14:textId="6C4DEB98" w:rsidR="00B77A5D" w:rsidRDefault="00F27E78" w:rsidP="003D5F59">
            <w:r>
              <w:t>M</w:t>
            </w:r>
          </w:p>
        </w:tc>
        <w:tc>
          <w:tcPr>
            <w:tcW w:w="992" w:type="dxa"/>
          </w:tcPr>
          <w:p w14:paraId="02BF8861" w14:textId="04541C3C" w:rsidR="00B77A5D" w:rsidRDefault="00F27E78" w:rsidP="003D5F59">
            <w:r>
              <w:t>H</w:t>
            </w:r>
          </w:p>
        </w:tc>
        <w:tc>
          <w:tcPr>
            <w:tcW w:w="4814" w:type="dxa"/>
          </w:tcPr>
          <w:p w14:paraId="08DFA70A" w14:textId="62901572" w:rsidR="00B77A5D" w:rsidRDefault="00F27E78" w:rsidP="003D5F59">
            <w:r>
              <w:t xml:space="preserve">Gebruik </w:t>
            </w:r>
            <w:proofErr w:type="spellStart"/>
            <w:r>
              <w:t>hashes</w:t>
            </w:r>
            <w:proofErr w:type="spellEnd"/>
            <w:r>
              <w:t xml:space="preserve"> voor wachtwoorden</w:t>
            </w:r>
          </w:p>
        </w:tc>
      </w:tr>
      <w:tr w:rsidR="00B77A5D" w14:paraId="2DEC0B94" w14:textId="77777777" w:rsidTr="003D5F59">
        <w:tc>
          <w:tcPr>
            <w:tcW w:w="2511" w:type="dxa"/>
          </w:tcPr>
          <w:p w14:paraId="3C17E52A" w14:textId="77777777" w:rsidR="00B77A5D" w:rsidRDefault="00B77A5D" w:rsidP="003D5F59"/>
        </w:tc>
        <w:tc>
          <w:tcPr>
            <w:tcW w:w="745" w:type="dxa"/>
          </w:tcPr>
          <w:p w14:paraId="7BBF3DC5" w14:textId="77777777" w:rsidR="00B77A5D" w:rsidRDefault="00B77A5D" w:rsidP="003D5F59"/>
        </w:tc>
        <w:tc>
          <w:tcPr>
            <w:tcW w:w="992" w:type="dxa"/>
          </w:tcPr>
          <w:p w14:paraId="72B1ACBE" w14:textId="77777777" w:rsidR="00B77A5D" w:rsidRDefault="00B77A5D" w:rsidP="003D5F59"/>
        </w:tc>
        <w:tc>
          <w:tcPr>
            <w:tcW w:w="4814" w:type="dxa"/>
          </w:tcPr>
          <w:p w14:paraId="253CF0BB" w14:textId="77777777" w:rsidR="00B77A5D" w:rsidRDefault="00B77A5D" w:rsidP="003D5F59"/>
        </w:tc>
      </w:tr>
    </w:tbl>
    <w:p w14:paraId="2F1E4710" w14:textId="77777777" w:rsidR="00B77A5D" w:rsidRDefault="00B77A5D" w:rsidP="00904F0C"/>
    <w:p w14:paraId="053DB0EF" w14:textId="2AB966AA" w:rsidR="00904F0C" w:rsidRDefault="00904F0C">
      <w:r>
        <w:br w:type="page"/>
      </w:r>
    </w:p>
    <w:p w14:paraId="131C11B9" w14:textId="77777777" w:rsidR="00C27797" w:rsidRDefault="00C27797" w:rsidP="00C27797">
      <w:pPr>
        <w:pStyle w:val="Kop2"/>
      </w:pPr>
      <w:bookmarkStart w:id="5" w:name="_Toc57881088"/>
      <w:r>
        <w:lastRenderedPageBreak/>
        <w:t>Ingebouwd veiligheidsniveau</w:t>
      </w:r>
    </w:p>
    <w:p w14:paraId="6DE556CB" w14:textId="2B7E8431" w:rsidR="00C27797" w:rsidRDefault="00C27797" w:rsidP="00C27797">
      <w:pPr>
        <w:pStyle w:val="Kop3"/>
      </w:pPr>
      <w:r>
        <w:t>SQL injecti</w:t>
      </w:r>
      <w:r w:rsidR="00F27E78">
        <w:t>e</w:t>
      </w:r>
    </w:p>
    <w:p w14:paraId="1A3250E3" w14:textId="77777777" w:rsidR="00F27E78" w:rsidRDefault="00F27E78" w:rsidP="00C27797">
      <w:pPr>
        <w:pStyle w:val="Kop3"/>
      </w:pPr>
      <w:r>
        <w:t xml:space="preserve">Wachtwoord </w:t>
      </w:r>
      <w:proofErr w:type="spellStart"/>
      <w:r>
        <w:t>hashing</w:t>
      </w:r>
      <w:proofErr w:type="spellEnd"/>
      <w:r>
        <w:t xml:space="preserve"> </w:t>
      </w:r>
    </w:p>
    <w:p w14:paraId="54755F24" w14:textId="008BB4A0" w:rsidR="00F27E78" w:rsidRDefault="00F27E78" w:rsidP="00C27797">
      <w:pPr>
        <w:pStyle w:val="Kop3"/>
      </w:pPr>
      <w:r>
        <w:t>Inloggen</w:t>
      </w:r>
    </w:p>
    <w:p w14:paraId="0A9D1E58" w14:textId="77777777" w:rsidR="00F27E78" w:rsidRPr="00F27E78" w:rsidRDefault="00F27E78" w:rsidP="00F27E78">
      <w:pPr>
        <w:pStyle w:val="Kop3"/>
      </w:pPr>
    </w:p>
    <w:p w14:paraId="61BE7BED" w14:textId="7FC21A3C" w:rsidR="00C27797" w:rsidRDefault="00C27797" w:rsidP="00C27797">
      <w:pPr>
        <w:pStyle w:val="Kop3"/>
      </w:pPr>
      <w:r>
        <w:br w:type="page"/>
      </w:r>
    </w:p>
    <w:p w14:paraId="5226F43B" w14:textId="77777777" w:rsidR="00C27797" w:rsidRPr="00C27797" w:rsidRDefault="00C27797" w:rsidP="00C27797"/>
    <w:p w14:paraId="6D33B1EA" w14:textId="77777777" w:rsidR="00C27797" w:rsidRDefault="00C27797" w:rsidP="00904F0C">
      <w:pPr>
        <w:pStyle w:val="Kop1"/>
      </w:pPr>
    </w:p>
    <w:p w14:paraId="11FB4A79" w14:textId="77777777" w:rsidR="00C27797" w:rsidRDefault="00C27797" w:rsidP="00904F0C">
      <w:pPr>
        <w:pStyle w:val="Kop1"/>
      </w:pPr>
    </w:p>
    <w:p w14:paraId="25A4572F" w14:textId="733D4E8C" w:rsidR="00904F0C" w:rsidRPr="00904F0C" w:rsidRDefault="00904F0C" w:rsidP="00904F0C">
      <w:pPr>
        <w:pStyle w:val="Kop1"/>
      </w:pPr>
      <w:r>
        <w:t>Conclusie</w:t>
      </w:r>
      <w:bookmarkEnd w:id="5"/>
    </w:p>
    <w:sectPr w:rsidR="00904F0C" w:rsidRPr="00904F0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193C1" w14:textId="77777777" w:rsidR="00330FAB" w:rsidRDefault="00330FAB" w:rsidP="00E41F59">
      <w:pPr>
        <w:spacing w:after="0" w:line="240" w:lineRule="auto"/>
      </w:pPr>
      <w:r>
        <w:separator/>
      </w:r>
    </w:p>
  </w:endnote>
  <w:endnote w:type="continuationSeparator" w:id="0">
    <w:p w14:paraId="2F8787B3" w14:textId="77777777" w:rsidR="00330FAB" w:rsidRDefault="00330FAB" w:rsidP="00E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6FF9E" w14:textId="77777777" w:rsidR="000B1073" w:rsidRDefault="000B1073" w:rsidP="000B1073">
    <w:pPr>
      <w:pStyle w:val="Voettekst"/>
    </w:pPr>
    <w:r>
      <w:t>3-12-2020</w:t>
    </w:r>
    <w:r>
      <w:br/>
      <w:t>ICTM1N4</w:t>
    </w:r>
  </w:p>
  <w:sdt>
    <w:sdtPr>
      <w:id w:val="-1721430996"/>
      <w:docPartObj>
        <w:docPartGallery w:val="Page Numbers (Bottom of Page)"/>
        <w:docPartUnique/>
      </w:docPartObj>
    </w:sdtPr>
    <w:sdtContent>
      <w:p w14:paraId="047612C7" w14:textId="62F42EC3" w:rsidR="000B1073" w:rsidRDefault="000B107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8A8FE7" w14:textId="6211266D" w:rsidR="00E41F59" w:rsidRPr="000B1073" w:rsidRDefault="00E41F59" w:rsidP="000B107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8C41C" w14:textId="77777777" w:rsidR="00330FAB" w:rsidRDefault="00330FAB" w:rsidP="00E41F59">
      <w:pPr>
        <w:spacing w:after="0" w:line="240" w:lineRule="auto"/>
      </w:pPr>
      <w:r>
        <w:separator/>
      </w:r>
    </w:p>
  </w:footnote>
  <w:footnote w:type="continuationSeparator" w:id="0">
    <w:p w14:paraId="6DABF1AD" w14:textId="77777777" w:rsidR="00330FAB" w:rsidRDefault="00330FAB" w:rsidP="00E41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0C"/>
    <w:rsid w:val="000B1073"/>
    <w:rsid w:val="00225B15"/>
    <w:rsid w:val="00330FAB"/>
    <w:rsid w:val="00391D1B"/>
    <w:rsid w:val="00536F80"/>
    <w:rsid w:val="00604F35"/>
    <w:rsid w:val="006E38EA"/>
    <w:rsid w:val="00904F0C"/>
    <w:rsid w:val="00A940F2"/>
    <w:rsid w:val="00B77A5D"/>
    <w:rsid w:val="00BE4603"/>
    <w:rsid w:val="00C27797"/>
    <w:rsid w:val="00E266A2"/>
    <w:rsid w:val="00E41F59"/>
    <w:rsid w:val="00EB2D17"/>
    <w:rsid w:val="00F2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A33F"/>
  <w15:chartTrackingRefBased/>
  <w15:docId w15:val="{F4738766-0464-4D26-94AF-4C606ACA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4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1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27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BE46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op1CamaNed">
    <w:name w:val="kop1 Cama Ned"/>
    <w:basedOn w:val="Standaard"/>
    <w:link w:val="kop1CamaNedChar"/>
    <w:rsid w:val="00391D1B"/>
    <w:pPr>
      <w:spacing w:before="120" w:after="280"/>
      <w:jc w:val="center"/>
    </w:pPr>
    <w:rPr>
      <w:rFonts w:ascii="Verdana" w:hAnsi="Verdana"/>
      <w:color w:val="C00000"/>
    </w:rPr>
  </w:style>
  <w:style w:type="character" w:customStyle="1" w:styleId="kop1CamaNedChar">
    <w:name w:val="kop1 Cama Ned Char"/>
    <w:basedOn w:val="Standaardalinea-lettertype"/>
    <w:link w:val="kop1CamaNed"/>
    <w:rsid w:val="00391D1B"/>
    <w:rPr>
      <w:rFonts w:ascii="Verdana" w:hAnsi="Verdana"/>
      <w:color w:val="C00000"/>
    </w:rPr>
  </w:style>
  <w:style w:type="paragraph" w:customStyle="1" w:styleId="kop2CamaNed">
    <w:name w:val="kop2 Cama Ned"/>
    <w:basedOn w:val="kop1CamaNed"/>
    <w:rsid w:val="00391D1B"/>
    <w:pPr>
      <w:jc w:val="left"/>
    </w:pPr>
    <w:rPr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904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04F0C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90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904F0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04F0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41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41F59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E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1F59"/>
  </w:style>
  <w:style w:type="paragraph" w:styleId="Voettekst">
    <w:name w:val="footer"/>
    <w:basedOn w:val="Standaard"/>
    <w:link w:val="VoettekstChar"/>
    <w:uiPriority w:val="99"/>
    <w:unhideWhenUsed/>
    <w:rsid w:val="00E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1F59"/>
  </w:style>
  <w:style w:type="character" w:customStyle="1" w:styleId="Kop3Char">
    <w:name w:val="Kop 3 Char"/>
    <w:basedOn w:val="Standaardalinea-lettertype"/>
    <w:link w:val="Kop3"/>
    <w:uiPriority w:val="9"/>
    <w:rsid w:val="00C277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D2D8-960B-4A74-94E9-ED9214C7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Post</dc:creator>
  <cp:keywords/>
  <dc:description/>
  <cp:lastModifiedBy>Ivar Post</cp:lastModifiedBy>
  <cp:revision>3</cp:revision>
  <dcterms:created xsi:type="dcterms:W3CDTF">2020-12-03T08:34:00Z</dcterms:created>
  <dcterms:modified xsi:type="dcterms:W3CDTF">2020-12-03T11:28:00Z</dcterms:modified>
</cp:coreProperties>
</file>