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A6A70" w14:textId="2D2C39B3" w:rsidR="00604F35" w:rsidRDefault="00904F0C" w:rsidP="00E24986">
      <w:pPr>
        <w:pStyle w:val="Title"/>
        <w:jc w:val="center"/>
      </w:pPr>
      <w:r>
        <w:t>Security</w:t>
      </w:r>
      <w:r w:rsidR="005914CD">
        <w:t>VERSLAG NERDYGADGETS</w:t>
      </w:r>
    </w:p>
    <w:p w14:paraId="14AE5ECC" w14:textId="230F9756" w:rsidR="005914CD" w:rsidRPr="005914CD" w:rsidRDefault="005914CD" w:rsidP="005914CD">
      <w:pPr>
        <w:pStyle w:val="Heading1"/>
        <w:jc w:val="center"/>
      </w:pPr>
      <w:r>
        <w:t>ICTM1n4</w:t>
      </w:r>
    </w:p>
    <w:p w14:paraId="74A8B69D" w14:textId="77757C67" w:rsidR="00904F0C" w:rsidRDefault="00904F0C">
      <w:r>
        <w:br w:type="page"/>
      </w:r>
    </w:p>
    <w:sdt>
      <w:sdtPr>
        <w:rPr>
          <w:rFonts w:asciiTheme="minorHAnsi" w:eastAsiaTheme="minorHAnsi" w:hAnsiTheme="minorHAnsi" w:cstheme="minorBidi"/>
          <w:color w:val="auto"/>
          <w:sz w:val="22"/>
          <w:szCs w:val="22"/>
        </w:rPr>
        <w:id w:val="-483240838"/>
        <w:docPartObj>
          <w:docPartGallery w:val="Table of Contents"/>
          <w:docPartUnique/>
        </w:docPartObj>
      </w:sdtPr>
      <w:sdtEndPr>
        <w:rPr>
          <w:rFonts w:eastAsiaTheme="minorEastAsia"/>
          <w:b/>
          <w:bCs/>
        </w:rPr>
      </w:sdtEndPr>
      <w:sdtContent>
        <w:p w14:paraId="56C298A1" w14:textId="031F4F5F" w:rsidR="00904F0C" w:rsidRDefault="00904F0C">
          <w:pPr>
            <w:pStyle w:val="TOCHeading"/>
          </w:pPr>
          <w:r>
            <w:t>Inhoud</w:t>
          </w:r>
        </w:p>
        <w:p w14:paraId="2C395BC3" w14:textId="1C756A7A" w:rsidR="00C17032" w:rsidRDefault="00904F0C">
          <w:pPr>
            <w:pStyle w:val="TOC1"/>
            <w:tabs>
              <w:tab w:val="right" w:leader="dot" w:pos="9062"/>
            </w:tabs>
            <w:rPr>
              <w:noProof/>
              <w:lang w:val="en-NL" w:eastAsia="en-NL"/>
            </w:rPr>
          </w:pPr>
          <w:r>
            <w:fldChar w:fldCharType="begin"/>
          </w:r>
          <w:r>
            <w:instrText xml:space="preserve"> TOC \o "1-3" \h \z \u </w:instrText>
          </w:r>
          <w:r>
            <w:fldChar w:fldCharType="separate"/>
          </w:r>
          <w:hyperlink w:anchor="_Toc58756994" w:history="1">
            <w:r w:rsidR="00C17032" w:rsidRPr="00D72DD3">
              <w:rPr>
                <w:rStyle w:val="Hyperlink"/>
                <w:noProof/>
              </w:rPr>
              <w:t>Inleiding</w:t>
            </w:r>
            <w:r w:rsidR="00C17032">
              <w:rPr>
                <w:noProof/>
                <w:webHidden/>
              </w:rPr>
              <w:tab/>
            </w:r>
            <w:r w:rsidR="00C17032">
              <w:rPr>
                <w:noProof/>
                <w:webHidden/>
              </w:rPr>
              <w:fldChar w:fldCharType="begin"/>
            </w:r>
            <w:r w:rsidR="00C17032">
              <w:rPr>
                <w:noProof/>
                <w:webHidden/>
              </w:rPr>
              <w:instrText xml:space="preserve"> PAGEREF _Toc58756994 \h </w:instrText>
            </w:r>
            <w:r w:rsidR="00C17032">
              <w:rPr>
                <w:noProof/>
                <w:webHidden/>
              </w:rPr>
            </w:r>
            <w:r w:rsidR="00C17032">
              <w:rPr>
                <w:noProof/>
                <w:webHidden/>
              </w:rPr>
              <w:fldChar w:fldCharType="separate"/>
            </w:r>
            <w:r w:rsidR="00434076">
              <w:rPr>
                <w:noProof/>
                <w:webHidden/>
              </w:rPr>
              <w:t>2</w:t>
            </w:r>
            <w:r w:rsidR="00C17032">
              <w:rPr>
                <w:noProof/>
                <w:webHidden/>
              </w:rPr>
              <w:fldChar w:fldCharType="end"/>
            </w:r>
          </w:hyperlink>
        </w:p>
        <w:p w14:paraId="2F820B5A" w14:textId="2ED2ADBF" w:rsidR="00C17032" w:rsidRDefault="00C17032">
          <w:pPr>
            <w:pStyle w:val="TOC1"/>
            <w:tabs>
              <w:tab w:val="right" w:leader="dot" w:pos="9062"/>
            </w:tabs>
            <w:rPr>
              <w:noProof/>
              <w:lang w:val="en-NL" w:eastAsia="en-NL"/>
            </w:rPr>
          </w:pPr>
          <w:hyperlink w:anchor="_Toc58756995" w:history="1">
            <w:r w:rsidRPr="00D72DD3">
              <w:rPr>
                <w:rStyle w:val="Hyperlink"/>
                <w:noProof/>
              </w:rPr>
              <w:t>Risicoanalyse</w:t>
            </w:r>
            <w:r>
              <w:rPr>
                <w:noProof/>
                <w:webHidden/>
              </w:rPr>
              <w:tab/>
            </w:r>
            <w:r>
              <w:rPr>
                <w:noProof/>
                <w:webHidden/>
              </w:rPr>
              <w:fldChar w:fldCharType="begin"/>
            </w:r>
            <w:r>
              <w:rPr>
                <w:noProof/>
                <w:webHidden/>
              </w:rPr>
              <w:instrText xml:space="preserve"> PAGEREF _Toc58756995 \h </w:instrText>
            </w:r>
            <w:r>
              <w:rPr>
                <w:noProof/>
                <w:webHidden/>
              </w:rPr>
            </w:r>
            <w:r>
              <w:rPr>
                <w:noProof/>
                <w:webHidden/>
              </w:rPr>
              <w:fldChar w:fldCharType="separate"/>
            </w:r>
            <w:r w:rsidR="00434076">
              <w:rPr>
                <w:noProof/>
                <w:webHidden/>
              </w:rPr>
              <w:t>3</w:t>
            </w:r>
            <w:r>
              <w:rPr>
                <w:noProof/>
                <w:webHidden/>
              </w:rPr>
              <w:fldChar w:fldCharType="end"/>
            </w:r>
          </w:hyperlink>
        </w:p>
        <w:p w14:paraId="2AFA486C" w14:textId="7CB0413F" w:rsidR="00C17032" w:rsidRDefault="00C17032">
          <w:pPr>
            <w:pStyle w:val="TOC2"/>
            <w:tabs>
              <w:tab w:val="right" w:leader="dot" w:pos="9062"/>
            </w:tabs>
            <w:rPr>
              <w:noProof/>
              <w:lang w:val="en-NL" w:eastAsia="en-NL"/>
            </w:rPr>
          </w:pPr>
          <w:hyperlink w:anchor="_Toc58756996" w:history="1">
            <w:r w:rsidRPr="00D72DD3">
              <w:rPr>
                <w:rStyle w:val="Hyperlink"/>
                <w:noProof/>
              </w:rPr>
              <w:t>Beschikbaarheid</w:t>
            </w:r>
            <w:r>
              <w:rPr>
                <w:noProof/>
                <w:webHidden/>
              </w:rPr>
              <w:tab/>
            </w:r>
            <w:r>
              <w:rPr>
                <w:noProof/>
                <w:webHidden/>
              </w:rPr>
              <w:fldChar w:fldCharType="begin"/>
            </w:r>
            <w:r>
              <w:rPr>
                <w:noProof/>
                <w:webHidden/>
              </w:rPr>
              <w:instrText xml:space="preserve"> PAGEREF _Toc58756996 \h </w:instrText>
            </w:r>
            <w:r>
              <w:rPr>
                <w:noProof/>
                <w:webHidden/>
              </w:rPr>
            </w:r>
            <w:r>
              <w:rPr>
                <w:noProof/>
                <w:webHidden/>
              </w:rPr>
              <w:fldChar w:fldCharType="separate"/>
            </w:r>
            <w:r w:rsidR="00434076">
              <w:rPr>
                <w:noProof/>
                <w:webHidden/>
              </w:rPr>
              <w:t>3</w:t>
            </w:r>
            <w:r>
              <w:rPr>
                <w:noProof/>
                <w:webHidden/>
              </w:rPr>
              <w:fldChar w:fldCharType="end"/>
            </w:r>
          </w:hyperlink>
        </w:p>
        <w:p w14:paraId="5EB93112" w14:textId="4A12F47C" w:rsidR="00C17032" w:rsidRDefault="00C17032">
          <w:pPr>
            <w:pStyle w:val="TOC2"/>
            <w:tabs>
              <w:tab w:val="right" w:leader="dot" w:pos="9062"/>
            </w:tabs>
            <w:rPr>
              <w:noProof/>
              <w:lang w:val="en-NL" w:eastAsia="en-NL"/>
            </w:rPr>
          </w:pPr>
          <w:hyperlink w:anchor="_Toc58756997" w:history="1">
            <w:r w:rsidRPr="00D72DD3">
              <w:rPr>
                <w:rStyle w:val="Hyperlink"/>
                <w:noProof/>
              </w:rPr>
              <w:t>Integriteit</w:t>
            </w:r>
            <w:r>
              <w:rPr>
                <w:noProof/>
                <w:webHidden/>
              </w:rPr>
              <w:tab/>
            </w:r>
            <w:r>
              <w:rPr>
                <w:noProof/>
                <w:webHidden/>
              </w:rPr>
              <w:fldChar w:fldCharType="begin"/>
            </w:r>
            <w:r>
              <w:rPr>
                <w:noProof/>
                <w:webHidden/>
              </w:rPr>
              <w:instrText xml:space="preserve"> PAGEREF _Toc58756997 \h </w:instrText>
            </w:r>
            <w:r>
              <w:rPr>
                <w:noProof/>
                <w:webHidden/>
              </w:rPr>
            </w:r>
            <w:r>
              <w:rPr>
                <w:noProof/>
                <w:webHidden/>
              </w:rPr>
              <w:fldChar w:fldCharType="separate"/>
            </w:r>
            <w:r w:rsidR="00434076">
              <w:rPr>
                <w:noProof/>
                <w:webHidden/>
              </w:rPr>
              <w:t>3</w:t>
            </w:r>
            <w:r>
              <w:rPr>
                <w:noProof/>
                <w:webHidden/>
              </w:rPr>
              <w:fldChar w:fldCharType="end"/>
            </w:r>
          </w:hyperlink>
        </w:p>
        <w:p w14:paraId="019C7794" w14:textId="536EFA93" w:rsidR="00C17032" w:rsidRDefault="00C17032">
          <w:pPr>
            <w:pStyle w:val="TOC2"/>
            <w:tabs>
              <w:tab w:val="right" w:leader="dot" w:pos="9062"/>
            </w:tabs>
            <w:rPr>
              <w:noProof/>
              <w:lang w:val="en-NL" w:eastAsia="en-NL"/>
            </w:rPr>
          </w:pPr>
          <w:hyperlink w:anchor="_Toc58756998" w:history="1">
            <w:r w:rsidRPr="00D72DD3">
              <w:rPr>
                <w:rStyle w:val="Hyperlink"/>
                <w:noProof/>
              </w:rPr>
              <w:t>Vertrouwelijkheid</w:t>
            </w:r>
            <w:r>
              <w:rPr>
                <w:noProof/>
                <w:webHidden/>
              </w:rPr>
              <w:tab/>
            </w:r>
            <w:r>
              <w:rPr>
                <w:noProof/>
                <w:webHidden/>
              </w:rPr>
              <w:fldChar w:fldCharType="begin"/>
            </w:r>
            <w:r>
              <w:rPr>
                <w:noProof/>
                <w:webHidden/>
              </w:rPr>
              <w:instrText xml:space="preserve"> PAGEREF _Toc58756998 \h </w:instrText>
            </w:r>
            <w:r>
              <w:rPr>
                <w:noProof/>
                <w:webHidden/>
              </w:rPr>
            </w:r>
            <w:r>
              <w:rPr>
                <w:noProof/>
                <w:webHidden/>
              </w:rPr>
              <w:fldChar w:fldCharType="separate"/>
            </w:r>
            <w:r w:rsidR="00434076">
              <w:rPr>
                <w:noProof/>
                <w:webHidden/>
              </w:rPr>
              <w:t>3</w:t>
            </w:r>
            <w:r>
              <w:rPr>
                <w:noProof/>
                <w:webHidden/>
              </w:rPr>
              <w:fldChar w:fldCharType="end"/>
            </w:r>
          </w:hyperlink>
        </w:p>
        <w:p w14:paraId="6AA41BCA" w14:textId="1CFB6AC1" w:rsidR="00C17032" w:rsidRDefault="00C17032">
          <w:pPr>
            <w:pStyle w:val="TOC1"/>
            <w:tabs>
              <w:tab w:val="right" w:leader="dot" w:pos="9062"/>
            </w:tabs>
            <w:rPr>
              <w:noProof/>
              <w:lang w:val="en-NL" w:eastAsia="en-NL"/>
            </w:rPr>
          </w:pPr>
          <w:hyperlink w:anchor="_Toc58756999" w:history="1">
            <w:r w:rsidRPr="00D72DD3">
              <w:rPr>
                <w:rStyle w:val="Hyperlink"/>
                <w:noProof/>
              </w:rPr>
              <w:t>Ingebouwd veiligheidsniveau</w:t>
            </w:r>
            <w:r>
              <w:rPr>
                <w:noProof/>
                <w:webHidden/>
              </w:rPr>
              <w:tab/>
            </w:r>
            <w:r>
              <w:rPr>
                <w:noProof/>
                <w:webHidden/>
              </w:rPr>
              <w:fldChar w:fldCharType="begin"/>
            </w:r>
            <w:r>
              <w:rPr>
                <w:noProof/>
                <w:webHidden/>
              </w:rPr>
              <w:instrText xml:space="preserve"> PAGEREF _Toc58756999 \h </w:instrText>
            </w:r>
            <w:r>
              <w:rPr>
                <w:noProof/>
                <w:webHidden/>
              </w:rPr>
            </w:r>
            <w:r>
              <w:rPr>
                <w:noProof/>
                <w:webHidden/>
              </w:rPr>
              <w:fldChar w:fldCharType="separate"/>
            </w:r>
            <w:r w:rsidR="00434076">
              <w:rPr>
                <w:noProof/>
                <w:webHidden/>
              </w:rPr>
              <w:t>4</w:t>
            </w:r>
            <w:r>
              <w:rPr>
                <w:noProof/>
                <w:webHidden/>
              </w:rPr>
              <w:fldChar w:fldCharType="end"/>
            </w:r>
          </w:hyperlink>
        </w:p>
        <w:p w14:paraId="34CB08F9" w14:textId="1F756223" w:rsidR="00C17032" w:rsidRDefault="00C17032">
          <w:pPr>
            <w:pStyle w:val="TOC2"/>
            <w:tabs>
              <w:tab w:val="right" w:leader="dot" w:pos="9062"/>
            </w:tabs>
            <w:rPr>
              <w:noProof/>
              <w:lang w:val="en-NL" w:eastAsia="en-NL"/>
            </w:rPr>
          </w:pPr>
          <w:hyperlink w:anchor="_Toc58757000" w:history="1">
            <w:r w:rsidRPr="00D72DD3">
              <w:rPr>
                <w:rStyle w:val="Hyperlink"/>
                <w:noProof/>
              </w:rPr>
              <w:t>SQL injectie</w:t>
            </w:r>
            <w:r>
              <w:rPr>
                <w:noProof/>
                <w:webHidden/>
              </w:rPr>
              <w:tab/>
            </w:r>
            <w:r>
              <w:rPr>
                <w:noProof/>
                <w:webHidden/>
              </w:rPr>
              <w:fldChar w:fldCharType="begin"/>
            </w:r>
            <w:r>
              <w:rPr>
                <w:noProof/>
                <w:webHidden/>
              </w:rPr>
              <w:instrText xml:space="preserve"> PAGEREF _Toc58757000 \h </w:instrText>
            </w:r>
            <w:r>
              <w:rPr>
                <w:noProof/>
                <w:webHidden/>
              </w:rPr>
            </w:r>
            <w:r>
              <w:rPr>
                <w:noProof/>
                <w:webHidden/>
              </w:rPr>
              <w:fldChar w:fldCharType="separate"/>
            </w:r>
            <w:r w:rsidR="00434076">
              <w:rPr>
                <w:noProof/>
                <w:webHidden/>
              </w:rPr>
              <w:t>4</w:t>
            </w:r>
            <w:r>
              <w:rPr>
                <w:noProof/>
                <w:webHidden/>
              </w:rPr>
              <w:fldChar w:fldCharType="end"/>
            </w:r>
          </w:hyperlink>
        </w:p>
        <w:p w14:paraId="6C240FAC" w14:textId="16ACB298" w:rsidR="00C17032" w:rsidRDefault="00C17032">
          <w:pPr>
            <w:pStyle w:val="TOC2"/>
            <w:tabs>
              <w:tab w:val="right" w:leader="dot" w:pos="9062"/>
            </w:tabs>
            <w:rPr>
              <w:noProof/>
              <w:lang w:val="en-NL" w:eastAsia="en-NL"/>
            </w:rPr>
          </w:pPr>
          <w:hyperlink w:anchor="_Toc58757001" w:history="1">
            <w:r w:rsidRPr="00D72DD3">
              <w:rPr>
                <w:rStyle w:val="Hyperlink"/>
                <w:noProof/>
              </w:rPr>
              <w:t>Wachtwoord hashing</w:t>
            </w:r>
            <w:r>
              <w:rPr>
                <w:noProof/>
                <w:webHidden/>
              </w:rPr>
              <w:tab/>
            </w:r>
            <w:r>
              <w:rPr>
                <w:noProof/>
                <w:webHidden/>
              </w:rPr>
              <w:fldChar w:fldCharType="begin"/>
            </w:r>
            <w:r>
              <w:rPr>
                <w:noProof/>
                <w:webHidden/>
              </w:rPr>
              <w:instrText xml:space="preserve"> PAGEREF _Toc58757001 \h </w:instrText>
            </w:r>
            <w:r>
              <w:rPr>
                <w:noProof/>
                <w:webHidden/>
              </w:rPr>
            </w:r>
            <w:r>
              <w:rPr>
                <w:noProof/>
                <w:webHidden/>
              </w:rPr>
              <w:fldChar w:fldCharType="separate"/>
            </w:r>
            <w:r w:rsidR="00434076">
              <w:rPr>
                <w:noProof/>
                <w:webHidden/>
              </w:rPr>
              <w:t>4</w:t>
            </w:r>
            <w:r>
              <w:rPr>
                <w:noProof/>
                <w:webHidden/>
              </w:rPr>
              <w:fldChar w:fldCharType="end"/>
            </w:r>
          </w:hyperlink>
        </w:p>
        <w:p w14:paraId="3E7A23CF" w14:textId="57E8FE29" w:rsidR="00C17032" w:rsidRDefault="00C17032">
          <w:pPr>
            <w:pStyle w:val="TOC2"/>
            <w:tabs>
              <w:tab w:val="right" w:leader="dot" w:pos="9062"/>
            </w:tabs>
            <w:rPr>
              <w:noProof/>
              <w:lang w:val="en-NL" w:eastAsia="en-NL"/>
            </w:rPr>
          </w:pPr>
          <w:hyperlink w:anchor="_Toc58757002" w:history="1">
            <w:r w:rsidRPr="00D72DD3">
              <w:rPr>
                <w:rStyle w:val="Hyperlink"/>
                <w:noProof/>
              </w:rPr>
              <w:t>Rechten op de database</w:t>
            </w:r>
            <w:r>
              <w:rPr>
                <w:noProof/>
                <w:webHidden/>
              </w:rPr>
              <w:tab/>
            </w:r>
            <w:r>
              <w:rPr>
                <w:noProof/>
                <w:webHidden/>
              </w:rPr>
              <w:fldChar w:fldCharType="begin"/>
            </w:r>
            <w:r>
              <w:rPr>
                <w:noProof/>
                <w:webHidden/>
              </w:rPr>
              <w:instrText xml:space="preserve"> PAGEREF _Toc58757002 \h </w:instrText>
            </w:r>
            <w:r>
              <w:rPr>
                <w:noProof/>
                <w:webHidden/>
              </w:rPr>
            </w:r>
            <w:r>
              <w:rPr>
                <w:noProof/>
                <w:webHidden/>
              </w:rPr>
              <w:fldChar w:fldCharType="separate"/>
            </w:r>
            <w:r w:rsidR="00434076">
              <w:rPr>
                <w:noProof/>
                <w:webHidden/>
              </w:rPr>
              <w:t>4</w:t>
            </w:r>
            <w:r>
              <w:rPr>
                <w:noProof/>
                <w:webHidden/>
              </w:rPr>
              <w:fldChar w:fldCharType="end"/>
            </w:r>
          </w:hyperlink>
        </w:p>
        <w:p w14:paraId="6EBC8C72" w14:textId="4F91A273" w:rsidR="00C17032" w:rsidRDefault="00C17032">
          <w:pPr>
            <w:pStyle w:val="TOC2"/>
            <w:tabs>
              <w:tab w:val="right" w:leader="dot" w:pos="9062"/>
            </w:tabs>
            <w:rPr>
              <w:noProof/>
              <w:lang w:val="en-NL" w:eastAsia="en-NL"/>
            </w:rPr>
          </w:pPr>
          <w:hyperlink w:anchor="_Toc58757003" w:history="1">
            <w:r w:rsidRPr="00D72DD3">
              <w:rPr>
                <w:rStyle w:val="Hyperlink"/>
                <w:noProof/>
              </w:rPr>
              <w:t>Passwordpolicy</w:t>
            </w:r>
            <w:r>
              <w:rPr>
                <w:noProof/>
                <w:webHidden/>
              </w:rPr>
              <w:tab/>
            </w:r>
            <w:r>
              <w:rPr>
                <w:noProof/>
                <w:webHidden/>
              </w:rPr>
              <w:fldChar w:fldCharType="begin"/>
            </w:r>
            <w:r>
              <w:rPr>
                <w:noProof/>
                <w:webHidden/>
              </w:rPr>
              <w:instrText xml:space="preserve"> PAGEREF _Toc58757003 \h </w:instrText>
            </w:r>
            <w:r>
              <w:rPr>
                <w:noProof/>
                <w:webHidden/>
              </w:rPr>
            </w:r>
            <w:r>
              <w:rPr>
                <w:noProof/>
                <w:webHidden/>
              </w:rPr>
              <w:fldChar w:fldCharType="separate"/>
            </w:r>
            <w:r w:rsidR="00434076">
              <w:rPr>
                <w:noProof/>
                <w:webHidden/>
              </w:rPr>
              <w:t>4</w:t>
            </w:r>
            <w:r>
              <w:rPr>
                <w:noProof/>
                <w:webHidden/>
              </w:rPr>
              <w:fldChar w:fldCharType="end"/>
            </w:r>
          </w:hyperlink>
        </w:p>
        <w:p w14:paraId="5264DFDC" w14:textId="48B20B9B" w:rsidR="00C17032" w:rsidRDefault="00C17032">
          <w:pPr>
            <w:pStyle w:val="TOC1"/>
            <w:tabs>
              <w:tab w:val="right" w:leader="dot" w:pos="9062"/>
            </w:tabs>
            <w:rPr>
              <w:noProof/>
              <w:lang w:val="en-NL" w:eastAsia="en-NL"/>
            </w:rPr>
          </w:pPr>
          <w:hyperlink w:anchor="_Toc58757004" w:history="1">
            <w:r w:rsidRPr="00D72DD3">
              <w:rPr>
                <w:rStyle w:val="Hyperlink"/>
                <w:noProof/>
              </w:rPr>
              <w:t>Advies over vervolgstappen</w:t>
            </w:r>
            <w:r>
              <w:rPr>
                <w:noProof/>
                <w:webHidden/>
              </w:rPr>
              <w:tab/>
            </w:r>
            <w:r>
              <w:rPr>
                <w:noProof/>
                <w:webHidden/>
              </w:rPr>
              <w:fldChar w:fldCharType="begin"/>
            </w:r>
            <w:r>
              <w:rPr>
                <w:noProof/>
                <w:webHidden/>
              </w:rPr>
              <w:instrText xml:space="preserve"> PAGEREF _Toc58757004 \h </w:instrText>
            </w:r>
            <w:r>
              <w:rPr>
                <w:noProof/>
                <w:webHidden/>
              </w:rPr>
            </w:r>
            <w:r>
              <w:rPr>
                <w:noProof/>
                <w:webHidden/>
              </w:rPr>
              <w:fldChar w:fldCharType="separate"/>
            </w:r>
            <w:r w:rsidR="00434076">
              <w:rPr>
                <w:noProof/>
                <w:webHidden/>
              </w:rPr>
              <w:t>5</w:t>
            </w:r>
            <w:r>
              <w:rPr>
                <w:noProof/>
                <w:webHidden/>
              </w:rPr>
              <w:fldChar w:fldCharType="end"/>
            </w:r>
          </w:hyperlink>
        </w:p>
        <w:p w14:paraId="02ECCAE0" w14:textId="0ADC03D4" w:rsidR="00C17032" w:rsidRDefault="00C17032">
          <w:pPr>
            <w:pStyle w:val="TOC2"/>
            <w:tabs>
              <w:tab w:val="right" w:leader="dot" w:pos="9062"/>
            </w:tabs>
            <w:rPr>
              <w:noProof/>
              <w:lang w:val="en-NL" w:eastAsia="en-NL"/>
            </w:rPr>
          </w:pPr>
          <w:hyperlink w:anchor="_Toc58757005" w:history="1">
            <w:r w:rsidRPr="00D72DD3">
              <w:rPr>
                <w:rStyle w:val="Hyperlink"/>
                <w:noProof/>
              </w:rPr>
              <w:t>Aflezen van sessies</w:t>
            </w:r>
            <w:r>
              <w:rPr>
                <w:noProof/>
                <w:webHidden/>
              </w:rPr>
              <w:tab/>
            </w:r>
            <w:r>
              <w:rPr>
                <w:noProof/>
                <w:webHidden/>
              </w:rPr>
              <w:fldChar w:fldCharType="begin"/>
            </w:r>
            <w:r>
              <w:rPr>
                <w:noProof/>
                <w:webHidden/>
              </w:rPr>
              <w:instrText xml:space="preserve"> PAGEREF _Toc58757005 \h </w:instrText>
            </w:r>
            <w:r>
              <w:rPr>
                <w:noProof/>
                <w:webHidden/>
              </w:rPr>
            </w:r>
            <w:r>
              <w:rPr>
                <w:noProof/>
                <w:webHidden/>
              </w:rPr>
              <w:fldChar w:fldCharType="separate"/>
            </w:r>
            <w:r w:rsidR="00434076">
              <w:rPr>
                <w:noProof/>
                <w:webHidden/>
              </w:rPr>
              <w:t>5</w:t>
            </w:r>
            <w:r>
              <w:rPr>
                <w:noProof/>
                <w:webHidden/>
              </w:rPr>
              <w:fldChar w:fldCharType="end"/>
            </w:r>
          </w:hyperlink>
        </w:p>
        <w:p w14:paraId="512F9F95" w14:textId="4651A357" w:rsidR="00C17032" w:rsidRDefault="00C17032">
          <w:pPr>
            <w:pStyle w:val="TOC2"/>
            <w:tabs>
              <w:tab w:val="right" w:leader="dot" w:pos="9062"/>
            </w:tabs>
            <w:rPr>
              <w:noProof/>
              <w:lang w:val="en-NL" w:eastAsia="en-NL"/>
            </w:rPr>
          </w:pPr>
          <w:hyperlink w:anchor="_Toc58757006" w:history="1">
            <w:r w:rsidRPr="00D72DD3">
              <w:rPr>
                <w:rStyle w:val="Hyperlink"/>
                <w:noProof/>
              </w:rPr>
              <w:t>Database is niet meer beschikbaar</w:t>
            </w:r>
            <w:r>
              <w:rPr>
                <w:noProof/>
                <w:webHidden/>
              </w:rPr>
              <w:tab/>
            </w:r>
            <w:r>
              <w:rPr>
                <w:noProof/>
                <w:webHidden/>
              </w:rPr>
              <w:fldChar w:fldCharType="begin"/>
            </w:r>
            <w:r>
              <w:rPr>
                <w:noProof/>
                <w:webHidden/>
              </w:rPr>
              <w:instrText xml:space="preserve"> PAGEREF _Toc58757006 \h </w:instrText>
            </w:r>
            <w:r>
              <w:rPr>
                <w:noProof/>
                <w:webHidden/>
              </w:rPr>
            </w:r>
            <w:r>
              <w:rPr>
                <w:noProof/>
                <w:webHidden/>
              </w:rPr>
              <w:fldChar w:fldCharType="separate"/>
            </w:r>
            <w:r w:rsidR="00434076">
              <w:rPr>
                <w:noProof/>
                <w:webHidden/>
              </w:rPr>
              <w:t>5</w:t>
            </w:r>
            <w:r>
              <w:rPr>
                <w:noProof/>
                <w:webHidden/>
              </w:rPr>
              <w:fldChar w:fldCharType="end"/>
            </w:r>
          </w:hyperlink>
        </w:p>
        <w:p w14:paraId="2B09F76A" w14:textId="6602FDED" w:rsidR="00C17032" w:rsidRDefault="00C17032">
          <w:pPr>
            <w:pStyle w:val="TOC2"/>
            <w:tabs>
              <w:tab w:val="right" w:leader="dot" w:pos="9062"/>
            </w:tabs>
            <w:rPr>
              <w:noProof/>
              <w:lang w:val="en-NL" w:eastAsia="en-NL"/>
            </w:rPr>
          </w:pPr>
          <w:hyperlink w:anchor="_Toc58757007" w:history="1">
            <w:r w:rsidRPr="00D72DD3">
              <w:rPr>
                <w:rStyle w:val="Hyperlink"/>
                <w:noProof/>
              </w:rPr>
              <w:t>DDOS aanval</w:t>
            </w:r>
            <w:r>
              <w:rPr>
                <w:noProof/>
                <w:webHidden/>
              </w:rPr>
              <w:tab/>
            </w:r>
            <w:r>
              <w:rPr>
                <w:noProof/>
                <w:webHidden/>
              </w:rPr>
              <w:fldChar w:fldCharType="begin"/>
            </w:r>
            <w:r>
              <w:rPr>
                <w:noProof/>
                <w:webHidden/>
              </w:rPr>
              <w:instrText xml:space="preserve"> PAGEREF _Toc58757007 \h </w:instrText>
            </w:r>
            <w:r>
              <w:rPr>
                <w:noProof/>
                <w:webHidden/>
              </w:rPr>
            </w:r>
            <w:r>
              <w:rPr>
                <w:noProof/>
                <w:webHidden/>
              </w:rPr>
              <w:fldChar w:fldCharType="separate"/>
            </w:r>
            <w:r w:rsidR="00434076">
              <w:rPr>
                <w:noProof/>
                <w:webHidden/>
              </w:rPr>
              <w:t>5</w:t>
            </w:r>
            <w:r>
              <w:rPr>
                <w:noProof/>
                <w:webHidden/>
              </w:rPr>
              <w:fldChar w:fldCharType="end"/>
            </w:r>
          </w:hyperlink>
        </w:p>
        <w:p w14:paraId="386577A6" w14:textId="3C2A9A69" w:rsidR="00C17032" w:rsidRDefault="00C17032">
          <w:pPr>
            <w:pStyle w:val="TOC2"/>
            <w:tabs>
              <w:tab w:val="right" w:leader="dot" w:pos="9062"/>
            </w:tabs>
            <w:rPr>
              <w:noProof/>
              <w:lang w:val="en-NL" w:eastAsia="en-NL"/>
            </w:rPr>
          </w:pPr>
          <w:hyperlink w:anchor="_Toc58757008" w:history="1">
            <w:r w:rsidRPr="00D72DD3">
              <w:rPr>
                <w:rStyle w:val="Hyperlink"/>
                <w:noProof/>
              </w:rPr>
              <w:t>Spam voor mailhost</w:t>
            </w:r>
            <w:r>
              <w:rPr>
                <w:noProof/>
                <w:webHidden/>
              </w:rPr>
              <w:tab/>
            </w:r>
            <w:r>
              <w:rPr>
                <w:noProof/>
                <w:webHidden/>
              </w:rPr>
              <w:fldChar w:fldCharType="begin"/>
            </w:r>
            <w:r>
              <w:rPr>
                <w:noProof/>
                <w:webHidden/>
              </w:rPr>
              <w:instrText xml:space="preserve"> PAGEREF _Toc58757008 \h </w:instrText>
            </w:r>
            <w:r>
              <w:rPr>
                <w:noProof/>
                <w:webHidden/>
              </w:rPr>
            </w:r>
            <w:r>
              <w:rPr>
                <w:noProof/>
                <w:webHidden/>
              </w:rPr>
              <w:fldChar w:fldCharType="separate"/>
            </w:r>
            <w:r w:rsidR="00434076">
              <w:rPr>
                <w:noProof/>
                <w:webHidden/>
              </w:rPr>
              <w:t>5</w:t>
            </w:r>
            <w:r>
              <w:rPr>
                <w:noProof/>
                <w:webHidden/>
              </w:rPr>
              <w:fldChar w:fldCharType="end"/>
            </w:r>
          </w:hyperlink>
        </w:p>
        <w:p w14:paraId="27ABE27D" w14:textId="46230AE5" w:rsidR="00C17032" w:rsidRDefault="00C17032">
          <w:pPr>
            <w:pStyle w:val="TOC1"/>
            <w:tabs>
              <w:tab w:val="right" w:leader="dot" w:pos="9062"/>
            </w:tabs>
            <w:rPr>
              <w:noProof/>
              <w:lang w:val="en-NL" w:eastAsia="en-NL"/>
            </w:rPr>
          </w:pPr>
          <w:hyperlink w:anchor="_Toc58757009" w:history="1">
            <w:r w:rsidRPr="00D72DD3">
              <w:rPr>
                <w:rStyle w:val="Hyperlink"/>
                <w:noProof/>
              </w:rPr>
              <w:t>Conclusie</w:t>
            </w:r>
            <w:r>
              <w:rPr>
                <w:noProof/>
                <w:webHidden/>
              </w:rPr>
              <w:tab/>
            </w:r>
            <w:r>
              <w:rPr>
                <w:noProof/>
                <w:webHidden/>
              </w:rPr>
              <w:fldChar w:fldCharType="begin"/>
            </w:r>
            <w:r>
              <w:rPr>
                <w:noProof/>
                <w:webHidden/>
              </w:rPr>
              <w:instrText xml:space="preserve"> PAGEREF _Toc58757009 \h </w:instrText>
            </w:r>
            <w:r>
              <w:rPr>
                <w:noProof/>
                <w:webHidden/>
              </w:rPr>
            </w:r>
            <w:r>
              <w:rPr>
                <w:noProof/>
                <w:webHidden/>
              </w:rPr>
              <w:fldChar w:fldCharType="separate"/>
            </w:r>
            <w:r w:rsidR="00434076">
              <w:rPr>
                <w:noProof/>
                <w:webHidden/>
              </w:rPr>
              <w:t>6</w:t>
            </w:r>
            <w:r>
              <w:rPr>
                <w:noProof/>
                <w:webHidden/>
              </w:rPr>
              <w:fldChar w:fldCharType="end"/>
            </w:r>
          </w:hyperlink>
        </w:p>
        <w:p w14:paraId="35DB85A6" w14:textId="423711F1" w:rsidR="00E41F59" w:rsidRDefault="00904F0C">
          <w:r>
            <w:rPr>
              <w:b/>
              <w:bCs/>
            </w:rPr>
            <w:fldChar w:fldCharType="end"/>
          </w:r>
        </w:p>
      </w:sdtContent>
    </w:sdt>
    <w:p w14:paraId="602F8B6A" w14:textId="46356DE9" w:rsidR="00C17032" w:rsidRDefault="00E41F59" w:rsidP="00C17032">
      <w:pPr>
        <w:pStyle w:val="Heading1"/>
      </w:pPr>
      <w:bookmarkStart w:id="0" w:name="_Toc58756994"/>
      <w:r>
        <w:t>Inleiding</w:t>
      </w:r>
      <w:bookmarkEnd w:id="0"/>
    </w:p>
    <w:p w14:paraId="508271A3" w14:textId="6B9CE3EB" w:rsidR="00904F0C" w:rsidRDefault="00C17032" w:rsidP="00C17032">
      <w:r>
        <w:t xml:space="preserve">Dit document bevat een verslag van de beveiliging en mogelijke risico’s waar de </w:t>
      </w:r>
      <w:proofErr w:type="spellStart"/>
      <w:r>
        <w:t>NerdyGadgets</w:t>
      </w:r>
      <w:proofErr w:type="spellEnd"/>
      <w:r>
        <w:t xml:space="preserve"> webshop mee te maken kan hebben. Het verslag is opgedeeld in de risicoanalyse met informatie over de mogelijke kwetsbaarheden die de webshop bevat, het al aanwezige veiligheidsniveau met de maatregelen die tegen die kwetsbaarheden zijn genomen, en een advies over verdere vervolgstappen om de webshop verder te kunnen beschermen tegen de kwetsbaarheden. Tot slot bevat dit verslag een conclusie </w:t>
      </w:r>
      <w:r w:rsidR="00C70F4B">
        <w:t>met een samenvatting over wat in het verslag besproken is.</w:t>
      </w:r>
      <w:r w:rsidR="00904F0C">
        <w:br w:type="page"/>
      </w:r>
    </w:p>
    <w:p w14:paraId="749896F3" w14:textId="49BAE62B" w:rsidR="00E41F59" w:rsidRDefault="00E41F59" w:rsidP="00E41F59">
      <w:pPr>
        <w:pStyle w:val="Heading1"/>
      </w:pPr>
      <w:bookmarkStart w:id="1" w:name="_Toc58756995"/>
      <w:r>
        <w:lastRenderedPageBreak/>
        <w:t>Risicoanalyse</w:t>
      </w:r>
      <w:bookmarkEnd w:id="1"/>
    </w:p>
    <w:p w14:paraId="221CD6B1" w14:textId="6CBE7BE4" w:rsidR="00646370" w:rsidRDefault="007709B5" w:rsidP="00646370">
      <w:r>
        <w:t xml:space="preserve">Dit hoofdstuk van het verslag beschrijft de mogelijke kwetsbaarheden van de </w:t>
      </w:r>
      <w:proofErr w:type="spellStart"/>
      <w:r>
        <w:t>NerdyGadgets</w:t>
      </w:r>
      <w:proofErr w:type="spellEnd"/>
      <w:r>
        <w:t xml:space="preserve"> webshop, deze kwetsbaarheden zijn ingedeeld onder de drie beveiligingsaspecten die </w:t>
      </w:r>
      <w:r w:rsidR="00485660">
        <w:t>zeer belangrijk zijn voor het correct en vertrouwd functioneren van de website</w:t>
      </w:r>
      <w:r>
        <w:t>.</w:t>
      </w:r>
      <w:r w:rsidR="00485660">
        <w:t xml:space="preserve"> Wanneer één of meerdere van deze beveiligingsaspecten onder druk staat kan dat leiden tot een afname van de reputatie van </w:t>
      </w:r>
      <w:proofErr w:type="spellStart"/>
      <w:r w:rsidR="00485660">
        <w:t>NerdyGadgets</w:t>
      </w:r>
      <w:proofErr w:type="spellEnd"/>
      <w:r w:rsidR="00485660">
        <w:t>, en als gevolg een afname van de bezoekersaantallen op de webshop. Ook kunnen hier juridische gevolgen aan vasthangen.</w:t>
      </w:r>
    </w:p>
    <w:p w14:paraId="62A3CA4B" w14:textId="77777777" w:rsidR="00485660" w:rsidRPr="00646370" w:rsidRDefault="00485660" w:rsidP="00646370"/>
    <w:p w14:paraId="23F7347C" w14:textId="578A6D86" w:rsidR="00904F0C" w:rsidRPr="00E41F59" w:rsidRDefault="00904F0C" w:rsidP="00E41F59">
      <w:pPr>
        <w:pStyle w:val="Heading2"/>
      </w:pPr>
      <w:bookmarkStart w:id="2" w:name="_Toc58756996"/>
      <w:r>
        <w:t>Beschikbaarheid</w:t>
      </w:r>
      <w:bookmarkEnd w:id="2"/>
    </w:p>
    <w:tbl>
      <w:tblPr>
        <w:tblStyle w:val="TableGrid"/>
        <w:tblpPr w:leftFromText="180" w:rightFromText="180" w:vertAnchor="text" w:horzAnchor="margin" w:tblpXSpec="right" w:tblpY="1382"/>
        <w:tblOverlap w:val="never"/>
        <w:tblW w:w="0" w:type="auto"/>
        <w:tblLook w:val="04A0" w:firstRow="1" w:lastRow="0" w:firstColumn="1" w:lastColumn="0" w:noHBand="0" w:noVBand="1"/>
      </w:tblPr>
      <w:tblGrid>
        <w:gridCol w:w="3539"/>
        <w:gridCol w:w="1134"/>
        <w:gridCol w:w="1559"/>
      </w:tblGrid>
      <w:tr w:rsidR="00782DD7" w14:paraId="1556B8AC" w14:textId="77777777" w:rsidTr="00782DD7">
        <w:tc>
          <w:tcPr>
            <w:tcW w:w="3539" w:type="dxa"/>
          </w:tcPr>
          <w:p w14:paraId="18545372" w14:textId="77777777" w:rsidR="00782DD7" w:rsidRPr="00904F0C" w:rsidRDefault="00782DD7" w:rsidP="00782DD7">
            <w:pPr>
              <w:rPr>
                <w:b/>
                <w:bCs/>
              </w:rPr>
            </w:pPr>
            <w:r>
              <w:rPr>
                <w:b/>
                <w:bCs/>
              </w:rPr>
              <w:t>Kwetsbaarheid</w:t>
            </w:r>
          </w:p>
        </w:tc>
        <w:tc>
          <w:tcPr>
            <w:tcW w:w="1134" w:type="dxa"/>
          </w:tcPr>
          <w:p w14:paraId="7611FC7A" w14:textId="77777777" w:rsidR="00782DD7" w:rsidRPr="00904F0C" w:rsidRDefault="00782DD7" w:rsidP="00782DD7">
            <w:pPr>
              <w:rPr>
                <w:b/>
                <w:bCs/>
              </w:rPr>
            </w:pPr>
            <w:r>
              <w:rPr>
                <w:b/>
                <w:bCs/>
              </w:rPr>
              <w:t>Kans</w:t>
            </w:r>
          </w:p>
        </w:tc>
        <w:tc>
          <w:tcPr>
            <w:tcW w:w="1559" w:type="dxa"/>
          </w:tcPr>
          <w:p w14:paraId="2B0FB9C6" w14:textId="77777777" w:rsidR="00782DD7" w:rsidRPr="00904F0C" w:rsidRDefault="00782DD7" w:rsidP="00782DD7">
            <w:pPr>
              <w:rPr>
                <w:b/>
                <w:bCs/>
              </w:rPr>
            </w:pPr>
            <w:r>
              <w:rPr>
                <w:b/>
                <w:bCs/>
              </w:rPr>
              <w:t>Schade</w:t>
            </w:r>
          </w:p>
        </w:tc>
      </w:tr>
      <w:tr w:rsidR="00782DD7" w14:paraId="6AD07E32" w14:textId="77777777" w:rsidTr="00782DD7">
        <w:tc>
          <w:tcPr>
            <w:tcW w:w="3539" w:type="dxa"/>
          </w:tcPr>
          <w:p w14:paraId="3AF76CDC" w14:textId="77777777" w:rsidR="00782DD7" w:rsidRDefault="00782DD7" w:rsidP="00782DD7">
            <w:r>
              <w:t>Database is niet meer beschikbaar</w:t>
            </w:r>
          </w:p>
        </w:tc>
        <w:tc>
          <w:tcPr>
            <w:tcW w:w="1134" w:type="dxa"/>
          </w:tcPr>
          <w:p w14:paraId="41180D9C" w14:textId="77777777" w:rsidR="00782DD7" w:rsidRDefault="00782DD7" w:rsidP="00782DD7">
            <w:r>
              <w:t>L</w:t>
            </w:r>
          </w:p>
        </w:tc>
        <w:tc>
          <w:tcPr>
            <w:tcW w:w="1559" w:type="dxa"/>
          </w:tcPr>
          <w:p w14:paraId="52CF03C5" w14:textId="77777777" w:rsidR="00782DD7" w:rsidRDefault="00782DD7" w:rsidP="00782DD7">
            <w:r>
              <w:t>L</w:t>
            </w:r>
          </w:p>
        </w:tc>
      </w:tr>
      <w:tr w:rsidR="00782DD7" w14:paraId="030D23C4" w14:textId="77777777" w:rsidTr="00782DD7">
        <w:tc>
          <w:tcPr>
            <w:tcW w:w="3539" w:type="dxa"/>
          </w:tcPr>
          <w:p w14:paraId="5B863800" w14:textId="77777777" w:rsidR="00782DD7" w:rsidRDefault="00782DD7" w:rsidP="00782DD7">
            <w:r>
              <w:t>Stroomstoring van server</w:t>
            </w:r>
          </w:p>
        </w:tc>
        <w:tc>
          <w:tcPr>
            <w:tcW w:w="1134" w:type="dxa"/>
          </w:tcPr>
          <w:p w14:paraId="471F514F" w14:textId="77777777" w:rsidR="00782DD7" w:rsidRDefault="00782DD7" w:rsidP="00782DD7">
            <w:r>
              <w:t>L</w:t>
            </w:r>
          </w:p>
        </w:tc>
        <w:tc>
          <w:tcPr>
            <w:tcW w:w="1559" w:type="dxa"/>
          </w:tcPr>
          <w:p w14:paraId="177F2077" w14:textId="77777777" w:rsidR="00782DD7" w:rsidRDefault="00782DD7" w:rsidP="00782DD7">
            <w:r>
              <w:t>L</w:t>
            </w:r>
          </w:p>
        </w:tc>
      </w:tr>
      <w:tr w:rsidR="00782DD7" w14:paraId="208E4F7D" w14:textId="77777777" w:rsidTr="00782DD7">
        <w:tc>
          <w:tcPr>
            <w:tcW w:w="3539" w:type="dxa"/>
          </w:tcPr>
          <w:p w14:paraId="2A21C1F7" w14:textId="77777777" w:rsidR="00782DD7" w:rsidRDefault="00782DD7" w:rsidP="00782DD7">
            <w:r>
              <w:t>DDOS aanval</w:t>
            </w:r>
          </w:p>
        </w:tc>
        <w:tc>
          <w:tcPr>
            <w:tcW w:w="1134" w:type="dxa"/>
          </w:tcPr>
          <w:p w14:paraId="6C1AD734" w14:textId="77777777" w:rsidR="00782DD7" w:rsidRDefault="00782DD7" w:rsidP="00782DD7">
            <w:r>
              <w:t>M</w:t>
            </w:r>
          </w:p>
        </w:tc>
        <w:tc>
          <w:tcPr>
            <w:tcW w:w="1559" w:type="dxa"/>
          </w:tcPr>
          <w:p w14:paraId="5CBED8C1" w14:textId="77777777" w:rsidR="00782DD7" w:rsidRDefault="00782DD7" w:rsidP="00782DD7">
            <w:r>
              <w:t>H</w:t>
            </w:r>
          </w:p>
        </w:tc>
      </w:tr>
      <w:tr w:rsidR="00782DD7" w14:paraId="16E6EB40" w14:textId="77777777" w:rsidTr="00782DD7">
        <w:tc>
          <w:tcPr>
            <w:tcW w:w="3539" w:type="dxa"/>
          </w:tcPr>
          <w:p w14:paraId="0E8C2D0E" w14:textId="77777777" w:rsidR="00782DD7" w:rsidRDefault="00782DD7" w:rsidP="00782DD7">
            <w:r>
              <w:t xml:space="preserve">Spam voor </w:t>
            </w:r>
            <w:proofErr w:type="spellStart"/>
            <w:r>
              <w:t>mailhost</w:t>
            </w:r>
            <w:proofErr w:type="spellEnd"/>
          </w:p>
        </w:tc>
        <w:tc>
          <w:tcPr>
            <w:tcW w:w="1134" w:type="dxa"/>
          </w:tcPr>
          <w:p w14:paraId="32A91FDE" w14:textId="77777777" w:rsidR="00782DD7" w:rsidRDefault="00782DD7" w:rsidP="00782DD7">
            <w:r>
              <w:t>H</w:t>
            </w:r>
          </w:p>
        </w:tc>
        <w:tc>
          <w:tcPr>
            <w:tcW w:w="1559" w:type="dxa"/>
          </w:tcPr>
          <w:p w14:paraId="1D3860D1" w14:textId="77777777" w:rsidR="00782DD7" w:rsidRDefault="00782DD7" w:rsidP="00782DD7">
            <w:r>
              <w:t>H</w:t>
            </w:r>
          </w:p>
        </w:tc>
      </w:tr>
    </w:tbl>
    <w:p w14:paraId="4FF2FD44" w14:textId="21A1C5E3" w:rsidR="00904F0C" w:rsidRPr="00904F0C" w:rsidRDefault="007709B5" w:rsidP="00904F0C">
      <w:r>
        <w:t xml:space="preserve">De beschikbaarheid van de webshop beschrijft de totale uptime van alle functies van de webshop. Wanneer één of meer functies van de website </w:t>
      </w:r>
      <w:proofErr w:type="spellStart"/>
      <w:r>
        <w:t>onbeschikbaar</w:t>
      </w:r>
      <w:proofErr w:type="spellEnd"/>
      <w:r>
        <w:t xml:space="preserve"> zijn</w:t>
      </w:r>
      <w:r w:rsidR="008C06CD">
        <w:t xml:space="preserve"> door externe invloed dan</w:t>
      </w:r>
      <w:r>
        <w:t xml:space="preserve"> </w:t>
      </w:r>
      <w:r w:rsidR="008C06CD">
        <w:t xml:space="preserve">spreken we over een </w:t>
      </w:r>
      <w:r w:rsidR="002C2F09">
        <w:t>verminderde</w:t>
      </w:r>
      <w:r w:rsidR="008C06CD">
        <w:t xml:space="preserve"> beschikbaarheid</w:t>
      </w:r>
      <w:r>
        <w:t xml:space="preserve">. </w:t>
      </w:r>
      <w:r w:rsidR="008C06CD">
        <w:t>Een aanval of een intern probleem kan slechts één of meer functies van de webshop belemmeren, maar in</w:t>
      </w:r>
      <w:r>
        <w:t xml:space="preserve"> het ergste geval kunnen bezoekers de website helemaal niet meer bereiken.</w:t>
      </w:r>
    </w:p>
    <w:p w14:paraId="6D1A0F86" w14:textId="149D5ED7" w:rsidR="00904F0C" w:rsidRDefault="00904F0C">
      <w:pPr>
        <w:rPr>
          <w:rFonts w:asciiTheme="majorHAnsi" w:eastAsiaTheme="majorEastAsia" w:hAnsiTheme="majorHAnsi" w:cstheme="majorBidi"/>
          <w:color w:val="C49A00" w:themeColor="accent1" w:themeShade="BF"/>
          <w:sz w:val="32"/>
          <w:szCs w:val="32"/>
        </w:rPr>
      </w:pPr>
    </w:p>
    <w:p w14:paraId="698EE59C" w14:textId="77777777" w:rsidR="00485660" w:rsidRDefault="00485660" w:rsidP="00E41F59">
      <w:pPr>
        <w:pStyle w:val="Heading2"/>
      </w:pPr>
    </w:p>
    <w:p w14:paraId="14B7E04A" w14:textId="77777777" w:rsidR="00485660" w:rsidRDefault="00485660" w:rsidP="00E41F59">
      <w:pPr>
        <w:pStyle w:val="Heading2"/>
      </w:pPr>
    </w:p>
    <w:p w14:paraId="2F234690" w14:textId="77777777" w:rsidR="00BE1E52" w:rsidRDefault="00BE1E52" w:rsidP="00E41F59">
      <w:pPr>
        <w:pStyle w:val="Heading2"/>
      </w:pPr>
      <w:bookmarkStart w:id="3" w:name="_Toc58756997"/>
    </w:p>
    <w:p w14:paraId="7B843D2A" w14:textId="6B1F699B" w:rsidR="00904F0C" w:rsidRDefault="00904F0C" w:rsidP="00E41F59">
      <w:pPr>
        <w:pStyle w:val="Heading2"/>
      </w:pPr>
      <w:r>
        <w:t>Integriteit</w:t>
      </w:r>
      <w:bookmarkEnd w:id="3"/>
    </w:p>
    <w:tbl>
      <w:tblPr>
        <w:tblStyle w:val="TableGrid"/>
        <w:tblpPr w:leftFromText="180" w:rightFromText="180" w:vertAnchor="text" w:horzAnchor="page" w:tblpX="4262" w:tblpY="1339"/>
        <w:tblOverlap w:val="never"/>
        <w:tblW w:w="0" w:type="auto"/>
        <w:tblLook w:val="04A0" w:firstRow="1" w:lastRow="0" w:firstColumn="1" w:lastColumn="0" w:noHBand="0" w:noVBand="1"/>
      </w:tblPr>
      <w:tblGrid>
        <w:gridCol w:w="3261"/>
        <w:gridCol w:w="1417"/>
        <w:gridCol w:w="1559"/>
      </w:tblGrid>
      <w:tr w:rsidR="00782DD7" w14:paraId="35564365" w14:textId="77777777" w:rsidTr="00782DD7">
        <w:tc>
          <w:tcPr>
            <w:tcW w:w="3261" w:type="dxa"/>
          </w:tcPr>
          <w:p w14:paraId="537F05EE" w14:textId="77777777" w:rsidR="00782DD7" w:rsidRPr="00904F0C" w:rsidRDefault="00782DD7" w:rsidP="00782DD7">
            <w:pPr>
              <w:rPr>
                <w:b/>
                <w:bCs/>
              </w:rPr>
            </w:pPr>
            <w:r>
              <w:rPr>
                <w:b/>
                <w:bCs/>
              </w:rPr>
              <w:t>Kwetsbaarheid</w:t>
            </w:r>
          </w:p>
        </w:tc>
        <w:tc>
          <w:tcPr>
            <w:tcW w:w="1417" w:type="dxa"/>
          </w:tcPr>
          <w:p w14:paraId="4B1357FF" w14:textId="77777777" w:rsidR="00782DD7" w:rsidRPr="00904F0C" w:rsidRDefault="00782DD7" w:rsidP="00782DD7">
            <w:pPr>
              <w:rPr>
                <w:b/>
                <w:bCs/>
              </w:rPr>
            </w:pPr>
            <w:r>
              <w:rPr>
                <w:b/>
                <w:bCs/>
              </w:rPr>
              <w:t>Kans</w:t>
            </w:r>
          </w:p>
        </w:tc>
        <w:tc>
          <w:tcPr>
            <w:tcW w:w="1559" w:type="dxa"/>
          </w:tcPr>
          <w:p w14:paraId="4023B7FD" w14:textId="77777777" w:rsidR="00782DD7" w:rsidRPr="00904F0C" w:rsidRDefault="00782DD7" w:rsidP="00782DD7">
            <w:pPr>
              <w:rPr>
                <w:b/>
                <w:bCs/>
              </w:rPr>
            </w:pPr>
            <w:r>
              <w:rPr>
                <w:b/>
                <w:bCs/>
              </w:rPr>
              <w:t>Schade</w:t>
            </w:r>
          </w:p>
        </w:tc>
      </w:tr>
      <w:tr w:rsidR="00782DD7" w14:paraId="31F0F254" w14:textId="77777777" w:rsidTr="00782DD7">
        <w:tc>
          <w:tcPr>
            <w:tcW w:w="3261" w:type="dxa"/>
          </w:tcPr>
          <w:p w14:paraId="49645567" w14:textId="77777777" w:rsidR="00782DD7" w:rsidRDefault="00782DD7" w:rsidP="00782DD7">
            <w:r>
              <w:t>Verandering van sessie</w:t>
            </w:r>
          </w:p>
        </w:tc>
        <w:tc>
          <w:tcPr>
            <w:tcW w:w="1417" w:type="dxa"/>
          </w:tcPr>
          <w:p w14:paraId="292D36D9" w14:textId="77777777" w:rsidR="00782DD7" w:rsidRDefault="00782DD7" w:rsidP="00782DD7">
            <w:r>
              <w:t>M</w:t>
            </w:r>
          </w:p>
        </w:tc>
        <w:tc>
          <w:tcPr>
            <w:tcW w:w="1559" w:type="dxa"/>
          </w:tcPr>
          <w:p w14:paraId="469DE1EC" w14:textId="77777777" w:rsidR="00782DD7" w:rsidRDefault="00782DD7" w:rsidP="00782DD7">
            <w:r>
              <w:t>H</w:t>
            </w:r>
          </w:p>
        </w:tc>
      </w:tr>
      <w:tr w:rsidR="00782DD7" w14:paraId="3579E2A4" w14:textId="77777777" w:rsidTr="00782DD7">
        <w:tc>
          <w:tcPr>
            <w:tcW w:w="3261" w:type="dxa"/>
          </w:tcPr>
          <w:p w14:paraId="038D40F5" w14:textId="77777777" w:rsidR="00782DD7" w:rsidRDefault="00782DD7" w:rsidP="00782DD7">
            <w:r>
              <w:t>GET aanpassen</w:t>
            </w:r>
          </w:p>
        </w:tc>
        <w:tc>
          <w:tcPr>
            <w:tcW w:w="1417" w:type="dxa"/>
          </w:tcPr>
          <w:p w14:paraId="5D01B292" w14:textId="77777777" w:rsidR="00782DD7" w:rsidRDefault="00782DD7" w:rsidP="00782DD7">
            <w:r>
              <w:t>H</w:t>
            </w:r>
          </w:p>
        </w:tc>
        <w:tc>
          <w:tcPr>
            <w:tcW w:w="1559" w:type="dxa"/>
          </w:tcPr>
          <w:p w14:paraId="252C7464" w14:textId="77777777" w:rsidR="00782DD7" w:rsidRDefault="00782DD7" w:rsidP="00782DD7">
            <w:r>
              <w:t>L</w:t>
            </w:r>
          </w:p>
        </w:tc>
      </w:tr>
      <w:tr w:rsidR="00782DD7" w14:paraId="1E28AEF1" w14:textId="77777777" w:rsidTr="00782DD7">
        <w:tc>
          <w:tcPr>
            <w:tcW w:w="3261" w:type="dxa"/>
          </w:tcPr>
          <w:p w14:paraId="1FF87DE7" w14:textId="77777777" w:rsidR="00782DD7" w:rsidRDefault="00782DD7" w:rsidP="00782DD7">
            <w:r>
              <w:t>Rechten Database</w:t>
            </w:r>
          </w:p>
        </w:tc>
        <w:tc>
          <w:tcPr>
            <w:tcW w:w="1417" w:type="dxa"/>
          </w:tcPr>
          <w:p w14:paraId="1B02D5F8" w14:textId="77777777" w:rsidR="00782DD7" w:rsidRDefault="00782DD7" w:rsidP="00782DD7">
            <w:r>
              <w:t>M</w:t>
            </w:r>
          </w:p>
        </w:tc>
        <w:tc>
          <w:tcPr>
            <w:tcW w:w="1559" w:type="dxa"/>
          </w:tcPr>
          <w:p w14:paraId="56D756C5" w14:textId="77777777" w:rsidR="00782DD7" w:rsidRDefault="00782DD7" w:rsidP="00782DD7">
            <w:r>
              <w:t>H</w:t>
            </w:r>
          </w:p>
        </w:tc>
      </w:tr>
      <w:tr w:rsidR="00782DD7" w14:paraId="46D684F3" w14:textId="77777777" w:rsidTr="00782DD7">
        <w:tc>
          <w:tcPr>
            <w:tcW w:w="3261" w:type="dxa"/>
          </w:tcPr>
          <w:p w14:paraId="19CC1232" w14:textId="77777777" w:rsidR="00782DD7" w:rsidRDefault="00782DD7" w:rsidP="00782DD7">
            <w:r>
              <w:t>SQL injectie</w:t>
            </w:r>
          </w:p>
        </w:tc>
        <w:tc>
          <w:tcPr>
            <w:tcW w:w="1417" w:type="dxa"/>
          </w:tcPr>
          <w:p w14:paraId="44E2B5F2" w14:textId="77777777" w:rsidR="00782DD7" w:rsidRDefault="00782DD7" w:rsidP="00782DD7">
            <w:r>
              <w:t>M</w:t>
            </w:r>
          </w:p>
        </w:tc>
        <w:tc>
          <w:tcPr>
            <w:tcW w:w="1559" w:type="dxa"/>
          </w:tcPr>
          <w:p w14:paraId="486ADE14" w14:textId="77777777" w:rsidR="00782DD7" w:rsidRDefault="00782DD7" w:rsidP="00782DD7">
            <w:r>
              <w:t>H</w:t>
            </w:r>
          </w:p>
        </w:tc>
      </w:tr>
    </w:tbl>
    <w:p w14:paraId="4D08C327" w14:textId="34EAAA41" w:rsidR="00904F0C" w:rsidRDefault="008C06CD" w:rsidP="00904F0C">
      <w:r>
        <w:t xml:space="preserve">De integriteit van een webshop beschrijft de volledigheid en correctheid van de data die de webshop behandeld en verwerkt. Wanneer data aangepast kan worden door een actor die daar geen rechten voor zou moeten hebben, spreekt men over een </w:t>
      </w:r>
      <w:r w:rsidR="002C2F09">
        <w:t>verminderde</w:t>
      </w:r>
      <w:r>
        <w:t xml:space="preserve"> integriteit. Alleen wanneer de data van de webshop volledig aanwezig is in de vorm dat het </w:t>
      </w:r>
      <w:r w:rsidR="009835DE">
        <w:t xml:space="preserve">aanwezig </w:t>
      </w:r>
      <w:r>
        <w:t>moet zijn, spreken we over volledige integriteit.</w:t>
      </w:r>
    </w:p>
    <w:p w14:paraId="3B54CBEE" w14:textId="29CC1063" w:rsidR="00904F0C" w:rsidRDefault="00904F0C"/>
    <w:p w14:paraId="1FCD3958" w14:textId="77777777" w:rsidR="00485660" w:rsidRDefault="00485660" w:rsidP="00E41F59">
      <w:pPr>
        <w:pStyle w:val="Heading2"/>
      </w:pPr>
    </w:p>
    <w:p w14:paraId="5275E526" w14:textId="77777777" w:rsidR="00485660" w:rsidRDefault="00485660" w:rsidP="00E41F59">
      <w:pPr>
        <w:pStyle w:val="Heading2"/>
      </w:pPr>
    </w:p>
    <w:p w14:paraId="5151864D" w14:textId="77777777" w:rsidR="00485660" w:rsidRDefault="00485660" w:rsidP="00E41F59">
      <w:pPr>
        <w:pStyle w:val="Heading2"/>
      </w:pPr>
    </w:p>
    <w:p w14:paraId="188F4182" w14:textId="62903516" w:rsidR="00904F0C" w:rsidRDefault="00904F0C" w:rsidP="00E41F59">
      <w:pPr>
        <w:pStyle w:val="Heading2"/>
      </w:pPr>
      <w:bookmarkStart w:id="4" w:name="_Toc58756998"/>
      <w:r>
        <w:t>Vertrouwelijk</w:t>
      </w:r>
      <w:r w:rsidR="00225B15">
        <w:t>heid</w:t>
      </w:r>
      <w:bookmarkEnd w:id="4"/>
    </w:p>
    <w:p w14:paraId="3B1F2A5C" w14:textId="66530609" w:rsidR="00904F0C" w:rsidRPr="00904F0C" w:rsidRDefault="008C06CD" w:rsidP="00904F0C">
      <w:r>
        <w:t xml:space="preserve">De vertrouwelijkheid van een webshop beschrijft </w:t>
      </w:r>
      <w:r w:rsidR="002C2F09">
        <w:t xml:space="preserve">de bescherming van data tegen actors die niet het recht hebben om die data in te zien of te kennen. Als een actor toegang krijgt tot gevoelige data zoals wachtwoorden, e-mails, namen van gebruikers, ook al kan deze actor deze data niet wijzigen, spreekt men over een verminderde vertrouwelijkheid. Het beschermen van de vertrouwelijkheid is belangrijk om de privacy van de klanten en de partners van </w:t>
      </w:r>
      <w:proofErr w:type="spellStart"/>
      <w:r w:rsidR="002C2F09">
        <w:t>NerdyGadgets</w:t>
      </w:r>
      <w:proofErr w:type="spellEnd"/>
      <w:r w:rsidR="002C2F09">
        <w:t xml:space="preserve"> te waarborgen.</w:t>
      </w:r>
    </w:p>
    <w:tbl>
      <w:tblPr>
        <w:tblStyle w:val="TableGrid"/>
        <w:tblW w:w="6230" w:type="dxa"/>
        <w:tblInd w:w="2841" w:type="dxa"/>
        <w:tblLook w:val="04A0" w:firstRow="1" w:lastRow="0" w:firstColumn="1" w:lastColumn="0" w:noHBand="0" w:noVBand="1"/>
      </w:tblPr>
      <w:tblGrid>
        <w:gridCol w:w="3253"/>
        <w:gridCol w:w="1400"/>
        <w:gridCol w:w="1577"/>
      </w:tblGrid>
      <w:tr w:rsidR="00B20CE7" w14:paraId="074E9795" w14:textId="77777777" w:rsidTr="0065347A">
        <w:tc>
          <w:tcPr>
            <w:tcW w:w="3253" w:type="dxa"/>
          </w:tcPr>
          <w:p w14:paraId="2F30A652" w14:textId="77777777" w:rsidR="00B20CE7" w:rsidRPr="00904F0C" w:rsidRDefault="00B20CE7" w:rsidP="003D5F59">
            <w:pPr>
              <w:rPr>
                <w:b/>
                <w:bCs/>
              </w:rPr>
            </w:pPr>
            <w:r>
              <w:rPr>
                <w:b/>
                <w:bCs/>
              </w:rPr>
              <w:t>Kwetsbaarheid</w:t>
            </w:r>
          </w:p>
        </w:tc>
        <w:tc>
          <w:tcPr>
            <w:tcW w:w="1400" w:type="dxa"/>
          </w:tcPr>
          <w:p w14:paraId="7869760C" w14:textId="77777777" w:rsidR="00B20CE7" w:rsidRPr="00904F0C" w:rsidRDefault="00B20CE7" w:rsidP="003D5F59">
            <w:pPr>
              <w:rPr>
                <w:b/>
                <w:bCs/>
              </w:rPr>
            </w:pPr>
            <w:r>
              <w:rPr>
                <w:b/>
                <w:bCs/>
              </w:rPr>
              <w:t>Kans</w:t>
            </w:r>
          </w:p>
        </w:tc>
        <w:tc>
          <w:tcPr>
            <w:tcW w:w="1577" w:type="dxa"/>
          </w:tcPr>
          <w:p w14:paraId="00E29789" w14:textId="77777777" w:rsidR="00B20CE7" w:rsidRPr="00904F0C" w:rsidRDefault="00B20CE7" w:rsidP="003D5F59">
            <w:pPr>
              <w:rPr>
                <w:b/>
                <w:bCs/>
              </w:rPr>
            </w:pPr>
            <w:r>
              <w:rPr>
                <w:b/>
                <w:bCs/>
              </w:rPr>
              <w:t>Schade</w:t>
            </w:r>
          </w:p>
        </w:tc>
      </w:tr>
      <w:tr w:rsidR="00B20CE7" w14:paraId="69462123" w14:textId="77777777" w:rsidTr="0065347A">
        <w:tc>
          <w:tcPr>
            <w:tcW w:w="3253" w:type="dxa"/>
          </w:tcPr>
          <w:p w14:paraId="6D19F24D" w14:textId="2ED8C8AD" w:rsidR="00B20CE7" w:rsidRDefault="00B20CE7" w:rsidP="003D5F59">
            <w:r>
              <w:t>SQL injectie</w:t>
            </w:r>
          </w:p>
        </w:tc>
        <w:tc>
          <w:tcPr>
            <w:tcW w:w="1400" w:type="dxa"/>
          </w:tcPr>
          <w:p w14:paraId="17715AE4" w14:textId="7FBA7FF5" w:rsidR="00B20CE7" w:rsidRDefault="00B20CE7" w:rsidP="003D5F59">
            <w:r>
              <w:t>M</w:t>
            </w:r>
          </w:p>
        </w:tc>
        <w:tc>
          <w:tcPr>
            <w:tcW w:w="1577" w:type="dxa"/>
          </w:tcPr>
          <w:p w14:paraId="72B88FB4" w14:textId="53BC0796" w:rsidR="00B20CE7" w:rsidRDefault="00B20CE7" w:rsidP="003D5F59">
            <w:r>
              <w:t>H</w:t>
            </w:r>
          </w:p>
        </w:tc>
      </w:tr>
      <w:tr w:rsidR="00B20CE7" w14:paraId="14EB343C" w14:textId="77777777" w:rsidTr="0065347A">
        <w:tc>
          <w:tcPr>
            <w:tcW w:w="3253" w:type="dxa"/>
          </w:tcPr>
          <w:p w14:paraId="42723B3E" w14:textId="2E8AF9F4" w:rsidR="00B20CE7" w:rsidRDefault="00B20CE7" w:rsidP="003D5F59">
            <w:r>
              <w:t>Aflezen van sessies</w:t>
            </w:r>
          </w:p>
        </w:tc>
        <w:tc>
          <w:tcPr>
            <w:tcW w:w="1400" w:type="dxa"/>
          </w:tcPr>
          <w:p w14:paraId="33579935" w14:textId="24A3C33C" w:rsidR="00B20CE7" w:rsidRDefault="00B20CE7" w:rsidP="003D5F59">
            <w:r>
              <w:t>M</w:t>
            </w:r>
          </w:p>
        </w:tc>
        <w:tc>
          <w:tcPr>
            <w:tcW w:w="1577" w:type="dxa"/>
          </w:tcPr>
          <w:p w14:paraId="429D5E5F" w14:textId="3985941D" w:rsidR="00B20CE7" w:rsidRDefault="00B20CE7" w:rsidP="003D5F59">
            <w:r>
              <w:t>H</w:t>
            </w:r>
          </w:p>
        </w:tc>
      </w:tr>
      <w:tr w:rsidR="00B20CE7" w14:paraId="0717EE26" w14:textId="77777777" w:rsidTr="0065347A">
        <w:tc>
          <w:tcPr>
            <w:tcW w:w="3253" w:type="dxa"/>
          </w:tcPr>
          <w:p w14:paraId="1E3FA768" w14:textId="2709D930" w:rsidR="00B20CE7" w:rsidRDefault="00B20CE7" w:rsidP="003D5F59">
            <w:r>
              <w:t>Wachtwoorden aflezen</w:t>
            </w:r>
          </w:p>
        </w:tc>
        <w:tc>
          <w:tcPr>
            <w:tcW w:w="1400" w:type="dxa"/>
          </w:tcPr>
          <w:p w14:paraId="0B0610CF" w14:textId="6C4DEB98" w:rsidR="00B20CE7" w:rsidRDefault="00B20CE7" w:rsidP="003D5F59">
            <w:r>
              <w:t>M</w:t>
            </w:r>
          </w:p>
        </w:tc>
        <w:tc>
          <w:tcPr>
            <w:tcW w:w="1577" w:type="dxa"/>
          </w:tcPr>
          <w:p w14:paraId="02BF8861" w14:textId="04541C3C" w:rsidR="00B20CE7" w:rsidRDefault="00B20CE7" w:rsidP="003D5F59">
            <w:r>
              <w:t>H</w:t>
            </w:r>
          </w:p>
        </w:tc>
      </w:tr>
      <w:tr w:rsidR="00B20CE7" w14:paraId="2DEC0B94" w14:textId="77777777" w:rsidTr="0065347A">
        <w:tc>
          <w:tcPr>
            <w:tcW w:w="3253" w:type="dxa"/>
          </w:tcPr>
          <w:p w14:paraId="3C17E52A" w14:textId="13784E2F" w:rsidR="00B20CE7" w:rsidRDefault="00B20CE7" w:rsidP="0031571B">
            <w:r>
              <w:lastRenderedPageBreak/>
              <w:t>Rechten Database</w:t>
            </w:r>
          </w:p>
        </w:tc>
        <w:tc>
          <w:tcPr>
            <w:tcW w:w="1400" w:type="dxa"/>
          </w:tcPr>
          <w:p w14:paraId="7BBF3DC5" w14:textId="66602F14" w:rsidR="00B20CE7" w:rsidRDefault="00B20CE7" w:rsidP="0031571B">
            <w:r>
              <w:t>M</w:t>
            </w:r>
          </w:p>
        </w:tc>
        <w:tc>
          <w:tcPr>
            <w:tcW w:w="1577" w:type="dxa"/>
          </w:tcPr>
          <w:p w14:paraId="72B1ACBE" w14:textId="12FAF446" w:rsidR="00B20CE7" w:rsidRDefault="00B20CE7" w:rsidP="0031571B">
            <w:r>
              <w:t>H</w:t>
            </w:r>
          </w:p>
        </w:tc>
      </w:tr>
    </w:tbl>
    <w:p w14:paraId="2F1E4710" w14:textId="77777777" w:rsidR="00B77A5D" w:rsidRDefault="00B77A5D" w:rsidP="00904F0C"/>
    <w:p w14:paraId="131C11B9" w14:textId="4FA5FC80" w:rsidR="00C27797" w:rsidRDefault="00C27797" w:rsidP="00CE5E71">
      <w:pPr>
        <w:pStyle w:val="Heading1"/>
      </w:pPr>
      <w:bookmarkStart w:id="5" w:name="_Toc58756999"/>
      <w:r>
        <w:t>Ingebouwd veiligheidsniveau</w:t>
      </w:r>
      <w:bookmarkEnd w:id="5"/>
    </w:p>
    <w:p w14:paraId="6E1705C7" w14:textId="0EE50587" w:rsidR="00CE5E71" w:rsidRDefault="00CE5E71" w:rsidP="007709B5">
      <w:r>
        <w:t>Dit hoofdstuk bespreekt de veiligheidsmaatregelen die tot nu toe in de webshop aanwezig zijn</w:t>
      </w:r>
      <w:r w:rsidR="00214F66">
        <w:t xml:space="preserve"> en hoe deze functioneren.</w:t>
      </w:r>
      <w:r w:rsidR="00C538C1">
        <w:t xml:space="preserve"> Deze maatregelen hangen af van beschreven kwetsbaarheden in het vorige hoofdstuk.</w:t>
      </w:r>
      <w:r w:rsidR="00214F66">
        <w:t xml:space="preserve"> </w:t>
      </w:r>
      <w:r>
        <w:t>Verdere maatregelen en advies zijn aanwezig in het volgende hoofdstuk.</w:t>
      </w:r>
    </w:p>
    <w:p w14:paraId="00D0A9B5" w14:textId="77777777" w:rsidR="00214F66" w:rsidRPr="007709B5" w:rsidRDefault="00214F66" w:rsidP="007709B5"/>
    <w:p w14:paraId="6DE556CB" w14:textId="099D9289" w:rsidR="00C27797" w:rsidRDefault="00C27797" w:rsidP="004E680C">
      <w:pPr>
        <w:pStyle w:val="Heading2"/>
      </w:pPr>
      <w:bookmarkStart w:id="6" w:name="_Toc58757000"/>
      <w:r>
        <w:t>SQL injecti</w:t>
      </w:r>
      <w:r w:rsidR="00F27E78">
        <w:t>e</w:t>
      </w:r>
      <w:bookmarkEnd w:id="6"/>
    </w:p>
    <w:p w14:paraId="7D0B4910" w14:textId="04458ED2" w:rsidR="0093534E" w:rsidRDefault="0093534E" w:rsidP="0093534E">
      <w:r>
        <w:t xml:space="preserve">SQL injectie is afgevangen door de </w:t>
      </w:r>
      <w:proofErr w:type="spellStart"/>
      <w:r>
        <w:t>msqli_stmt_bind_param</w:t>
      </w:r>
      <w:proofErr w:type="spellEnd"/>
      <w:r>
        <w:t xml:space="preserve"> functie van PHP. </w:t>
      </w:r>
      <w:r>
        <w:br/>
      </w:r>
      <w:proofErr w:type="spellStart"/>
      <w:r>
        <w:t>msqli_stmt_bind_param</w:t>
      </w:r>
      <w:proofErr w:type="spellEnd"/>
      <w:r>
        <w:t xml:space="preserve"> is een standaard </w:t>
      </w:r>
      <w:proofErr w:type="spellStart"/>
      <w:r>
        <w:t>php</w:t>
      </w:r>
      <w:proofErr w:type="spellEnd"/>
      <w:r>
        <w:t xml:space="preserve">-functie die ervoor zorgt dat alle variabele als parameter in de SQL komen. Zie </w:t>
      </w:r>
      <w:hyperlink r:id="rId8" w:anchor="2" w:history="1">
        <w:r w:rsidRPr="004B59C7">
          <w:rPr>
            <w:rStyle w:val="Hyperlink"/>
          </w:rPr>
          <w:t>https://www.ptsecurity.com/ww-en/analytics/knowledge-base/how-to-prevent-sql-injection-attacks/#2</w:t>
        </w:r>
      </w:hyperlink>
      <w:r>
        <w:t xml:space="preserve"> voor een verdere uitleg.</w:t>
      </w:r>
    </w:p>
    <w:p w14:paraId="7B84B493" w14:textId="77777777" w:rsidR="00CE5E71" w:rsidRPr="0093534E" w:rsidRDefault="00CE5E71" w:rsidP="0093534E"/>
    <w:p w14:paraId="1A3250E3" w14:textId="169E170B" w:rsidR="00F27E78" w:rsidRDefault="00F27E78" w:rsidP="004E680C">
      <w:pPr>
        <w:pStyle w:val="Heading2"/>
      </w:pPr>
      <w:bookmarkStart w:id="7" w:name="_Toc58757001"/>
      <w:r>
        <w:t xml:space="preserve">Wachtwoord </w:t>
      </w:r>
      <w:proofErr w:type="spellStart"/>
      <w:r>
        <w:t>hashing</w:t>
      </w:r>
      <w:bookmarkEnd w:id="7"/>
      <w:proofErr w:type="spellEnd"/>
      <w:r>
        <w:t xml:space="preserve"> </w:t>
      </w:r>
    </w:p>
    <w:p w14:paraId="49E6BC90" w14:textId="68F76413" w:rsidR="0093534E" w:rsidRPr="0093534E" w:rsidRDefault="0093534E" w:rsidP="0093534E">
      <w:r>
        <w:t xml:space="preserve">Op dit moment worden de wachtwoorden van de accounts met de standaard </w:t>
      </w:r>
      <w:proofErr w:type="spellStart"/>
      <w:r>
        <w:t>php</w:t>
      </w:r>
      <w:proofErr w:type="spellEnd"/>
      <w:r>
        <w:t xml:space="preserve"> </w:t>
      </w:r>
      <w:proofErr w:type="spellStart"/>
      <w:r>
        <w:t>hashfunctie</w:t>
      </w:r>
      <w:proofErr w:type="spellEnd"/>
      <w:r>
        <w:t xml:space="preserve"> </w:t>
      </w:r>
      <w:proofErr w:type="spellStart"/>
      <w:r>
        <w:t>gehashed</w:t>
      </w:r>
      <w:proofErr w:type="spellEnd"/>
      <w:r>
        <w:t xml:space="preserve">. Deze </w:t>
      </w:r>
      <w:proofErr w:type="spellStart"/>
      <w:r>
        <w:t>hash</w:t>
      </w:r>
      <w:proofErr w:type="spellEnd"/>
      <w:r>
        <w:t xml:space="preserve"> wordt opgeslagen in de database. Hierdoor voorkomen we dat wanneer de wachtwoorden uitgelekt raken, de wachtwoorden vooralsnog onbekend blijven.</w:t>
      </w:r>
      <w:r>
        <w:br/>
      </w:r>
    </w:p>
    <w:p w14:paraId="54755F24" w14:textId="63670383" w:rsidR="00F27E78" w:rsidRDefault="0031571B" w:rsidP="004E680C">
      <w:pPr>
        <w:pStyle w:val="Heading2"/>
      </w:pPr>
      <w:bookmarkStart w:id="8" w:name="_Toc58757002"/>
      <w:r>
        <w:t>Rechten op de database</w:t>
      </w:r>
      <w:bookmarkEnd w:id="8"/>
    </w:p>
    <w:p w14:paraId="0002EEA2" w14:textId="77777777" w:rsidR="005F4431" w:rsidRDefault="0031571B" w:rsidP="005F4431">
      <w:r>
        <w:t xml:space="preserve">Op dit moment word er via de website op de database ingelogd door een gebruiker genaamd: Visitor. </w:t>
      </w:r>
      <w:r w:rsidR="005F4431">
        <w:br/>
        <w:t>De pi moet inloggen met de gebruiker Pi.</w:t>
      </w:r>
      <w:r>
        <w:br/>
      </w:r>
      <w:r w:rsidR="005F4431">
        <w:t>Deze hebben specifieke rechten, die beschreven staan in het Technisch Ontwerp.</w:t>
      </w:r>
      <w:r w:rsidR="005F4431">
        <w:br/>
        <w:t>Hiermee vang je af dat er dingen op tabelniveau verkeerd afgehandeld/afgekeken worden.</w:t>
      </w:r>
      <w:r w:rsidR="005F4431">
        <w:br/>
      </w:r>
    </w:p>
    <w:p w14:paraId="306CD0AE" w14:textId="3F782A7E" w:rsidR="0031571B" w:rsidRPr="00F27E78" w:rsidRDefault="0031571B" w:rsidP="004E680C">
      <w:pPr>
        <w:pStyle w:val="Heading2"/>
      </w:pPr>
      <w:bookmarkStart w:id="9" w:name="_Toc58757003"/>
      <w:r>
        <w:t>Passwordpolicy</w:t>
      </w:r>
      <w:bookmarkEnd w:id="9"/>
    </w:p>
    <w:p w14:paraId="069D2F9E" w14:textId="495EA8D0" w:rsidR="0093534E" w:rsidRDefault="005F4431" w:rsidP="0093534E">
      <w:r>
        <w:t>Op dit moment wordt er een passwordpolicy gehanteerd. Deze zijn:</w:t>
      </w:r>
    </w:p>
    <w:p w14:paraId="4F7F03F6" w14:textId="2EBBDB53" w:rsidR="005F4431" w:rsidRDefault="005F4431" w:rsidP="005F4431">
      <w:pPr>
        <w:pStyle w:val="ListParagraph"/>
        <w:numPr>
          <w:ilvl w:val="0"/>
          <w:numId w:val="1"/>
        </w:numPr>
      </w:pPr>
      <w:r>
        <w:t>Het wachtwoord moet minimaal 8 tekens bevatten</w:t>
      </w:r>
    </w:p>
    <w:p w14:paraId="77D9C4E8" w14:textId="3CF986E6" w:rsidR="005F4431" w:rsidRDefault="005F4431" w:rsidP="005F4431">
      <w:pPr>
        <w:pStyle w:val="ListParagraph"/>
        <w:numPr>
          <w:ilvl w:val="0"/>
          <w:numId w:val="1"/>
        </w:numPr>
      </w:pPr>
      <w:r>
        <w:t>Het wachtwoord moet minimaal 1 cijfer bevatten</w:t>
      </w:r>
    </w:p>
    <w:p w14:paraId="4BB8F5F4" w14:textId="51D9386D" w:rsidR="005F4431" w:rsidRDefault="005F4431" w:rsidP="005F4431">
      <w:pPr>
        <w:pStyle w:val="ListParagraph"/>
        <w:numPr>
          <w:ilvl w:val="0"/>
          <w:numId w:val="1"/>
        </w:numPr>
      </w:pPr>
      <w:r>
        <w:t>Gek tekentje?</w:t>
      </w:r>
    </w:p>
    <w:p w14:paraId="009A251E" w14:textId="01EAEEFB" w:rsidR="0093534E" w:rsidRDefault="005F4431" w:rsidP="0093534E">
      <w:r>
        <w:t>Dit is ‘waarschijnlijk’ nog niet voldoende. Zie verbeterpunt hierover.</w:t>
      </w:r>
    </w:p>
    <w:p w14:paraId="5F242B4A" w14:textId="4FC791D3" w:rsidR="005F4431" w:rsidRDefault="005F4431">
      <w:r>
        <w:br w:type="page"/>
      </w:r>
    </w:p>
    <w:p w14:paraId="46F918F9" w14:textId="6ABF89C9" w:rsidR="0093534E" w:rsidRDefault="0093534E" w:rsidP="005C5069">
      <w:pPr>
        <w:pStyle w:val="Heading1"/>
      </w:pPr>
      <w:bookmarkStart w:id="10" w:name="_Toc58757004"/>
      <w:r>
        <w:lastRenderedPageBreak/>
        <w:t>Advies over vervolgstappen</w:t>
      </w:r>
      <w:bookmarkEnd w:id="10"/>
    </w:p>
    <w:p w14:paraId="5115CB45" w14:textId="7E31A209" w:rsidR="005C5069" w:rsidRDefault="005C5069" w:rsidP="005C5069">
      <w:r>
        <w:t xml:space="preserve">Dit hoofdstuk beschrijft advies over verdere veiligheidsmaatregelen die op de </w:t>
      </w:r>
      <w:proofErr w:type="spellStart"/>
      <w:r>
        <w:t>NerdyGadgets</w:t>
      </w:r>
      <w:proofErr w:type="spellEnd"/>
      <w:r>
        <w:t xml:space="preserve"> webshop kunnen worden toegepast. Deze maatregelen kunnen binnen deze sprint niet worden toegepast door een gebrek aan ruimte in de tijdlijn. Enkele van deze maatregelen hangen echter ook af van de aanwezigheid van externe factoren zoals extra servers of databases</w:t>
      </w:r>
      <w:r w:rsidR="00183E60">
        <w:t>.</w:t>
      </w:r>
      <w:r>
        <w:t xml:space="preserve"> </w:t>
      </w:r>
      <w:r w:rsidR="00183E60">
        <w:t>D</w:t>
      </w:r>
      <w:r>
        <w:t xml:space="preserve">e toepassing van deze maatregelen hangt af van de directie van </w:t>
      </w:r>
      <w:proofErr w:type="spellStart"/>
      <w:r>
        <w:t>NerdyGadgets</w:t>
      </w:r>
      <w:proofErr w:type="spellEnd"/>
      <w:r>
        <w:t>.</w:t>
      </w:r>
    </w:p>
    <w:p w14:paraId="1B72150A" w14:textId="77777777" w:rsidR="005C5069" w:rsidRPr="005C5069" w:rsidRDefault="005C5069" w:rsidP="005C5069"/>
    <w:p w14:paraId="01FC0F72" w14:textId="372FD3EF" w:rsidR="0093534E" w:rsidRDefault="0093534E" w:rsidP="004E680C">
      <w:pPr>
        <w:pStyle w:val="Heading2"/>
      </w:pPr>
      <w:bookmarkStart w:id="11" w:name="_Toc58757005"/>
      <w:r>
        <w:t>Aflezen van sessies</w:t>
      </w:r>
      <w:bookmarkEnd w:id="11"/>
    </w:p>
    <w:p w14:paraId="0763D4A9" w14:textId="41215F51" w:rsidR="007A04DE" w:rsidRDefault="005F4431" w:rsidP="005F4431">
      <w:pPr>
        <w:rPr>
          <w:rStyle w:val="Hyperlink"/>
        </w:rPr>
      </w:pPr>
      <w:r>
        <w:t xml:space="preserve">Op dit moment word er veel gewerkt met sessies. Dit is echter niet de meest veilige manier om data over en weer te sturen. </w:t>
      </w:r>
      <w:r w:rsidR="007A04DE">
        <w:t xml:space="preserve">Om dit veilig te maken zie: </w:t>
      </w:r>
      <w:hyperlink r:id="rId9" w:history="1">
        <w:r w:rsidR="007A04DE" w:rsidRPr="007A04DE">
          <w:rPr>
            <w:rStyle w:val="Hyperlink"/>
          </w:rPr>
          <w:t>https://cheatsheetseries.owasp.org/cheatsheets/Session_Management_Cheat_Sheet.html</w:t>
        </w:r>
      </w:hyperlink>
    </w:p>
    <w:p w14:paraId="385276C0" w14:textId="77777777" w:rsidR="004E680C" w:rsidRPr="005F4431" w:rsidRDefault="004E680C" w:rsidP="005F4431"/>
    <w:p w14:paraId="3608285F" w14:textId="1B9854FB" w:rsidR="007A04DE" w:rsidRDefault="0093534E" w:rsidP="004E680C">
      <w:pPr>
        <w:pStyle w:val="Heading2"/>
      </w:pPr>
      <w:bookmarkStart w:id="12" w:name="_Toc58757006"/>
      <w:r>
        <w:t>Database is niet meer beschikbaar</w:t>
      </w:r>
      <w:bookmarkEnd w:id="12"/>
    </w:p>
    <w:p w14:paraId="3E00EFC9" w14:textId="01B0FC8B" w:rsidR="007A04DE" w:rsidRPr="007A04DE" w:rsidRDefault="007A04DE" w:rsidP="007A04DE">
      <w:r>
        <w:t xml:space="preserve">Op dit moment worden er geen standaard </w:t>
      </w:r>
      <w:proofErr w:type="spellStart"/>
      <w:r>
        <w:t>backups</w:t>
      </w:r>
      <w:proofErr w:type="spellEnd"/>
      <w:r>
        <w:t xml:space="preserve"> gemaakt. Ook zijn er geen meerdere databases beschikbaar voor op het moment dat er 1 uitvalt. Het advies is hoerdoor ook om meerdere </w:t>
      </w:r>
      <w:proofErr w:type="spellStart"/>
      <w:r>
        <w:t>hosts</w:t>
      </w:r>
      <w:proofErr w:type="spellEnd"/>
      <w:r>
        <w:t xml:space="preserve"> te hebben, en een regelmatige </w:t>
      </w:r>
      <w:proofErr w:type="spellStart"/>
      <w:r>
        <w:t>backup</w:t>
      </w:r>
      <w:proofErr w:type="spellEnd"/>
      <w:r>
        <w:t xml:space="preserve"> van de database uit te voeren.</w:t>
      </w:r>
    </w:p>
    <w:p w14:paraId="0DFF8A5B" w14:textId="77777777" w:rsidR="004E680C" w:rsidRDefault="004E680C" w:rsidP="004E680C">
      <w:pPr>
        <w:pStyle w:val="Heading2"/>
      </w:pPr>
    </w:p>
    <w:p w14:paraId="30FEB1EF" w14:textId="292F132E" w:rsidR="0093534E" w:rsidRDefault="0093534E" w:rsidP="004E680C">
      <w:pPr>
        <w:pStyle w:val="Heading2"/>
      </w:pPr>
      <w:bookmarkStart w:id="13" w:name="_Toc58757007"/>
      <w:r>
        <w:t>DDOS aanval</w:t>
      </w:r>
      <w:bookmarkEnd w:id="13"/>
    </w:p>
    <w:p w14:paraId="7D97DEFE" w14:textId="55D361CD" w:rsidR="007A04DE" w:rsidRDefault="007A04DE" w:rsidP="007A04DE">
      <w:r>
        <w:t>Een DDOS-attack is een aanval die veel verzoeken naar de server stuurt. Hierdoor raakt de server overbelast, waardoor er server niet meer goed/volledig werkt. Een consequentie hiervan is dat de website niet meer beschikbaar is.</w:t>
      </w:r>
    </w:p>
    <w:p w14:paraId="74EFEC29" w14:textId="25C564C3" w:rsidR="007A04DE" w:rsidRPr="007A04DE" w:rsidRDefault="007A04DE" w:rsidP="007A04DE">
      <w:r>
        <w:t>Een manier om een DDoS-attack tegen te gaan is om automatisch IP-adressen in een blacklist te zetten die teveel verzoeken binnen een bepaald moment uitvoeren.</w:t>
      </w:r>
      <w:r>
        <w:br/>
        <w:t xml:space="preserve">Let Op: Een DDoS-attack is </w:t>
      </w:r>
      <w:r w:rsidR="00B900DA">
        <w:t>zelden</w:t>
      </w:r>
      <w:r>
        <w:t xml:space="preserve"> volledig tegen te houden.</w:t>
      </w:r>
    </w:p>
    <w:p w14:paraId="78217B44" w14:textId="77777777" w:rsidR="004E680C" w:rsidRDefault="004E680C" w:rsidP="004E680C">
      <w:pPr>
        <w:pStyle w:val="Heading2"/>
      </w:pPr>
    </w:p>
    <w:p w14:paraId="35FCF258" w14:textId="1F6B72D8" w:rsidR="0093534E" w:rsidRDefault="0093534E" w:rsidP="004E680C">
      <w:pPr>
        <w:pStyle w:val="Heading2"/>
      </w:pPr>
      <w:bookmarkStart w:id="14" w:name="_Toc58757008"/>
      <w:r>
        <w:t xml:space="preserve">Spam voor </w:t>
      </w:r>
      <w:proofErr w:type="spellStart"/>
      <w:r>
        <w:t>mailhost</w:t>
      </w:r>
      <w:bookmarkEnd w:id="14"/>
      <w:proofErr w:type="spellEnd"/>
    </w:p>
    <w:p w14:paraId="5E45C2E2" w14:textId="59B46509" w:rsidR="0093534E" w:rsidRPr="0093534E" w:rsidRDefault="00954084" w:rsidP="0093534E">
      <w:r>
        <w:t xml:space="preserve">Op dit moment worden alle mails direct verstuurd. Dit is niet optimaal. Op het moment dat er teveel (vaak boven de 100) mails in een minuut verstuurd worden, kan je host zeggen dat je een spamserver bent. </w:t>
      </w:r>
      <w:r>
        <w:br/>
        <w:t>Op het moment dat er veel verkeer komt via de mail, is het verstandig om contact op te nemen met je host. Zij kunnen dan jou niet als spamserver noteren, en al je mails door laten gaan.</w:t>
      </w:r>
      <w:r>
        <w:br/>
        <w:t xml:space="preserve">Ook kun je verschillende </w:t>
      </w:r>
      <w:proofErr w:type="spellStart"/>
      <w:r>
        <w:t>hosts</w:t>
      </w:r>
      <w:proofErr w:type="spellEnd"/>
      <w:r>
        <w:t xml:space="preserve"> nemen, waardoor het verkeer verdeeld wordt over meerdere servers</w:t>
      </w:r>
    </w:p>
    <w:p w14:paraId="61BE7BED" w14:textId="7BFBEB55" w:rsidR="00C27797" w:rsidRDefault="00C27797" w:rsidP="00C27797">
      <w:pPr>
        <w:pStyle w:val="Heading3"/>
      </w:pPr>
      <w:r>
        <w:br w:type="page"/>
      </w:r>
    </w:p>
    <w:p w14:paraId="25A4572F" w14:textId="07494C28" w:rsidR="00904F0C" w:rsidRDefault="00904F0C" w:rsidP="00904F0C">
      <w:pPr>
        <w:pStyle w:val="Heading1"/>
      </w:pPr>
      <w:bookmarkStart w:id="15" w:name="_Toc58757009"/>
      <w:r>
        <w:lastRenderedPageBreak/>
        <w:t>Conclusie</w:t>
      </w:r>
      <w:bookmarkEnd w:id="15"/>
    </w:p>
    <w:p w14:paraId="5500D50C" w14:textId="107C89B8" w:rsidR="00646370" w:rsidRPr="00646370" w:rsidRDefault="00E74206" w:rsidP="000716AE">
      <w:r>
        <w:t xml:space="preserve">Veel kwetsbaarheden van de </w:t>
      </w:r>
      <w:proofErr w:type="spellStart"/>
      <w:r>
        <w:t>NerdyGadgets</w:t>
      </w:r>
      <w:proofErr w:type="spellEnd"/>
      <w:r>
        <w:t xml:space="preserve"> webshop zijn op een basisniveau al beveiligd tegen vele standaard methodes voor het aanvallen van websites en webshops</w:t>
      </w:r>
      <w:r w:rsidR="00A31444">
        <w:t>. De webshop is dus relatief resistent tegen simpelere aanvallen, maar blijft kwetsbaar voor aanvallen op een grotere schaal, of aanvallen die gebruik maken van meer ingewikkelde methodes.</w:t>
      </w:r>
      <w:r w:rsidR="00AE7F74">
        <w:t xml:space="preserve"> Het advies is om de al aanwezige veiligheidsmaatregelen te verscherpen en verdere maatregelen toe te voegen aan de hand van dit verslag.</w:t>
      </w:r>
    </w:p>
    <w:sectPr w:rsidR="00646370" w:rsidRPr="0064637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0DC7E" w14:textId="77777777" w:rsidR="00AA5016" w:rsidRDefault="00AA5016" w:rsidP="00E41F59">
      <w:pPr>
        <w:spacing w:after="0" w:line="240" w:lineRule="auto"/>
      </w:pPr>
      <w:r>
        <w:separator/>
      </w:r>
    </w:p>
  </w:endnote>
  <w:endnote w:type="continuationSeparator" w:id="0">
    <w:p w14:paraId="18A74D56" w14:textId="77777777" w:rsidR="00AA5016" w:rsidRDefault="00AA5016" w:rsidP="00E41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6FF9E" w14:textId="4499B76A" w:rsidR="000B1073" w:rsidRDefault="0093534E" w:rsidP="000B1073">
    <w:pPr>
      <w:pStyle w:val="Footer"/>
    </w:pPr>
    <w:r>
      <w:t>11</w:t>
    </w:r>
    <w:r w:rsidR="000B1073">
      <w:t>-12-2020</w:t>
    </w:r>
    <w:r w:rsidR="000B1073">
      <w:br/>
      <w:t>ICTM1N4</w:t>
    </w:r>
  </w:p>
  <w:sdt>
    <w:sdtPr>
      <w:id w:val="-1721430996"/>
      <w:docPartObj>
        <w:docPartGallery w:val="Page Numbers (Bottom of Page)"/>
        <w:docPartUnique/>
      </w:docPartObj>
    </w:sdtPr>
    <w:sdtEndPr/>
    <w:sdtContent>
      <w:p w14:paraId="047612C7" w14:textId="62F42EC3" w:rsidR="000B1073" w:rsidRDefault="000B1073">
        <w:pPr>
          <w:pStyle w:val="Footer"/>
          <w:jc w:val="right"/>
        </w:pPr>
        <w:r>
          <w:fldChar w:fldCharType="begin"/>
        </w:r>
        <w:r>
          <w:instrText>PAGE   \* MERGEFORMAT</w:instrText>
        </w:r>
        <w:r>
          <w:fldChar w:fldCharType="separate"/>
        </w:r>
        <w:r>
          <w:t>2</w:t>
        </w:r>
        <w:r>
          <w:fldChar w:fldCharType="end"/>
        </w:r>
      </w:p>
    </w:sdtContent>
  </w:sdt>
  <w:p w14:paraId="198A8FE7" w14:textId="6211266D" w:rsidR="00E41F59" w:rsidRPr="000B1073" w:rsidRDefault="00E41F59" w:rsidP="000B1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AB0A1" w14:textId="77777777" w:rsidR="00AA5016" w:rsidRDefault="00AA5016" w:rsidP="00E41F59">
      <w:pPr>
        <w:spacing w:after="0" w:line="240" w:lineRule="auto"/>
      </w:pPr>
      <w:r>
        <w:separator/>
      </w:r>
    </w:p>
  </w:footnote>
  <w:footnote w:type="continuationSeparator" w:id="0">
    <w:p w14:paraId="0D20892C" w14:textId="77777777" w:rsidR="00AA5016" w:rsidRDefault="00AA5016" w:rsidP="00E41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C749AB"/>
    <w:multiLevelType w:val="hybridMultilevel"/>
    <w:tmpl w:val="CCEAD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0C"/>
    <w:rsid w:val="000716AE"/>
    <w:rsid w:val="000B1073"/>
    <w:rsid w:val="00183E60"/>
    <w:rsid w:val="00214F66"/>
    <w:rsid w:val="00225B15"/>
    <w:rsid w:val="00241843"/>
    <w:rsid w:val="002C2F09"/>
    <w:rsid w:val="0031571B"/>
    <w:rsid w:val="00330FAB"/>
    <w:rsid w:val="00391D1B"/>
    <w:rsid w:val="00434076"/>
    <w:rsid w:val="00485660"/>
    <w:rsid w:val="004E680C"/>
    <w:rsid w:val="00536F80"/>
    <w:rsid w:val="005914CD"/>
    <w:rsid w:val="005C5069"/>
    <w:rsid w:val="005F4431"/>
    <w:rsid w:val="00604F35"/>
    <w:rsid w:val="00646370"/>
    <w:rsid w:val="0065347A"/>
    <w:rsid w:val="006E38EA"/>
    <w:rsid w:val="00747F8E"/>
    <w:rsid w:val="007709B5"/>
    <w:rsid w:val="00782DD7"/>
    <w:rsid w:val="007A04DE"/>
    <w:rsid w:val="008C06CD"/>
    <w:rsid w:val="008C0994"/>
    <w:rsid w:val="00904F0C"/>
    <w:rsid w:val="0093534E"/>
    <w:rsid w:val="00954084"/>
    <w:rsid w:val="009835DE"/>
    <w:rsid w:val="00A31444"/>
    <w:rsid w:val="00A940F2"/>
    <w:rsid w:val="00AA5016"/>
    <w:rsid w:val="00AE7F74"/>
    <w:rsid w:val="00B20CE7"/>
    <w:rsid w:val="00B77A5D"/>
    <w:rsid w:val="00B900DA"/>
    <w:rsid w:val="00BB0D17"/>
    <w:rsid w:val="00BE1E52"/>
    <w:rsid w:val="00BE4603"/>
    <w:rsid w:val="00C17032"/>
    <w:rsid w:val="00C27797"/>
    <w:rsid w:val="00C538C1"/>
    <w:rsid w:val="00C70F4B"/>
    <w:rsid w:val="00C866F0"/>
    <w:rsid w:val="00CE5E71"/>
    <w:rsid w:val="00E02F9B"/>
    <w:rsid w:val="00E24986"/>
    <w:rsid w:val="00E266A2"/>
    <w:rsid w:val="00E34224"/>
    <w:rsid w:val="00E41F59"/>
    <w:rsid w:val="00E674E5"/>
    <w:rsid w:val="00E74206"/>
    <w:rsid w:val="00EB2D17"/>
    <w:rsid w:val="00F27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A33F"/>
  <w15:chartTrackingRefBased/>
  <w15:docId w15:val="{F4738766-0464-4D26-94AF-4C606ACA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986"/>
  </w:style>
  <w:style w:type="paragraph" w:styleId="Heading1">
    <w:name w:val="heading 1"/>
    <w:basedOn w:val="Normal"/>
    <w:next w:val="Normal"/>
    <w:link w:val="Heading1Char"/>
    <w:uiPriority w:val="9"/>
    <w:qFormat/>
    <w:rsid w:val="00E24986"/>
    <w:pPr>
      <w:keepNext/>
      <w:keepLines/>
      <w:spacing w:before="400" w:after="40" w:line="240" w:lineRule="auto"/>
      <w:outlineLvl w:val="0"/>
    </w:pPr>
    <w:rPr>
      <w:rFonts w:asciiTheme="majorHAnsi" w:eastAsiaTheme="majorEastAsia" w:hAnsiTheme="majorHAnsi" w:cstheme="majorBidi"/>
      <w:color w:val="846700" w:themeColor="accent1" w:themeShade="80"/>
      <w:sz w:val="36"/>
      <w:szCs w:val="36"/>
    </w:rPr>
  </w:style>
  <w:style w:type="paragraph" w:styleId="Heading2">
    <w:name w:val="heading 2"/>
    <w:basedOn w:val="Normal"/>
    <w:next w:val="Normal"/>
    <w:link w:val="Heading2Char"/>
    <w:uiPriority w:val="9"/>
    <w:unhideWhenUsed/>
    <w:qFormat/>
    <w:rsid w:val="00E24986"/>
    <w:pPr>
      <w:keepNext/>
      <w:keepLines/>
      <w:spacing w:before="40" w:after="0" w:line="240" w:lineRule="auto"/>
      <w:outlineLvl w:val="1"/>
    </w:pPr>
    <w:rPr>
      <w:rFonts w:asciiTheme="majorHAnsi" w:eastAsiaTheme="majorEastAsia" w:hAnsiTheme="majorHAnsi" w:cstheme="majorBidi"/>
      <w:color w:val="C49A00" w:themeColor="accent1" w:themeShade="BF"/>
      <w:sz w:val="32"/>
      <w:szCs w:val="32"/>
    </w:rPr>
  </w:style>
  <w:style w:type="paragraph" w:styleId="Heading3">
    <w:name w:val="heading 3"/>
    <w:basedOn w:val="Normal"/>
    <w:next w:val="Normal"/>
    <w:link w:val="Heading3Char"/>
    <w:uiPriority w:val="9"/>
    <w:unhideWhenUsed/>
    <w:qFormat/>
    <w:rsid w:val="00E24986"/>
    <w:pPr>
      <w:keepNext/>
      <w:keepLines/>
      <w:spacing w:before="40" w:after="0" w:line="240" w:lineRule="auto"/>
      <w:outlineLvl w:val="2"/>
    </w:pPr>
    <w:rPr>
      <w:rFonts w:asciiTheme="majorHAnsi" w:eastAsiaTheme="majorEastAsia" w:hAnsiTheme="majorHAnsi" w:cstheme="majorBidi"/>
      <w:color w:val="C49A00" w:themeColor="accent1" w:themeShade="BF"/>
      <w:sz w:val="28"/>
      <w:szCs w:val="28"/>
    </w:rPr>
  </w:style>
  <w:style w:type="paragraph" w:styleId="Heading4">
    <w:name w:val="heading 4"/>
    <w:basedOn w:val="Normal"/>
    <w:next w:val="Normal"/>
    <w:link w:val="Heading4Char"/>
    <w:uiPriority w:val="9"/>
    <w:semiHidden/>
    <w:unhideWhenUsed/>
    <w:qFormat/>
    <w:rsid w:val="00E24986"/>
    <w:pPr>
      <w:keepNext/>
      <w:keepLines/>
      <w:spacing w:before="40" w:after="0"/>
      <w:outlineLvl w:val="3"/>
    </w:pPr>
    <w:rPr>
      <w:rFonts w:asciiTheme="majorHAnsi" w:eastAsiaTheme="majorEastAsia" w:hAnsiTheme="majorHAnsi" w:cstheme="majorBidi"/>
      <w:color w:val="C49A00" w:themeColor="accent1" w:themeShade="BF"/>
      <w:sz w:val="24"/>
      <w:szCs w:val="24"/>
    </w:rPr>
  </w:style>
  <w:style w:type="paragraph" w:styleId="Heading5">
    <w:name w:val="heading 5"/>
    <w:basedOn w:val="Normal"/>
    <w:next w:val="Normal"/>
    <w:link w:val="Heading5Char"/>
    <w:uiPriority w:val="9"/>
    <w:semiHidden/>
    <w:unhideWhenUsed/>
    <w:qFormat/>
    <w:rsid w:val="00E24986"/>
    <w:pPr>
      <w:keepNext/>
      <w:keepLines/>
      <w:spacing w:before="40" w:after="0"/>
      <w:outlineLvl w:val="4"/>
    </w:pPr>
    <w:rPr>
      <w:rFonts w:asciiTheme="majorHAnsi" w:eastAsiaTheme="majorEastAsia" w:hAnsiTheme="majorHAnsi" w:cstheme="majorBidi"/>
      <w:caps/>
      <w:color w:val="C49A00" w:themeColor="accent1" w:themeShade="BF"/>
    </w:rPr>
  </w:style>
  <w:style w:type="paragraph" w:styleId="Heading6">
    <w:name w:val="heading 6"/>
    <w:basedOn w:val="Normal"/>
    <w:next w:val="Normal"/>
    <w:link w:val="Heading6Char"/>
    <w:uiPriority w:val="9"/>
    <w:semiHidden/>
    <w:unhideWhenUsed/>
    <w:qFormat/>
    <w:rsid w:val="00E24986"/>
    <w:pPr>
      <w:keepNext/>
      <w:keepLines/>
      <w:spacing w:before="40" w:after="0"/>
      <w:outlineLvl w:val="5"/>
    </w:pPr>
    <w:rPr>
      <w:rFonts w:asciiTheme="majorHAnsi" w:eastAsiaTheme="majorEastAsia" w:hAnsiTheme="majorHAnsi" w:cstheme="majorBidi"/>
      <w:i/>
      <w:iCs/>
      <w:caps/>
      <w:color w:val="846700" w:themeColor="accent1" w:themeShade="80"/>
    </w:rPr>
  </w:style>
  <w:style w:type="paragraph" w:styleId="Heading7">
    <w:name w:val="heading 7"/>
    <w:basedOn w:val="Normal"/>
    <w:next w:val="Normal"/>
    <w:link w:val="Heading7Char"/>
    <w:uiPriority w:val="9"/>
    <w:semiHidden/>
    <w:unhideWhenUsed/>
    <w:qFormat/>
    <w:rsid w:val="00E24986"/>
    <w:pPr>
      <w:keepNext/>
      <w:keepLines/>
      <w:spacing w:before="40" w:after="0"/>
      <w:outlineLvl w:val="6"/>
    </w:pPr>
    <w:rPr>
      <w:rFonts w:asciiTheme="majorHAnsi" w:eastAsiaTheme="majorEastAsia" w:hAnsiTheme="majorHAnsi" w:cstheme="majorBidi"/>
      <w:b/>
      <w:bCs/>
      <w:color w:val="846700" w:themeColor="accent1" w:themeShade="80"/>
    </w:rPr>
  </w:style>
  <w:style w:type="paragraph" w:styleId="Heading8">
    <w:name w:val="heading 8"/>
    <w:basedOn w:val="Normal"/>
    <w:next w:val="Normal"/>
    <w:link w:val="Heading8Char"/>
    <w:uiPriority w:val="9"/>
    <w:semiHidden/>
    <w:unhideWhenUsed/>
    <w:qFormat/>
    <w:rsid w:val="00E24986"/>
    <w:pPr>
      <w:keepNext/>
      <w:keepLines/>
      <w:spacing w:before="40" w:after="0"/>
      <w:outlineLvl w:val="7"/>
    </w:pPr>
    <w:rPr>
      <w:rFonts w:asciiTheme="majorHAnsi" w:eastAsiaTheme="majorEastAsia" w:hAnsiTheme="majorHAnsi" w:cstheme="majorBidi"/>
      <w:b/>
      <w:bCs/>
      <w:i/>
      <w:iCs/>
      <w:color w:val="846700" w:themeColor="accent1" w:themeShade="80"/>
    </w:rPr>
  </w:style>
  <w:style w:type="paragraph" w:styleId="Heading9">
    <w:name w:val="heading 9"/>
    <w:basedOn w:val="Normal"/>
    <w:next w:val="Normal"/>
    <w:link w:val="Heading9Char"/>
    <w:uiPriority w:val="9"/>
    <w:semiHidden/>
    <w:unhideWhenUsed/>
    <w:qFormat/>
    <w:rsid w:val="00E24986"/>
    <w:pPr>
      <w:keepNext/>
      <w:keepLines/>
      <w:spacing w:before="40" w:after="0"/>
      <w:outlineLvl w:val="8"/>
    </w:pPr>
    <w:rPr>
      <w:rFonts w:asciiTheme="majorHAnsi" w:eastAsiaTheme="majorEastAsia" w:hAnsiTheme="majorHAnsi" w:cstheme="majorBidi"/>
      <w:i/>
      <w:iCs/>
      <w:color w:val="846700"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986"/>
    <w:pPr>
      <w:spacing w:after="0" w:line="204" w:lineRule="auto"/>
      <w:contextualSpacing/>
    </w:pPr>
    <w:rPr>
      <w:rFonts w:asciiTheme="majorHAnsi" w:eastAsiaTheme="majorEastAsia" w:hAnsiTheme="majorHAnsi" w:cstheme="majorBidi"/>
      <w:caps/>
      <w:color w:val="39302A" w:themeColor="text2"/>
      <w:spacing w:val="-15"/>
      <w:sz w:val="72"/>
      <w:szCs w:val="72"/>
    </w:rPr>
  </w:style>
  <w:style w:type="character" w:customStyle="1" w:styleId="TitleChar">
    <w:name w:val="Title Char"/>
    <w:basedOn w:val="DefaultParagraphFont"/>
    <w:link w:val="Title"/>
    <w:uiPriority w:val="10"/>
    <w:rsid w:val="00E24986"/>
    <w:rPr>
      <w:rFonts w:asciiTheme="majorHAnsi" w:eastAsiaTheme="majorEastAsia" w:hAnsiTheme="majorHAnsi" w:cstheme="majorBidi"/>
      <w:caps/>
      <w:color w:val="39302A" w:themeColor="text2"/>
      <w:spacing w:val="-15"/>
      <w:sz w:val="72"/>
      <w:szCs w:val="72"/>
    </w:rPr>
  </w:style>
  <w:style w:type="paragraph" w:customStyle="1" w:styleId="kop1CamaNed">
    <w:name w:val="kop1 Cama Ned"/>
    <w:basedOn w:val="Normal"/>
    <w:link w:val="kop1CamaNedChar"/>
    <w:rsid w:val="00391D1B"/>
    <w:pPr>
      <w:spacing w:before="120" w:after="280"/>
      <w:jc w:val="center"/>
    </w:pPr>
    <w:rPr>
      <w:rFonts w:ascii="Verdana" w:hAnsi="Verdana"/>
      <w:color w:val="C00000"/>
    </w:rPr>
  </w:style>
  <w:style w:type="character" w:customStyle="1" w:styleId="kop1CamaNedChar">
    <w:name w:val="kop1 Cama Ned Char"/>
    <w:basedOn w:val="DefaultParagraphFont"/>
    <w:link w:val="kop1CamaNed"/>
    <w:rsid w:val="00391D1B"/>
    <w:rPr>
      <w:rFonts w:ascii="Verdana" w:hAnsi="Verdana"/>
      <w:color w:val="C00000"/>
    </w:rPr>
  </w:style>
  <w:style w:type="paragraph" w:customStyle="1" w:styleId="kop2CamaNed">
    <w:name w:val="kop2 Cama Ned"/>
    <w:basedOn w:val="kop1CamaNed"/>
    <w:rsid w:val="00391D1B"/>
    <w:pPr>
      <w:jc w:val="left"/>
    </w:pPr>
    <w:rPr>
      <w:sz w:val="28"/>
    </w:rPr>
  </w:style>
  <w:style w:type="character" w:customStyle="1" w:styleId="Heading1Char">
    <w:name w:val="Heading 1 Char"/>
    <w:basedOn w:val="DefaultParagraphFont"/>
    <w:link w:val="Heading1"/>
    <w:uiPriority w:val="9"/>
    <w:rsid w:val="00E24986"/>
    <w:rPr>
      <w:rFonts w:asciiTheme="majorHAnsi" w:eastAsiaTheme="majorEastAsia" w:hAnsiTheme="majorHAnsi" w:cstheme="majorBidi"/>
      <w:color w:val="846700" w:themeColor="accent1" w:themeShade="80"/>
      <w:sz w:val="36"/>
      <w:szCs w:val="36"/>
    </w:rPr>
  </w:style>
  <w:style w:type="paragraph" w:styleId="TOCHeading">
    <w:name w:val="TOC Heading"/>
    <w:basedOn w:val="Heading1"/>
    <w:next w:val="Normal"/>
    <w:uiPriority w:val="39"/>
    <w:unhideWhenUsed/>
    <w:qFormat/>
    <w:rsid w:val="00E24986"/>
    <w:pPr>
      <w:outlineLvl w:val="9"/>
    </w:pPr>
  </w:style>
  <w:style w:type="table" w:styleId="TableGrid">
    <w:name w:val="Table Grid"/>
    <w:basedOn w:val="TableNormal"/>
    <w:uiPriority w:val="39"/>
    <w:rsid w:val="00904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04F0C"/>
    <w:pPr>
      <w:spacing w:after="100"/>
    </w:pPr>
  </w:style>
  <w:style w:type="character" w:styleId="Hyperlink">
    <w:name w:val="Hyperlink"/>
    <w:basedOn w:val="DefaultParagraphFont"/>
    <w:uiPriority w:val="99"/>
    <w:unhideWhenUsed/>
    <w:rsid w:val="00904F0C"/>
    <w:rPr>
      <w:color w:val="2998E3" w:themeColor="hyperlink"/>
      <w:u w:val="single"/>
    </w:rPr>
  </w:style>
  <w:style w:type="character" w:customStyle="1" w:styleId="Heading2Char">
    <w:name w:val="Heading 2 Char"/>
    <w:basedOn w:val="DefaultParagraphFont"/>
    <w:link w:val="Heading2"/>
    <w:uiPriority w:val="9"/>
    <w:rsid w:val="00E24986"/>
    <w:rPr>
      <w:rFonts w:asciiTheme="majorHAnsi" w:eastAsiaTheme="majorEastAsia" w:hAnsiTheme="majorHAnsi" w:cstheme="majorBidi"/>
      <w:color w:val="C49A00" w:themeColor="accent1" w:themeShade="BF"/>
      <w:sz w:val="32"/>
      <w:szCs w:val="32"/>
    </w:rPr>
  </w:style>
  <w:style w:type="paragraph" w:styleId="TOC2">
    <w:name w:val="toc 2"/>
    <w:basedOn w:val="Normal"/>
    <w:next w:val="Normal"/>
    <w:autoRedefine/>
    <w:uiPriority w:val="39"/>
    <w:unhideWhenUsed/>
    <w:rsid w:val="00E41F59"/>
    <w:pPr>
      <w:spacing w:after="100"/>
      <w:ind w:left="220"/>
    </w:pPr>
  </w:style>
  <w:style w:type="paragraph" w:styleId="Header">
    <w:name w:val="header"/>
    <w:basedOn w:val="Normal"/>
    <w:link w:val="HeaderChar"/>
    <w:uiPriority w:val="99"/>
    <w:unhideWhenUsed/>
    <w:rsid w:val="00E41F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1F59"/>
  </w:style>
  <w:style w:type="paragraph" w:styleId="Footer">
    <w:name w:val="footer"/>
    <w:basedOn w:val="Normal"/>
    <w:link w:val="FooterChar"/>
    <w:uiPriority w:val="99"/>
    <w:unhideWhenUsed/>
    <w:rsid w:val="00E41F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1F59"/>
  </w:style>
  <w:style w:type="character" w:customStyle="1" w:styleId="Heading3Char">
    <w:name w:val="Heading 3 Char"/>
    <w:basedOn w:val="DefaultParagraphFont"/>
    <w:link w:val="Heading3"/>
    <w:uiPriority w:val="9"/>
    <w:rsid w:val="00E24986"/>
    <w:rPr>
      <w:rFonts w:asciiTheme="majorHAnsi" w:eastAsiaTheme="majorEastAsia" w:hAnsiTheme="majorHAnsi" w:cstheme="majorBidi"/>
      <w:color w:val="C49A00" w:themeColor="accent1" w:themeShade="BF"/>
      <w:sz w:val="28"/>
      <w:szCs w:val="28"/>
    </w:rPr>
  </w:style>
  <w:style w:type="character" w:styleId="UnresolvedMention">
    <w:name w:val="Unresolved Mention"/>
    <w:basedOn w:val="DefaultParagraphFont"/>
    <w:uiPriority w:val="99"/>
    <w:semiHidden/>
    <w:unhideWhenUsed/>
    <w:rsid w:val="0093534E"/>
    <w:rPr>
      <w:color w:val="605E5C"/>
      <w:shd w:val="clear" w:color="auto" w:fill="E1DFDD"/>
    </w:rPr>
  </w:style>
  <w:style w:type="paragraph" w:styleId="ListParagraph">
    <w:name w:val="List Paragraph"/>
    <w:basedOn w:val="Normal"/>
    <w:uiPriority w:val="34"/>
    <w:qFormat/>
    <w:rsid w:val="005F4431"/>
    <w:pPr>
      <w:ind w:left="720"/>
      <w:contextualSpacing/>
    </w:pPr>
  </w:style>
  <w:style w:type="paragraph" w:styleId="TOC3">
    <w:name w:val="toc 3"/>
    <w:basedOn w:val="Normal"/>
    <w:next w:val="Normal"/>
    <w:autoRedefine/>
    <w:uiPriority w:val="39"/>
    <w:unhideWhenUsed/>
    <w:rsid w:val="00954084"/>
    <w:pPr>
      <w:spacing w:after="100"/>
      <w:ind w:left="440"/>
    </w:pPr>
  </w:style>
  <w:style w:type="character" w:customStyle="1" w:styleId="Heading4Char">
    <w:name w:val="Heading 4 Char"/>
    <w:basedOn w:val="DefaultParagraphFont"/>
    <w:link w:val="Heading4"/>
    <w:uiPriority w:val="9"/>
    <w:semiHidden/>
    <w:rsid w:val="00E24986"/>
    <w:rPr>
      <w:rFonts w:asciiTheme="majorHAnsi" w:eastAsiaTheme="majorEastAsia" w:hAnsiTheme="majorHAnsi" w:cstheme="majorBidi"/>
      <w:color w:val="C49A00" w:themeColor="accent1" w:themeShade="BF"/>
      <w:sz w:val="24"/>
      <w:szCs w:val="24"/>
    </w:rPr>
  </w:style>
  <w:style w:type="character" w:customStyle="1" w:styleId="Heading5Char">
    <w:name w:val="Heading 5 Char"/>
    <w:basedOn w:val="DefaultParagraphFont"/>
    <w:link w:val="Heading5"/>
    <w:uiPriority w:val="9"/>
    <w:semiHidden/>
    <w:rsid w:val="00E24986"/>
    <w:rPr>
      <w:rFonts w:asciiTheme="majorHAnsi" w:eastAsiaTheme="majorEastAsia" w:hAnsiTheme="majorHAnsi" w:cstheme="majorBidi"/>
      <w:caps/>
      <w:color w:val="C49A00" w:themeColor="accent1" w:themeShade="BF"/>
    </w:rPr>
  </w:style>
  <w:style w:type="character" w:customStyle="1" w:styleId="Heading6Char">
    <w:name w:val="Heading 6 Char"/>
    <w:basedOn w:val="DefaultParagraphFont"/>
    <w:link w:val="Heading6"/>
    <w:uiPriority w:val="9"/>
    <w:semiHidden/>
    <w:rsid w:val="00E24986"/>
    <w:rPr>
      <w:rFonts w:asciiTheme="majorHAnsi" w:eastAsiaTheme="majorEastAsia" w:hAnsiTheme="majorHAnsi" w:cstheme="majorBidi"/>
      <w:i/>
      <w:iCs/>
      <w:caps/>
      <w:color w:val="846700" w:themeColor="accent1" w:themeShade="80"/>
    </w:rPr>
  </w:style>
  <w:style w:type="character" w:customStyle="1" w:styleId="Heading7Char">
    <w:name w:val="Heading 7 Char"/>
    <w:basedOn w:val="DefaultParagraphFont"/>
    <w:link w:val="Heading7"/>
    <w:uiPriority w:val="9"/>
    <w:semiHidden/>
    <w:rsid w:val="00E24986"/>
    <w:rPr>
      <w:rFonts w:asciiTheme="majorHAnsi" w:eastAsiaTheme="majorEastAsia" w:hAnsiTheme="majorHAnsi" w:cstheme="majorBidi"/>
      <w:b/>
      <w:bCs/>
      <w:color w:val="846700" w:themeColor="accent1" w:themeShade="80"/>
    </w:rPr>
  </w:style>
  <w:style w:type="character" w:customStyle="1" w:styleId="Heading8Char">
    <w:name w:val="Heading 8 Char"/>
    <w:basedOn w:val="DefaultParagraphFont"/>
    <w:link w:val="Heading8"/>
    <w:uiPriority w:val="9"/>
    <w:semiHidden/>
    <w:rsid w:val="00E24986"/>
    <w:rPr>
      <w:rFonts w:asciiTheme="majorHAnsi" w:eastAsiaTheme="majorEastAsia" w:hAnsiTheme="majorHAnsi" w:cstheme="majorBidi"/>
      <w:b/>
      <w:bCs/>
      <w:i/>
      <w:iCs/>
      <w:color w:val="846700" w:themeColor="accent1" w:themeShade="80"/>
    </w:rPr>
  </w:style>
  <w:style w:type="character" w:customStyle="1" w:styleId="Heading9Char">
    <w:name w:val="Heading 9 Char"/>
    <w:basedOn w:val="DefaultParagraphFont"/>
    <w:link w:val="Heading9"/>
    <w:uiPriority w:val="9"/>
    <w:semiHidden/>
    <w:rsid w:val="00E24986"/>
    <w:rPr>
      <w:rFonts w:asciiTheme="majorHAnsi" w:eastAsiaTheme="majorEastAsia" w:hAnsiTheme="majorHAnsi" w:cstheme="majorBidi"/>
      <w:i/>
      <w:iCs/>
      <w:color w:val="846700" w:themeColor="accent1" w:themeShade="80"/>
    </w:rPr>
  </w:style>
  <w:style w:type="paragraph" w:styleId="Caption">
    <w:name w:val="caption"/>
    <w:basedOn w:val="Normal"/>
    <w:next w:val="Normal"/>
    <w:uiPriority w:val="35"/>
    <w:semiHidden/>
    <w:unhideWhenUsed/>
    <w:qFormat/>
    <w:rsid w:val="00E24986"/>
    <w:pPr>
      <w:spacing w:line="240" w:lineRule="auto"/>
    </w:pPr>
    <w:rPr>
      <w:b/>
      <w:bCs/>
      <w:smallCaps/>
      <w:color w:val="39302A" w:themeColor="text2"/>
    </w:rPr>
  </w:style>
  <w:style w:type="paragraph" w:styleId="Subtitle">
    <w:name w:val="Subtitle"/>
    <w:basedOn w:val="Normal"/>
    <w:next w:val="Normal"/>
    <w:link w:val="SubtitleChar"/>
    <w:uiPriority w:val="11"/>
    <w:qFormat/>
    <w:rsid w:val="00E24986"/>
    <w:pPr>
      <w:numPr>
        <w:ilvl w:val="1"/>
      </w:numPr>
      <w:spacing w:after="240" w:line="240" w:lineRule="auto"/>
    </w:pPr>
    <w:rPr>
      <w:rFonts w:asciiTheme="majorHAnsi" w:eastAsiaTheme="majorEastAsia" w:hAnsiTheme="majorHAnsi" w:cstheme="majorBidi"/>
      <w:color w:val="FFCA08" w:themeColor="accent1"/>
      <w:sz w:val="28"/>
      <w:szCs w:val="28"/>
    </w:rPr>
  </w:style>
  <w:style w:type="character" w:customStyle="1" w:styleId="SubtitleChar">
    <w:name w:val="Subtitle Char"/>
    <w:basedOn w:val="DefaultParagraphFont"/>
    <w:link w:val="Subtitle"/>
    <w:uiPriority w:val="11"/>
    <w:rsid w:val="00E24986"/>
    <w:rPr>
      <w:rFonts w:asciiTheme="majorHAnsi" w:eastAsiaTheme="majorEastAsia" w:hAnsiTheme="majorHAnsi" w:cstheme="majorBidi"/>
      <w:color w:val="FFCA08" w:themeColor="accent1"/>
      <w:sz w:val="28"/>
      <w:szCs w:val="28"/>
    </w:rPr>
  </w:style>
  <w:style w:type="character" w:styleId="Strong">
    <w:name w:val="Strong"/>
    <w:basedOn w:val="DefaultParagraphFont"/>
    <w:uiPriority w:val="22"/>
    <w:qFormat/>
    <w:rsid w:val="00E24986"/>
    <w:rPr>
      <w:b/>
      <w:bCs/>
    </w:rPr>
  </w:style>
  <w:style w:type="character" w:styleId="Emphasis">
    <w:name w:val="Emphasis"/>
    <w:basedOn w:val="DefaultParagraphFont"/>
    <w:uiPriority w:val="20"/>
    <w:qFormat/>
    <w:rsid w:val="00E24986"/>
    <w:rPr>
      <w:i/>
      <w:iCs/>
    </w:rPr>
  </w:style>
  <w:style w:type="paragraph" w:styleId="NoSpacing">
    <w:name w:val="No Spacing"/>
    <w:uiPriority w:val="1"/>
    <w:qFormat/>
    <w:rsid w:val="00E24986"/>
    <w:pPr>
      <w:spacing w:after="0" w:line="240" w:lineRule="auto"/>
    </w:pPr>
  </w:style>
  <w:style w:type="paragraph" w:styleId="Quote">
    <w:name w:val="Quote"/>
    <w:basedOn w:val="Normal"/>
    <w:next w:val="Normal"/>
    <w:link w:val="QuoteChar"/>
    <w:uiPriority w:val="29"/>
    <w:qFormat/>
    <w:rsid w:val="00E24986"/>
    <w:pPr>
      <w:spacing w:before="120" w:after="120"/>
      <w:ind w:left="720"/>
    </w:pPr>
    <w:rPr>
      <w:color w:val="39302A" w:themeColor="text2"/>
      <w:sz w:val="24"/>
      <w:szCs w:val="24"/>
    </w:rPr>
  </w:style>
  <w:style w:type="character" w:customStyle="1" w:styleId="QuoteChar">
    <w:name w:val="Quote Char"/>
    <w:basedOn w:val="DefaultParagraphFont"/>
    <w:link w:val="Quote"/>
    <w:uiPriority w:val="29"/>
    <w:rsid w:val="00E24986"/>
    <w:rPr>
      <w:color w:val="39302A" w:themeColor="text2"/>
      <w:sz w:val="24"/>
      <w:szCs w:val="24"/>
    </w:rPr>
  </w:style>
  <w:style w:type="paragraph" w:styleId="IntenseQuote">
    <w:name w:val="Intense Quote"/>
    <w:basedOn w:val="Normal"/>
    <w:next w:val="Normal"/>
    <w:link w:val="IntenseQuoteChar"/>
    <w:uiPriority w:val="30"/>
    <w:qFormat/>
    <w:rsid w:val="00E24986"/>
    <w:pPr>
      <w:spacing w:before="100" w:beforeAutospacing="1" w:after="240" w:line="240" w:lineRule="auto"/>
      <w:ind w:left="720"/>
      <w:jc w:val="center"/>
    </w:pPr>
    <w:rPr>
      <w:rFonts w:asciiTheme="majorHAnsi" w:eastAsiaTheme="majorEastAsia" w:hAnsiTheme="majorHAnsi" w:cstheme="majorBidi"/>
      <w:color w:val="39302A" w:themeColor="text2"/>
      <w:spacing w:val="-6"/>
      <w:sz w:val="32"/>
      <w:szCs w:val="32"/>
    </w:rPr>
  </w:style>
  <w:style w:type="character" w:customStyle="1" w:styleId="IntenseQuoteChar">
    <w:name w:val="Intense Quote Char"/>
    <w:basedOn w:val="DefaultParagraphFont"/>
    <w:link w:val="IntenseQuote"/>
    <w:uiPriority w:val="30"/>
    <w:rsid w:val="00E24986"/>
    <w:rPr>
      <w:rFonts w:asciiTheme="majorHAnsi" w:eastAsiaTheme="majorEastAsia" w:hAnsiTheme="majorHAnsi" w:cstheme="majorBidi"/>
      <w:color w:val="39302A" w:themeColor="text2"/>
      <w:spacing w:val="-6"/>
      <w:sz w:val="32"/>
      <w:szCs w:val="32"/>
    </w:rPr>
  </w:style>
  <w:style w:type="character" w:styleId="SubtleEmphasis">
    <w:name w:val="Subtle Emphasis"/>
    <w:basedOn w:val="DefaultParagraphFont"/>
    <w:uiPriority w:val="19"/>
    <w:qFormat/>
    <w:rsid w:val="00E24986"/>
    <w:rPr>
      <w:i/>
      <w:iCs/>
      <w:color w:val="595959" w:themeColor="text1" w:themeTint="A6"/>
    </w:rPr>
  </w:style>
  <w:style w:type="character" w:styleId="IntenseEmphasis">
    <w:name w:val="Intense Emphasis"/>
    <w:basedOn w:val="DefaultParagraphFont"/>
    <w:uiPriority w:val="21"/>
    <w:qFormat/>
    <w:rsid w:val="00E24986"/>
    <w:rPr>
      <w:b/>
      <w:bCs/>
      <w:i/>
      <w:iCs/>
    </w:rPr>
  </w:style>
  <w:style w:type="character" w:styleId="SubtleReference">
    <w:name w:val="Subtle Reference"/>
    <w:basedOn w:val="DefaultParagraphFont"/>
    <w:uiPriority w:val="31"/>
    <w:qFormat/>
    <w:rsid w:val="00E2498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24986"/>
    <w:rPr>
      <w:b/>
      <w:bCs/>
      <w:smallCaps/>
      <w:color w:val="39302A" w:themeColor="text2"/>
      <w:u w:val="single"/>
    </w:rPr>
  </w:style>
  <w:style w:type="character" w:styleId="BookTitle">
    <w:name w:val="Book Title"/>
    <w:basedOn w:val="DefaultParagraphFont"/>
    <w:uiPriority w:val="33"/>
    <w:qFormat/>
    <w:rsid w:val="00E24986"/>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tsecurity.com/ww-en/analytics/knowledge-base/how-to-prevent-sql-injection-attac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heatsheetseries.owasp.org/cheatsheets/Session_Management_Cheat_Sheet.html" TargetMode="External"/></Relationships>
</file>

<file path=word/theme/theme1.xml><?xml version="1.0" encoding="utf-8"?>
<a:theme xmlns:a="http://schemas.openxmlformats.org/drawingml/2006/main" name="Kantoorthema">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6D2D8-960B-4A74-94E9-ED9214C7F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6</Pages>
  <Words>1248</Words>
  <Characters>7115</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Jeremy Vermeulen (student)</cp:lastModifiedBy>
  <cp:revision>31</cp:revision>
  <dcterms:created xsi:type="dcterms:W3CDTF">2020-12-03T08:34:00Z</dcterms:created>
  <dcterms:modified xsi:type="dcterms:W3CDTF">2020-12-13T12:14:00Z</dcterms:modified>
</cp:coreProperties>
</file>