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74B" w:rsidRDefault="004166E8" w:rsidP="004166E8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Probability and Statistics </w:t>
      </w:r>
    </w:p>
    <w:p w:rsidR="004166E8" w:rsidRDefault="004166E8" w:rsidP="004166E8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Assignment 01</w:t>
      </w:r>
    </w:p>
    <w:p w:rsidR="004166E8" w:rsidRDefault="004166E8" w:rsidP="004166E8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Exploratory Data Analysis</w:t>
      </w:r>
    </w:p>
    <w:p w:rsidR="004166E8" w:rsidRDefault="004166E8" w:rsidP="004166E8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(24L-0509) </w:t>
      </w:r>
    </w:p>
    <w:p w:rsidR="004166E8" w:rsidRDefault="004166E8" w:rsidP="004166E8">
      <w:pPr>
        <w:rPr>
          <w:rFonts w:ascii="Times New Roman" w:hAnsi="Times New Roman" w:cs="Times New Roman"/>
          <w:b/>
          <w:sz w:val="36"/>
        </w:rPr>
      </w:pP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following document contains all the graphs and the statistics that have been obtained through the extensive use of python, plotting libraries (matplotlib) and (pandas) for numerical analysis. </w:t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</w:p>
    <w:p w:rsidR="004166E8" w:rsidRDefault="004166E8" w:rsidP="004166E8">
      <w:pPr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Question 01 </w:t>
      </w:r>
    </w:p>
    <w:p w:rsidR="004166E8" w:rsidRDefault="004166E8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Initial Data Exploration: </w:t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  <w:r w:rsidRPr="004166E8">
        <w:rPr>
          <w:rFonts w:ascii="Times New Roman" w:hAnsi="Times New Roman" w:cs="Times New Roman"/>
          <w:sz w:val="24"/>
        </w:rPr>
        <w:drawing>
          <wp:inline distT="0" distB="0" distL="0" distR="0" wp14:anchorId="49A092FF" wp14:editId="58088197">
            <wp:extent cx="2981325" cy="16314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6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6E8">
        <w:rPr>
          <w:rFonts w:ascii="Times New Roman" w:hAnsi="Times New Roman" w:cs="Times New Roman"/>
          <w:sz w:val="24"/>
        </w:rPr>
        <w:drawing>
          <wp:inline distT="0" distB="0" distL="0" distR="0" wp14:anchorId="225B4545" wp14:editId="227D2968">
            <wp:extent cx="2522172" cy="1628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566" cy="16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</w:p>
    <w:p w:rsidR="004166E8" w:rsidRDefault="004166E8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Global Descriptive Statistics: </w:t>
      </w:r>
    </w:p>
    <w:p w:rsidR="004166E8" w:rsidRPr="004166E8" w:rsidRDefault="004166E8" w:rsidP="004166E8">
      <w:pPr>
        <w:rPr>
          <w:rFonts w:ascii="Times New Roman" w:hAnsi="Times New Roman" w:cs="Times New Roman"/>
          <w:sz w:val="24"/>
        </w:rPr>
      </w:pPr>
      <w:r w:rsidRPr="004166E8">
        <w:rPr>
          <w:rFonts w:ascii="Times New Roman" w:hAnsi="Times New Roman" w:cs="Times New Roman"/>
          <w:sz w:val="24"/>
        </w:rPr>
        <w:drawing>
          <wp:inline distT="0" distB="0" distL="0" distR="0" wp14:anchorId="503863C5" wp14:editId="402DEBFA">
            <wp:extent cx="1621766" cy="1870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579" cy="19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6E8">
        <w:rPr>
          <w:rFonts w:ascii="Times New Roman" w:hAnsi="Times New Roman" w:cs="Times New Roman"/>
          <w:sz w:val="24"/>
        </w:rPr>
        <w:drawing>
          <wp:inline distT="0" distB="0" distL="0" distR="0" wp14:anchorId="2DF9CFDB" wp14:editId="6E25B200">
            <wp:extent cx="4304581" cy="173468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620" cy="17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</w:p>
    <w:p w:rsidR="004166E8" w:rsidRPr="004166E8" w:rsidRDefault="004166E8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Histogram and Box Plot for the Net Sales vs the Customer Types </w:t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  <w:r w:rsidRPr="004166E8">
        <w:rPr>
          <w:rFonts w:ascii="Times New Roman" w:hAnsi="Times New Roman" w:cs="Times New Roman"/>
          <w:sz w:val="24"/>
        </w:rPr>
        <w:drawing>
          <wp:inline distT="0" distB="0" distL="0" distR="0" wp14:anchorId="7DFF3AA5" wp14:editId="3D517385">
            <wp:extent cx="5943600" cy="2447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6E8" w:rsidRDefault="004166E8" w:rsidP="004166E8">
      <w:pPr>
        <w:rPr>
          <w:rFonts w:ascii="Times New Roman" w:hAnsi="Times New Roman" w:cs="Times New Roman"/>
          <w:sz w:val="24"/>
        </w:rPr>
      </w:pPr>
    </w:p>
    <w:p w:rsidR="004166E8" w:rsidRDefault="004166E8" w:rsidP="004166E8">
      <w:pPr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Question 2 </w:t>
      </w:r>
    </w:p>
    <w:p w:rsidR="004166E8" w:rsidRDefault="004166E8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Master Bi-variate Table: Age vs Net Sales </w:t>
      </w:r>
    </w:p>
    <w:p w:rsidR="004166E8" w:rsidRDefault="004166E8" w:rsidP="004166E8">
      <w:pPr>
        <w:rPr>
          <w:rFonts w:ascii="Times New Roman" w:hAnsi="Times New Roman" w:cs="Times New Roman"/>
          <w:b/>
          <w:sz w:val="24"/>
        </w:rPr>
      </w:pPr>
      <w:r w:rsidRPr="004166E8">
        <w:rPr>
          <w:rFonts w:ascii="Times New Roman" w:hAnsi="Times New Roman" w:cs="Times New Roman"/>
          <w:b/>
          <w:sz w:val="24"/>
        </w:rPr>
        <w:drawing>
          <wp:inline distT="0" distB="0" distL="0" distR="0" wp14:anchorId="58AAAD64" wp14:editId="7A6BD6F9">
            <wp:extent cx="5943600" cy="2009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6E8" w:rsidRDefault="004166E8" w:rsidP="004166E8">
      <w:pPr>
        <w:rPr>
          <w:rFonts w:ascii="Times New Roman" w:hAnsi="Times New Roman" w:cs="Times New Roman"/>
          <w:b/>
          <w:sz w:val="24"/>
        </w:rPr>
      </w:pPr>
    </w:p>
    <w:p w:rsidR="004166E8" w:rsidRDefault="00225AB6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Numerical Relationship Metrics </w:t>
      </w:r>
    </w:p>
    <w:p w:rsidR="00225AB6" w:rsidRDefault="00225AB6" w:rsidP="004166E8">
      <w:pPr>
        <w:rPr>
          <w:rFonts w:ascii="Times New Roman" w:hAnsi="Times New Roman" w:cs="Times New Roman"/>
          <w:b/>
          <w:sz w:val="24"/>
        </w:rPr>
      </w:pPr>
      <w:r w:rsidRPr="00225AB6">
        <w:rPr>
          <w:rFonts w:ascii="Times New Roman" w:hAnsi="Times New Roman" w:cs="Times New Roman"/>
          <w:b/>
          <w:sz w:val="24"/>
        </w:rPr>
        <w:drawing>
          <wp:inline distT="0" distB="0" distL="0" distR="0" wp14:anchorId="7A77D4EE" wp14:editId="7D1A4A93">
            <wp:extent cx="3183147" cy="77599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2910" cy="7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B6" w:rsidRDefault="00225AB6" w:rsidP="004166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Scatter Plots and Violin Plot for the Categorization of Relationship and Distribution </w:t>
      </w:r>
      <w:proofErr w:type="gramStart"/>
      <w:r>
        <w:rPr>
          <w:rFonts w:ascii="Times New Roman" w:hAnsi="Times New Roman" w:cs="Times New Roman"/>
          <w:b/>
          <w:sz w:val="24"/>
        </w:rPr>
        <w:t>By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Age </w:t>
      </w:r>
    </w:p>
    <w:p w:rsidR="00225AB6" w:rsidRDefault="00225AB6" w:rsidP="004166E8">
      <w:pPr>
        <w:rPr>
          <w:rFonts w:ascii="Times New Roman" w:hAnsi="Times New Roman" w:cs="Times New Roman"/>
          <w:b/>
          <w:sz w:val="24"/>
        </w:rPr>
      </w:pPr>
    </w:p>
    <w:p w:rsidR="00225AB6" w:rsidRDefault="00225AB6" w:rsidP="004166E8">
      <w:pPr>
        <w:rPr>
          <w:rFonts w:ascii="Times New Roman" w:hAnsi="Times New Roman" w:cs="Times New Roman"/>
          <w:b/>
          <w:sz w:val="24"/>
        </w:rPr>
      </w:pPr>
    </w:p>
    <w:p w:rsidR="00225AB6" w:rsidRPr="004166E8" w:rsidRDefault="00225AB6" w:rsidP="004166E8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225AB6">
        <w:rPr>
          <w:rFonts w:ascii="Times New Roman" w:hAnsi="Times New Roman" w:cs="Times New Roman"/>
          <w:b/>
          <w:sz w:val="24"/>
        </w:rPr>
        <w:drawing>
          <wp:inline distT="0" distB="0" distL="0" distR="0" wp14:anchorId="296F0983" wp14:editId="16F286A9">
            <wp:extent cx="5943600" cy="2781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AB6" w:rsidRPr="0041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6E8"/>
    <w:rsid w:val="00225AB6"/>
    <w:rsid w:val="004166E8"/>
    <w:rsid w:val="00CC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FF42"/>
  <w15:chartTrackingRefBased/>
  <w15:docId w15:val="{685328C9-2090-4635-A1C6-FDCA1D69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Obaidullah</dc:creator>
  <cp:keywords/>
  <dc:description/>
  <cp:lastModifiedBy>Muhammad Obaidullah</cp:lastModifiedBy>
  <cp:revision>1</cp:revision>
  <dcterms:created xsi:type="dcterms:W3CDTF">2026-02-12T19:55:00Z</dcterms:created>
  <dcterms:modified xsi:type="dcterms:W3CDTF">2026-02-12T20:09:00Z</dcterms:modified>
</cp:coreProperties>
</file>