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C" w:rsidRPr="00446753" w:rsidRDefault="005E4234" w:rsidP="00FB2FBC">
      <w:pPr>
        <w:spacing w:before="0" w:line="240" w:lineRule="auto"/>
        <w:jc w:val="center"/>
        <w:rPr>
          <w:rFonts w:cs="Times New Roman"/>
          <w:sz w:val="40"/>
          <w:szCs w:val="40"/>
        </w:rPr>
      </w:pPr>
      <w:r>
        <w:rPr>
          <w:rFonts w:cs="Times New Roman"/>
          <w:sz w:val="40"/>
          <w:szCs w:val="40"/>
        </w:rPr>
        <w:t>Module 09 – Assignment</w:t>
      </w:r>
    </w:p>
    <w:p w:rsidR="00FB2FBC" w:rsidRPr="00446753" w:rsidRDefault="00713C0E" w:rsidP="00A654C6">
      <w:pPr>
        <w:spacing w:before="0" w:line="240" w:lineRule="auto"/>
        <w:jc w:val="center"/>
        <w:rPr>
          <w:rFonts w:cs="Times New Roman"/>
          <w:szCs w:val="24"/>
        </w:rPr>
      </w:pPr>
      <w:r>
        <w:rPr>
          <w:rFonts w:cs="Times New Roman"/>
          <w:szCs w:val="24"/>
        </w:rPr>
        <w:t>Modern Navigation Systems – EN.525.645</w:t>
      </w:r>
      <w:r w:rsidR="00A654C6">
        <w:rPr>
          <w:rFonts w:cs="Times New Roman"/>
          <w:szCs w:val="24"/>
        </w:rPr>
        <w:t>.81</w:t>
      </w:r>
    </w:p>
    <w:p w:rsidR="00FB2FBC" w:rsidRPr="00446753" w:rsidRDefault="00FB2FBC" w:rsidP="00FB2FBC">
      <w:pPr>
        <w:spacing w:before="0" w:line="240" w:lineRule="auto"/>
        <w:jc w:val="center"/>
        <w:rPr>
          <w:rFonts w:cs="Times New Roman"/>
          <w:szCs w:val="24"/>
        </w:rPr>
      </w:pPr>
      <w:r w:rsidRPr="00446753">
        <w:rPr>
          <w:rFonts w:cs="Times New Roman"/>
          <w:szCs w:val="24"/>
        </w:rPr>
        <w:t xml:space="preserve">Submitted: </w:t>
      </w:r>
      <w:r w:rsidRPr="00446753">
        <w:rPr>
          <w:rFonts w:cs="Times New Roman"/>
          <w:szCs w:val="24"/>
        </w:rPr>
        <w:fldChar w:fldCharType="begin"/>
      </w:r>
      <w:r w:rsidRPr="00446753">
        <w:rPr>
          <w:rFonts w:cs="Times New Roman"/>
          <w:szCs w:val="24"/>
        </w:rPr>
        <w:instrText xml:space="preserve"> DATE \@ "M/d/yyyy" </w:instrText>
      </w:r>
      <w:r w:rsidRPr="00446753">
        <w:rPr>
          <w:rFonts w:cs="Times New Roman"/>
          <w:szCs w:val="24"/>
        </w:rPr>
        <w:fldChar w:fldCharType="separate"/>
      </w:r>
      <w:r w:rsidR="00AE0EA3">
        <w:rPr>
          <w:rFonts w:cs="Times New Roman"/>
          <w:noProof/>
          <w:szCs w:val="24"/>
        </w:rPr>
        <w:t>11/6/2018</w:t>
      </w:r>
      <w:r w:rsidRPr="00446753">
        <w:rPr>
          <w:rFonts w:cs="Times New Roman"/>
          <w:szCs w:val="24"/>
        </w:rPr>
        <w:fldChar w:fldCharType="end"/>
      </w:r>
    </w:p>
    <w:p w:rsidR="00FB2FBC" w:rsidRPr="00446753" w:rsidRDefault="00FB2FBC" w:rsidP="00FB2FBC">
      <w:pPr>
        <w:spacing w:before="0" w:line="240" w:lineRule="auto"/>
        <w:jc w:val="center"/>
        <w:rPr>
          <w:rFonts w:cs="Times New Roman"/>
          <w:b/>
          <w:szCs w:val="24"/>
        </w:rPr>
      </w:pPr>
      <w:r w:rsidRPr="00446753">
        <w:rPr>
          <w:rFonts w:cs="Times New Roman"/>
          <w:b/>
          <w:szCs w:val="24"/>
        </w:rPr>
        <w:t>Kyle Mercer</w:t>
      </w:r>
    </w:p>
    <w:p w:rsidR="00FB2FBC" w:rsidRPr="00446753" w:rsidRDefault="00FB2FBC" w:rsidP="00FB2FBC">
      <w:pPr>
        <w:spacing w:before="0" w:line="240" w:lineRule="auto"/>
        <w:jc w:val="center"/>
        <w:rPr>
          <w:rFonts w:cs="Times New Roman"/>
          <w:szCs w:val="24"/>
        </w:rPr>
      </w:pPr>
    </w:p>
    <w:p w:rsidR="00FB2FBC" w:rsidRPr="002E3A93" w:rsidRDefault="00FB2FBC" w:rsidP="00FB2FBC">
      <w:pPr>
        <w:jc w:val="center"/>
        <w:rPr>
          <w:rFonts w:cs="Times New Roman"/>
          <w:sz w:val="20"/>
          <w:szCs w:val="20"/>
        </w:rPr>
        <w:sectPr w:rsidR="00FB2FBC" w:rsidRPr="002E3A93" w:rsidSect="00A16374">
          <w:footerReference w:type="default" r:id="rId7"/>
          <w:pgSz w:w="12240" w:h="15840" w:code="1"/>
          <w:pgMar w:top="1440" w:right="1440" w:bottom="1440" w:left="1440" w:header="720" w:footer="720" w:gutter="0"/>
          <w:cols w:space="720"/>
          <w:vAlign w:val="center"/>
          <w:docGrid w:linePitch="360"/>
        </w:sectPr>
      </w:pPr>
    </w:p>
    <w:p w:rsidR="00B031A6" w:rsidRDefault="00B55E39" w:rsidP="00B55E39">
      <w:pPr>
        <w:pStyle w:val="ListParagraph"/>
        <w:numPr>
          <w:ilvl w:val="0"/>
          <w:numId w:val="1"/>
        </w:numPr>
        <w:spacing w:line="240" w:lineRule="auto"/>
      </w:pPr>
      <w:r w:rsidRPr="00B55E39">
        <w:lastRenderedPageBreak/>
        <w:t xml:space="preserve">Calculate the range, elevation angle, and azimuth to the XM satellites at </w:t>
      </w:r>
      <w:r w:rsidRPr="002B579B">
        <w:rPr>
          <w:b/>
        </w:rPr>
        <w:t>27W and 115W</w:t>
      </w:r>
      <w:r w:rsidRPr="00B55E39">
        <w:t xml:space="preserve"> from a presumed location of Latitude: 39.1427°N and Longitude: 76.8606°W, which corresponds to zip code 20723.</w:t>
      </w:r>
    </w:p>
    <w:p w:rsidR="007E505D" w:rsidRDefault="007E505D" w:rsidP="007E505D">
      <w:pPr>
        <w:spacing w:line="240" w:lineRule="auto"/>
        <w:ind w:left="720"/>
        <w:rPr>
          <w:rFonts w:eastAsiaTheme="minorEastAsia"/>
        </w:rPr>
      </w:pPr>
      <w:r>
        <w:rPr>
          <w:rFonts w:eastAsiaTheme="minorEastAsia"/>
        </w:rPr>
        <w:t>Look angles require both the azimuth and the elevation angles:</w:t>
      </w:r>
    </w:p>
    <w:p w:rsidR="007E505D" w:rsidRDefault="007E505D" w:rsidP="007E505D">
      <w:pPr>
        <w:spacing w:line="240" w:lineRule="auto"/>
        <w:ind w:left="720"/>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arctan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tan</m:t>
                          </m:r>
                        </m:fName>
                        <m:e>
                          <m:r>
                            <w:rPr>
                              <w:rFonts w:ascii="Cambria Math" w:eastAsiaTheme="minorEastAsia" w:hAnsi="Cambria Math"/>
                            </w:rPr>
                            <m:t>δ</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m:t>
                              </m:r>
                            </m:sub>
                          </m:sSub>
                        </m:e>
                      </m:func>
                    </m:den>
                  </m:f>
                </m:e>
              </m:d>
            </m:e>
          </m:func>
        </m:oMath>
      </m:oMathPara>
    </w:p>
    <w:p w:rsidR="007E505D" w:rsidRPr="007E505D" w:rsidRDefault="007E505D" w:rsidP="007E505D">
      <w:pPr>
        <w:spacing w:line="240" w:lineRule="auto"/>
        <w:rPr>
          <w:rFonts w:eastAsiaTheme="minorEastAsia"/>
        </w:rPr>
      </w:pPr>
      <m:oMathPara>
        <m:oMath>
          <m:r>
            <w:rPr>
              <w:rFonts w:ascii="Cambria Math" w:eastAsiaTheme="minorEastAsia" w:hAnsi="Cambria Math"/>
            </w:rPr>
            <m:t>η=</m:t>
          </m:r>
          <m:func>
            <m:funcPr>
              <m:ctrlPr>
                <w:rPr>
                  <w:rFonts w:ascii="Cambria Math" w:eastAsiaTheme="minorEastAsia" w:hAnsi="Cambria Math"/>
                  <w:i/>
                </w:rPr>
              </m:ctrlPr>
            </m:funcPr>
            <m:fName>
              <m:r>
                <m:rPr>
                  <m:sty m:val="p"/>
                </m:rPr>
                <w:rPr>
                  <w:rFonts w:ascii="Cambria Math" w:eastAsiaTheme="minorEastAsia" w:hAnsi="Cambria Math"/>
                </w:rPr>
                <m:t>arctan</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num>
                    <m:den>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m:t>
                              </m:r>
                            </m:sub>
                          </m:sSub>
                        </m:e>
                      </m:func>
                    </m:den>
                  </m:f>
                </m:e>
              </m:d>
            </m:e>
          </m:func>
        </m:oMath>
      </m:oMathPara>
    </w:p>
    <w:p w:rsidR="007E505D" w:rsidRDefault="007E505D" w:rsidP="007E505D">
      <w:pPr>
        <w:spacing w:line="240" w:lineRule="auto"/>
        <w:rPr>
          <w:rFonts w:eastAsiaTheme="minorEastAsia"/>
        </w:rPr>
      </w:pPr>
      <w:r>
        <w:rPr>
          <w:rFonts w:eastAsiaTheme="minorEastAsia"/>
        </w:rPr>
        <w:tab/>
        <w:t xml:space="preserve">And the range/distance (ρ) of a satellite from a given point </w:t>
      </w:r>
      <w:r w:rsidR="00676EE9">
        <w:rPr>
          <w:rFonts w:eastAsiaTheme="minorEastAsia"/>
        </w:rPr>
        <w:t>on Earth is given as</w:t>
      </w:r>
    </w:p>
    <w:p w:rsidR="007E505D" w:rsidRPr="00CA1C94" w:rsidRDefault="007E505D" w:rsidP="007E505D">
      <w:pPr>
        <w:spacing w:line="240" w:lineRule="auto"/>
        <w:rPr>
          <w:rFonts w:eastAsiaTheme="minorEastAsia"/>
        </w:rPr>
      </w:pPr>
      <m:oMathPara>
        <m:oMath>
          <m:r>
            <w:rPr>
              <w:rFonts w:ascii="Cambria Math" w:eastAsiaTheme="minorEastAsia" w:hAnsi="Cambria Math"/>
            </w:rPr>
            <m:t>ρ=</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η</m:t>
                  </m:r>
                </m:e>
              </m:func>
            </m:e>
          </m:rad>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η</m:t>
              </m:r>
            </m:e>
          </m:func>
        </m:oMath>
      </m:oMathPara>
    </w:p>
    <w:p w:rsidR="007E505D" w:rsidRDefault="007E505D" w:rsidP="007E505D">
      <w:pPr>
        <w:spacing w:line="240" w:lineRule="auto"/>
        <w:rPr>
          <w:rFonts w:eastAsiaTheme="minorEastAsia"/>
        </w:rPr>
      </w:pPr>
      <w:r>
        <w:rPr>
          <w:rFonts w:eastAsiaTheme="minorEastAsia"/>
        </w:rPr>
        <w:tab/>
        <w:t>Where:</w:t>
      </w:r>
    </w:p>
    <w:p w:rsidR="007E505D" w:rsidRDefault="007E505D" w:rsidP="007E505D">
      <w:pPr>
        <w:pStyle w:val="ListParagraph"/>
        <w:numPr>
          <w:ilvl w:val="0"/>
          <w:numId w:val="2"/>
        </w:numPr>
        <w:spacing w:line="240" w:lineRule="auto"/>
        <w:rPr>
          <w:rFonts w:eastAsiaTheme="minorEastAsia"/>
        </w:rPr>
      </w:pPr>
      <w:r>
        <w:rPr>
          <w:rFonts w:eastAsiaTheme="minorEastAsia"/>
        </w:rPr>
        <w:t>R = radius of the Earth = 6,371,000m</w:t>
      </w:r>
    </w:p>
    <w:p w:rsidR="007E505D" w:rsidRDefault="007E505D" w:rsidP="007E505D">
      <w:pPr>
        <w:pStyle w:val="ListParagraph"/>
        <w:numPr>
          <w:ilvl w:val="0"/>
          <w:numId w:val="2"/>
        </w:numPr>
        <w:spacing w:line="240" w:lineRule="auto"/>
        <w:rPr>
          <w:rFonts w:eastAsiaTheme="minorEastAsia"/>
        </w:rPr>
      </w:pPr>
      <w:r>
        <w:rPr>
          <w:rFonts w:eastAsiaTheme="minorEastAsia"/>
        </w:rPr>
        <w:t xml:space="preserve">r = satellite distance from the Earth center = </w:t>
      </w:r>
      <w:r w:rsidRPr="008D2DA4">
        <w:rPr>
          <w:rFonts w:eastAsiaTheme="minorEastAsia"/>
        </w:rPr>
        <w:t>42</w:t>
      </w:r>
      <w:r>
        <w:rPr>
          <w:rFonts w:eastAsiaTheme="minorEastAsia"/>
        </w:rPr>
        <w:t>,</w:t>
      </w:r>
      <w:r w:rsidRPr="008D2DA4">
        <w:rPr>
          <w:rFonts w:eastAsiaTheme="minorEastAsia"/>
        </w:rPr>
        <w:t>240</w:t>
      </w:r>
      <w:r>
        <w:rPr>
          <w:rFonts w:eastAsiaTheme="minorEastAsia"/>
        </w:rPr>
        <w:t>,</w:t>
      </w:r>
      <w:r w:rsidRPr="008D2DA4">
        <w:rPr>
          <w:rFonts w:eastAsiaTheme="minorEastAsia"/>
        </w:rPr>
        <w:t>234</w:t>
      </w:r>
      <w:r>
        <w:rPr>
          <w:rFonts w:eastAsiaTheme="minorEastAsia"/>
        </w:rPr>
        <w:t>m</w:t>
      </w:r>
    </w:p>
    <w:p w:rsidR="007E505D" w:rsidRDefault="007E505D" w:rsidP="007E505D">
      <w:pPr>
        <w:pStyle w:val="ListParagraph"/>
        <w:numPr>
          <w:ilvl w:val="0"/>
          <w:numId w:val="2"/>
        </w:numPr>
        <w:spacing w:line="240" w:lineRule="auto"/>
        <w:rPr>
          <w:rFonts w:eastAsiaTheme="minorEastAsia"/>
        </w:rPr>
      </w:pPr>
      <w:proofErr w:type="spellStart"/>
      <w:r>
        <w:rPr>
          <w:rFonts w:eastAsiaTheme="minorEastAsia"/>
        </w:rPr>
        <w:t>θ</w:t>
      </w:r>
      <w:r>
        <w:rPr>
          <w:rFonts w:eastAsiaTheme="minorEastAsia"/>
          <w:vertAlign w:val="subscript"/>
        </w:rPr>
        <w:t>e</w:t>
      </w:r>
      <w:proofErr w:type="spellEnd"/>
      <w:r>
        <w:rPr>
          <w:rFonts w:eastAsiaTheme="minorEastAsia"/>
        </w:rPr>
        <w:t xml:space="preserve"> = Earth station latitude = </w:t>
      </w:r>
      <w:r w:rsidR="00065BBF" w:rsidRPr="00B55E39">
        <w:t>39.1427°N</w:t>
      </w:r>
    </w:p>
    <w:p w:rsidR="007E505D" w:rsidRDefault="007E505D" w:rsidP="007E505D">
      <w:pPr>
        <w:pStyle w:val="ListParagraph"/>
        <w:numPr>
          <w:ilvl w:val="0"/>
          <w:numId w:val="2"/>
        </w:numPr>
        <w:spacing w:line="240" w:lineRule="auto"/>
        <w:rPr>
          <w:rFonts w:eastAsiaTheme="minorEastAsia"/>
        </w:rPr>
      </w:pPr>
      <w:r>
        <w:rPr>
          <w:rFonts w:eastAsiaTheme="minorEastAsia"/>
        </w:rPr>
        <w:t>ϕ</w:t>
      </w:r>
      <w:r w:rsidR="00E86579">
        <w:rPr>
          <w:rFonts w:eastAsiaTheme="minorEastAsia"/>
          <w:vertAlign w:val="subscript"/>
        </w:rPr>
        <w:t>s1</w:t>
      </w:r>
      <w:r>
        <w:rPr>
          <w:rFonts w:eastAsiaTheme="minorEastAsia"/>
        </w:rPr>
        <w:t xml:space="preserve"> = satellite</w:t>
      </w:r>
      <w:r w:rsidR="00676EE9">
        <w:rPr>
          <w:rFonts w:eastAsiaTheme="minorEastAsia"/>
        </w:rPr>
        <w:t xml:space="preserve"> 1’s</w:t>
      </w:r>
      <w:r>
        <w:rPr>
          <w:rFonts w:eastAsiaTheme="minorEastAsia"/>
        </w:rPr>
        <w:t xml:space="preserve"> longitude</w:t>
      </w:r>
      <w:r w:rsidR="00065BBF">
        <w:rPr>
          <w:rFonts w:eastAsiaTheme="minorEastAsia"/>
        </w:rPr>
        <w:t>s</w:t>
      </w:r>
      <w:r>
        <w:rPr>
          <w:rFonts w:eastAsiaTheme="minorEastAsia"/>
        </w:rPr>
        <w:t xml:space="preserve"> = -</w:t>
      </w:r>
      <w:r w:rsidR="00065BBF">
        <w:rPr>
          <w:rFonts w:eastAsiaTheme="minorEastAsia"/>
        </w:rPr>
        <w:t>27</w:t>
      </w:r>
      <w:r>
        <w:rPr>
          <w:rFonts w:eastAsiaTheme="minorEastAsia"/>
        </w:rPr>
        <w:t>°</w:t>
      </w:r>
    </w:p>
    <w:p w:rsidR="00E86579" w:rsidRPr="00E86579" w:rsidRDefault="00E86579" w:rsidP="00E86579">
      <w:pPr>
        <w:pStyle w:val="ListParagraph"/>
        <w:numPr>
          <w:ilvl w:val="0"/>
          <w:numId w:val="2"/>
        </w:numPr>
        <w:spacing w:line="240" w:lineRule="auto"/>
        <w:rPr>
          <w:rFonts w:eastAsiaTheme="minorEastAsia"/>
        </w:rPr>
      </w:pPr>
      <w:r>
        <w:rPr>
          <w:rFonts w:eastAsiaTheme="minorEastAsia"/>
        </w:rPr>
        <w:t>ϕ</w:t>
      </w:r>
      <w:r>
        <w:rPr>
          <w:rFonts w:eastAsiaTheme="minorEastAsia"/>
          <w:vertAlign w:val="subscript"/>
        </w:rPr>
        <w:t>s2</w:t>
      </w:r>
      <w:r>
        <w:rPr>
          <w:rFonts w:eastAsiaTheme="minorEastAsia"/>
        </w:rPr>
        <w:t xml:space="preserve"> = satellite</w:t>
      </w:r>
      <w:r w:rsidR="00676EE9">
        <w:rPr>
          <w:rFonts w:eastAsiaTheme="minorEastAsia"/>
        </w:rPr>
        <w:t xml:space="preserve"> 2’s</w:t>
      </w:r>
      <w:r>
        <w:rPr>
          <w:rFonts w:eastAsiaTheme="minorEastAsia"/>
        </w:rPr>
        <w:t xml:space="preserve"> longitudes = -115°</w:t>
      </w:r>
    </w:p>
    <w:p w:rsidR="007E505D" w:rsidRDefault="007E505D" w:rsidP="007E505D">
      <w:pPr>
        <w:pStyle w:val="ListParagraph"/>
        <w:numPr>
          <w:ilvl w:val="0"/>
          <w:numId w:val="2"/>
        </w:numPr>
        <w:spacing w:line="240" w:lineRule="auto"/>
        <w:rPr>
          <w:rFonts w:eastAsiaTheme="minorEastAsia"/>
        </w:rPr>
      </w:pPr>
      <w:proofErr w:type="spellStart"/>
      <w:r>
        <w:rPr>
          <w:rFonts w:eastAsiaTheme="minorEastAsia"/>
        </w:rPr>
        <w:t>ϕ</w:t>
      </w:r>
      <w:r>
        <w:rPr>
          <w:rFonts w:eastAsiaTheme="minorEastAsia"/>
          <w:vertAlign w:val="subscript"/>
        </w:rPr>
        <w:t>e</w:t>
      </w:r>
      <w:proofErr w:type="spellEnd"/>
      <w:r>
        <w:rPr>
          <w:rFonts w:eastAsiaTheme="minorEastAsia"/>
        </w:rPr>
        <w:t xml:space="preserve"> = earth station longitude</w:t>
      </w:r>
      <w:r w:rsidR="00065BBF">
        <w:rPr>
          <w:rFonts w:eastAsiaTheme="minorEastAsia"/>
        </w:rPr>
        <w:t xml:space="preserve"> = -</w:t>
      </w:r>
      <w:r w:rsidR="00065BBF" w:rsidRPr="00B55E39">
        <w:t>76.8606°</w:t>
      </w:r>
    </w:p>
    <w:p w:rsidR="007E505D" w:rsidRDefault="007E505D" w:rsidP="00676EE9">
      <w:pPr>
        <w:pStyle w:val="ListParagraph"/>
        <w:numPr>
          <w:ilvl w:val="0"/>
          <w:numId w:val="2"/>
        </w:numPr>
        <w:spacing w:line="240" w:lineRule="auto"/>
        <w:rPr>
          <w:rFonts w:eastAsiaTheme="minorEastAsia"/>
        </w:rPr>
      </w:pPr>
      <w:r>
        <w:rPr>
          <w:rFonts w:eastAsiaTheme="minorEastAsia"/>
        </w:rPr>
        <w:t>ϕ</w:t>
      </w:r>
      <w:r>
        <w:rPr>
          <w:rFonts w:eastAsiaTheme="minorEastAsia"/>
          <w:vertAlign w:val="subscript"/>
        </w:rPr>
        <w:t>se</w:t>
      </w:r>
      <w:r w:rsidR="00E86579">
        <w:rPr>
          <w:rFonts w:eastAsiaTheme="minorEastAsia"/>
          <w:vertAlign w:val="subscript"/>
        </w:rPr>
        <w:t>1</w:t>
      </w:r>
      <w:r>
        <w:rPr>
          <w:rFonts w:eastAsiaTheme="minorEastAsia"/>
        </w:rPr>
        <w:t xml:space="preserve"> = ϕ</w:t>
      </w:r>
      <w:r>
        <w:rPr>
          <w:rFonts w:eastAsiaTheme="minorEastAsia"/>
          <w:vertAlign w:val="subscript"/>
        </w:rPr>
        <w:t>s</w:t>
      </w:r>
      <w:r w:rsidR="00E86579">
        <w:rPr>
          <w:rFonts w:eastAsiaTheme="minorEastAsia"/>
          <w:vertAlign w:val="subscript"/>
        </w:rPr>
        <w:t>1</w:t>
      </w:r>
      <w:r>
        <w:rPr>
          <w:rFonts w:eastAsiaTheme="minorEastAsia"/>
        </w:rPr>
        <w:t xml:space="preserve"> – </w:t>
      </w:r>
      <w:proofErr w:type="spellStart"/>
      <w:r>
        <w:rPr>
          <w:rFonts w:eastAsiaTheme="minorEastAsia"/>
        </w:rPr>
        <w:t>ϕ</w:t>
      </w:r>
      <w:r>
        <w:rPr>
          <w:rFonts w:eastAsiaTheme="minorEastAsia"/>
          <w:vertAlign w:val="subscript"/>
        </w:rPr>
        <w:t>e</w:t>
      </w:r>
      <w:proofErr w:type="spellEnd"/>
      <w:r w:rsidR="00676EE9">
        <w:rPr>
          <w:rFonts w:eastAsiaTheme="minorEastAsia"/>
        </w:rPr>
        <w:t xml:space="preserve"> = </w:t>
      </w:r>
      <w:r w:rsidR="00676EE9" w:rsidRPr="00676EE9">
        <w:rPr>
          <w:rFonts w:eastAsiaTheme="minorEastAsia"/>
        </w:rPr>
        <w:t>49.8606</w:t>
      </w:r>
      <w:r>
        <w:rPr>
          <w:rFonts w:eastAsiaTheme="minorEastAsia"/>
        </w:rPr>
        <w:t>°</w:t>
      </w:r>
    </w:p>
    <w:p w:rsidR="00E86579" w:rsidRPr="004B6F1E" w:rsidRDefault="00E86579" w:rsidP="00E86579">
      <w:pPr>
        <w:pStyle w:val="ListParagraph"/>
        <w:numPr>
          <w:ilvl w:val="0"/>
          <w:numId w:val="2"/>
        </w:numPr>
        <w:spacing w:line="240" w:lineRule="auto"/>
        <w:rPr>
          <w:rFonts w:eastAsiaTheme="minorEastAsia"/>
        </w:rPr>
      </w:pPr>
      <w:r>
        <w:rPr>
          <w:rFonts w:eastAsiaTheme="minorEastAsia"/>
        </w:rPr>
        <w:t>ϕ</w:t>
      </w:r>
      <w:r>
        <w:rPr>
          <w:rFonts w:eastAsiaTheme="minorEastAsia"/>
          <w:vertAlign w:val="subscript"/>
        </w:rPr>
        <w:t>se2</w:t>
      </w:r>
      <w:r>
        <w:rPr>
          <w:rFonts w:eastAsiaTheme="minorEastAsia"/>
        </w:rPr>
        <w:t xml:space="preserve"> = ϕ</w:t>
      </w:r>
      <w:r>
        <w:rPr>
          <w:rFonts w:eastAsiaTheme="minorEastAsia"/>
          <w:vertAlign w:val="subscript"/>
        </w:rPr>
        <w:t>s2</w:t>
      </w:r>
      <w:r>
        <w:rPr>
          <w:rFonts w:eastAsiaTheme="minorEastAsia"/>
        </w:rPr>
        <w:t xml:space="preserve"> – </w:t>
      </w:r>
      <w:proofErr w:type="spellStart"/>
      <w:r>
        <w:rPr>
          <w:rFonts w:eastAsiaTheme="minorEastAsia"/>
        </w:rPr>
        <w:t>ϕ</w:t>
      </w:r>
      <w:r>
        <w:rPr>
          <w:rFonts w:eastAsiaTheme="minorEastAsia"/>
          <w:vertAlign w:val="subscript"/>
        </w:rPr>
        <w:t>e</w:t>
      </w:r>
      <w:proofErr w:type="spellEnd"/>
      <w:r>
        <w:rPr>
          <w:rFonts w:eastAsiaTheme="minorEastAsia"/>
        </w:rPr>
        <w:t xml:space="preserve"> = </w:t>
      </w:r>
      <w:r w:rsidRPr="004B6F1E">
        <w:rPr>
          <w:rFonts w:eastAsiaTheme="minorEastAsia"/>
        </w:rPr>
        <w:t>-</w:t>
      </w:r>
      <w:r w:rsidR="004B6F1E" w:rsidRPr="004B6F1E">
        <w:rPr>
          <w:rFonts w:eastAsiaTheme="minorEastAsia"/>
        </w:rPr>
        <w:t>38.1394</w:t>
      </w:r>
      <w:r w:rsidRPr="004B6F1E">
        <w:rPr>
          <w:rFonts w:eastAsiaTheme="minorEastAsia"/>
        </w:rPr>
        <w:t>°</w:t>
      </w:r>
    </w:p>
    <w:p w:rsidR="007E505D" w:rsidRDefault="007E505D" w:rsidP="007E505D">
      <w:pPr>
        <w:pStyle w:val="ListParagraph"/>
        <w:numPr>
          <w:ilvl w:val="0"/>
          <w:numId w:val="2"/>
        </w:numPr>
        <w:spacing w:line="240" w:lineRule="auto"/>
        <w:rPr>
          <w:rFonts w:eastAsiaTheme="minorEastAsia"/>
        </w:rPr>
      </w:pPr>
      <w:r>
        <w:rPr>
          <w:rFonts w:eastAsiaTheme="minorEastAsia"/>
        </w:rPr>
        <w:t>δ = declination of satellite</w:t>
      </w:r>
      <w:r w:rsidR="005E0C38">
        <w:rPr>
          <w:rFonts w:eastAsiaTheme="minorEastAsia"/>
        </w:rPr>
        <w:t>s</w:t>
      </w:r>
      <w:r>
        <w:rPr>
          <w:rFonts w:eastAsiaTheme="minorEastAsia"/>
        </w:rPr>
        <w:t xml:space="preserve"> = 0</w:t>
      </w:r>
    </w:p>
    <w:p w:rsidR="007E505D" w:rsidRDefault="007E505D" w:rsidP="007E505D">
      <w:pPr>
        <w:pStyle w:val="ListParagraph"/>
        <w:numPr>
          <w:ilvl w:val="0"/>
          <w:numId w:val="2"/>
        </w:numPr>
        <w:spacing w:line="240" w:lineRule="auto"/>
        <w:rPr>
          <w:rFonts w:eastAsiaTheme="minorEastAsia"/>
        </w:rPr>
      </w:pPr>
      <w:proofErr w:type="gramStart"/>
      <w:r>
        <w:rPr>
          <w:rFonts w:eastAsiaTheme="minorEastAsia"/>
        </w:rPr>
        <w:t>and</w:t>
      </w:r>
      <w:proofErr w:type="gramEnd"/>
      <w:r>
        <w:rPr>
          <w:rFonts w:eastAsiaTheme="minorEastAsia"/>
        </w:rPr>
        <w:t>…</w:t>
      </w:r>
    </w:p>
    <w:p w:rsidR="007E505D" w:rsidRPr="00676EE9" w:rsidRDefault="00BD1545" w:rsidP="007E505D">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s1</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arcsin</m:t>
              </m:r>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se1</m:t>
                          </m:r>
                        </m:sub>
                      </m:sSub>
                    </m:e>
                  </m:func>
                </m:e>
              </m:d>
            </m:e>
          </m:func>
          <m:r>
            <w:rPr>
              <w:rFonts w:ascii="Cambria Math" w:eastAsiaTheme="minorEastAsia" w:hAnsi="Cambria Math"/>
            </w:rPr>
            <m:t>=0.5236</m:t>
          </m:r>
        </m:oMath>
      </m:oMathPara>
    </w:p>
    <w:p w:rsidR="00676EE9" w:rsidRPr="002401A5" w:rsidRDefault="00BD1545" w:rsidP="007E505D">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s2</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arcsin</m:t>
              </m:r>
            </m:fName>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δ</m:t>
                      </m:r>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se2</m:t>
                          </m:r>
                        </m:sub>
                      </m:sSub>
                    </m:e>
                  </m:func>
                </m:e>
              </m:d>
            </m:e>
          </m:func>
          <m:r>
            <w:rPr>
              <w:rFonts w:ascii="Cambria Math" w:eastAsiaTheme="minorEastAsia" w:hAnsi="Cambria Math"/>
            </w:rPr>
            <m:t>=0.6561</m:t>
          </m:r>
        </m:oMath>
      </m:oMathPara>
    </w:p>
    <w:p w:rsidR="007E505D" w:rsidRDefault="007E505D" w:rsidP="007E505D">
      <w:pPr>
        <w:spacing w:line="240" w:lineRule="auto"/>
        <w:rPr>
          <w:rFonts w:eastAsiaTheme="minorEastAsia"/>
        </w:rPr>
      </w:pPr>
      <w:r>
        <w:rPr>
          <w:rFonts w:eastAsiaTheme="minorEastAsia"/>
        </w:rPr>
        <w:tab/>
        <w:t>Thus:</w:t>
      </w:r>
    </w:p>
    <w:p w:rsidR="007E505D" w:rsidRPr="00E1486C" w:rsidRDefault="00BD1545" w:rsidP="007E505D">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=-1.0816=-61.9733°</m:t>
          </m:r>
        </m:oMath>
      </m:oMathPara>
    </w:p>
    <w:p w:rsidR="007E505D" w:rsidRPr="00E1486C" w:rsidRDefault="00BD1545" w:rsidP="007E505D">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1true</m:t>
              </m:r>
            </m:sub>
          </m:sSub>
          <m:r>
            <w:rPr>
              <w:rFonts w:ascii="Cambria Math" w:eastAsiaTheme="minorEastAsia" w:hAnsi="Cambria Math"/>
            </w:rPr>
            <m:t>=180°-A=118.0267°</m:t>
          </m:r>
        </m:oMath>
      </m:oMathPara>
    </w:p>
    <w:p w:rsidR="007E505D" w:rsidRPr="004B6F1E" w:rsidRDefault="00BD1545" w:rsidP="007E505D">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r>
            <w:rPr>
              <w:rFonts w:ascii="Cambria Math" w:eastAsiaTheme="minorEastAsia" w:hAnsi="Cambria Math"/>
            </w:rPr>
            <m:t>=0.3832=21.9570°</m:t>
          </m:r>
        </m:oMath>
      </m:oMathPara>
    </w:p>
    <w:p w:rsidR="004B6F1E" w:rsidRPr="00CE6C97" w:rsidRDefault="00BD1545" w:rsidP="007E505D">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m:t>
              </m:r>
            </m:sub>
          </m:sSub>
          <m:r>
            <w:rPr>
              <w:rFonts w:ascii="Cambria Math" w:eastAsiaTheme="minorEastAsia" w:hAnsi="Cambria Math"/>
            </w:rPr>
            <m:t>=39,410,000m</m:t>
          </m:r>
        </m:oMath>
      </m:oMathPara>
    </w:p>
    <w:p w:rsidR="00CE6C97" w:rsidRDefault="00CE6C97" w:rsidP="007E505D">
      <w:pPr>
        <w:spacing w:line="240" w:lineRule="auto"/>
        <w:rPr>
          <w:rFonts w:eastAsiaTheme="minorEastAsia"/>
        </w:rPr>
      </w:pPr>
      <w:r>
        <w:rPr>
          <w:rFonts w:eastAsiaTheme="minorEastAsia"/>
        </w:rPr>
        <w:tab/>
        <w:t>And:</w:t>
      </w:r>
    </w:p>
    <w:p w:rsidR="00CE6C97" w:rsidRPr="00E1486C" w:rsidRDefault="00BD1545" w:rsidP="00CE6C97">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=0.8937=51.2032</m:t>
          </m:r>
        </m:oMath>
      </m:oMathPara>
    </w:p>
    <w:p w:rsidR="00CE6C97" w:rsidRPr="00E1486C" w:rsidRDefault="00BD1545" w:rsidP="00CE6C97">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2true</m:t>
              </m:r>
            </m:sub>
          </m:sSub>
          <m:r>
            <w:rPr>
              <w:rFonts w:ascii="Cambria Math" w:eastAsiaTheme="minorEastAsia" w:hAnsi="Cambria Math"/>
            </w:rPr>
            <m:t>=180+A=231.2032°</m:t>
          </m:r>
        </m:oMath>
      </m:oMathPara>
    </w:p>
    <w:p w:rsidR="004B6F1E" w:rsidRPr="00CE6C97" w:rsidRDefault="00BD1545" w:rsidP="00CE6C97">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r>
            <w:rPr>
              <w:rFonts w:ascii="Cambria Math" w:eastAsiaTheme="minorEastAsia" w:hAnsi="Cambria Math"/>
            </w:rPr>
            <m:t>=0.5252=30.0909°</m:t>
          </m:r>
        </m:oMath>
      </m:oMathPara>
    </w:p>
    <w:p w:rsidR="00B423F7" w:rsidRPr="00CE6C97" w:rsidRDefault="00BD1545" w:rsidP="00B423F7">
      <w:pPr>
        <w:spacing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m:t>
              </m:r>
            </m:sub>
          </m:sSub>
          <m:r>
            <w:rPr>
              <w:rFonts w:ascii="Cambria Math" w:eastAsiaTheme="minorEastAsia" w:hAnsi="Cambria Math"/>
            </w:rPr>
            <m:t>=38,628,000m</m:t>
          </m:r>
        </m:oMath>
      </m:oMathPara>
    </w:p>
    <w:p w:rsidR="00CE6C97" w:rsidRDefault="00D25BE7" w:rsidP="00D25BE7">
      <w:pPr>
        <w:pStyle w:val="ListParagraph"/>
        <w:numPr>
          <w:ilvl w:val="0"/>
          <w:numId w:val="1"/>
        </w:numPr>
        <w:spacing w:line="240" w:lineRule="auto"/>
        <w:rPr>
          <w:rFonts w:eastAsiaTheme="minorEastAsia"/>
        </w:rPr>
      </w:pPr>
      <w:r w:rsidRPr="00D25BE7">
        <w:rPr>
          <w:rFonts w:eastAsiaTheme="minorEastAsia"/>
        </w:rPr>
        <w:t xml:space="preserve">Check your results at </w:t>
      </w:r>
      <w:hyperlink r:id="rId8" w:history="1">
        <w:r w:rsidRPr="00A145BB">
          <w:rPr>
            <w:rStyle w:val="Hyperlink"/>
            <w:rFonts w:eastAsiaTheme="minorEastAsia"/>
          </w:rPr>
          <w:t>http://www.dishpointer.com</w:t>
        </w:r>
      </w:hyperlink>
      <w:r w:rsidRPr="00D25BE7">
        <w:rPr>
          <w:rFonts w:eastAsiaTheme="minorEastAsia"/>
        </w:rPr>
        <w:t>.</w:t>
      </w:r>
    </w:p>
    <w:p w:rsidR="00B55E39" w:rsidRPr="00DD45E5" w:rsidRDefault="00D25BE7" w:rsidP="00DD45E5">
      <w:pPr>
        <w:spacing w:line="240" w:lineRule="auto"/>
        <w:ind w:left="720"/>
        <w:rPr>
          <w:rFonts w:eastAsiaTheme="minorEastAsia"/>
        </w:rPr>
      </w:pPr>
      <w:r>
        <w:rPr>
          <w:rFonts w:eastAsiaTheme="minorEastAsia"/>
        </w:rPr>
        <w:t xml:space="preserve">The resulting look angles for both satellites </w:t>
      </w:r>
      <w:r w:rsidR="00D53C1E">
        <w:rPr>
          <w:rFonts w:eastAsiaTheme="minorEastAsia"/>
        </w:rPr>
        <w:t>are very close to the suggested look angles on the dish pointer website. S</w:t>
      </w:r>
      <w:r>
        <w:rPr>
          <w:rFonts w:eastAsiaTheme="minorEastAsia"/>
        </w:rPr>
        <w:t>atellite s</w:t>
      </w:r>
      <w:r>
        <w:rPr>
          <w:rFonts w:eastAsiaTheme="minorEastAsia"/>
          <w:vertAlign w:val="subscript"/>
        </w:rPr>
        <w:t>2</w:t>
      </w:r>
      <w:r>
        <w:rPr>
          <w:rFonts w:eastAsiaTheme="minorEastAsia"/>
        </w:rPr>
        <w:t xml:space="preserve"> is closer </w:t>
      </w:r>
      <w:r w:rsidR="00D53C1E">
        <w:rPr>
          <w:rFonts w:eastAsiaTheme="minorEastAsia"/>
        </w:rPr>
        <w:t>than satellite s</w:t>
      </w:r>
      <w:r w:rsidR="00D53C1E">
        <w:rPr>
          <w:rFonts w:eastAsiaTheme="minorEastAsia"/>
          <w:vertAlign w:val="subscript"/>
        </w:rPr>
        <w:t>1</w:t>
      </w:r>
      <w:r w:rsidR="00D53C1E">
        <w:rPr>
          <w:rFonts w:eastAsiaTheme="minorEastAsia"/>
        </w:rPr>
        <w:t xml:space="preserve"> </w:t>
      </w:r>
      <w:r>
        <w:rPr>
          <w:rFonts w:eastAsiaTheme="minorEastAsia"/>
        </w:rPr>
        <w:t xml:space="preserve">to the suggested look angles for the location of zip code </w:t>
      </w:r>
      <w:r w:rsidRPr="00B55E39">
        <w:t>20723</w:t>
      </w:r>
      <w:r>
        <w:t>.</w:t>
      </w:r>
      <w:r w:rsidR="00D53C1E">
        <w:t xml:space="preserve"> It is only off by about 1°.</w:t>
      </w:r>
    </w:p>
    <w:p w:rsidR="00E476FD" w:rsidRDefault="00715534" w:rsidP="00715534">
      <w:pPr>
        <w:pStyle w:val="ListParagraph"/>
        <w:numPr>
          <w:ilvl w:val="0"/>
          <w:numId w:val="1"/>
        </w:numPr>
        <w:spacing w:line="240" w:lineRule="auto"/>
      </w:pPr>
      <w:r w:rsidRPr="00715534">
        <w:t>Reproduce the navigation exercise shown herein, using the reference map approach shown in slide 6. This will allow you to use a ruler, protractor, and hand calculator to perform the necessary interpolations, to draw the LOPs on a printout of the map, and to estimate the improved position fix.</w:t>
      </w:r>
    </w:p>
    <w:p w:rsidR="00204BF8" w:rsidRDefault="00FB7AB4" w:rsidP="00204BF8">
      <w:pPr>
        <w:spacing w:line="240" w:lineRule="auto"/>
        <w:ind w:left="720"/>
      </w:pPr>
      <w:r>
        <w:t>Using Google Earth’s ruler tool, I was able to plot LOPs with an accurate heading</w:t>
      </w:r>
      <w:r w:rsidR="00204BF8">
        <w:t xml:space="preserve"> and distance.</w:t>
      </w:r>
      <w:r w:rsidR="0009153D">
        <w:t xml:space="preserve"> The Assumed Position (AP) is the zip code of the JHU APL (20723).</w:t>
      </w:r>
    </w:p>
    <w:p w:rsidR="00204BF8" w:rsidRDefault="00204BF8" w:rsidP="00204BF8">
      <w:pPr>
        <w:spacing w:line="240" w:lineRule="auto"/>
        <w:ind w:left="720"/>
      </w:pPr>
    </w:p>
    <w:tbl>
      <w:tblPr>
        <w:tblStyle w:val="TableGrid"/>
        <w:tblW w:w="0" w:type="auto"/>
        <w:jc w:val="center"/>
        <w:tblLook w:val="04A0" w:firstRow="1" w:lastRow="0" w:firstColumn="1" w:lastColumn="0" w:noHBand="0" w:noVBand="1"/>
      </w:tblPr>
      <w:tblGrid>
        <w:gridCol w:w="2590"/>
        <w:gridCol w:w="1528"/>
      </w:tblGrid>
      <w:tr w:rsidR="00204BF8" w:rsidTr="00204BF8">
        <w:trPr>
          <w:jc w:val="center"/>
        </w:trPr>
        <w:tc>
          <w:tcPr>
            <w:tcW w:w="2590" w:type="dxa"/>
          </w:tcPr>
          <w:p w:rsidR="00204BF8" w:rsidRDefault="00204BF8" w:rsidP="00FB7AB4">
            <w:r>
              <w:t>Assumed position (AP)</w:t>
            </w:r>
          </w:p>
        </w:tc>
        <w:tc>
          <w:tcPr>
            <w:tcW w:w="1528" w:type="dxa"/>
          </w:tcPr>
          <w:p w:rsidR="00204BF8" w:rsidRDefault="00204BF8" w:rsidP="00FB7AB4">
            <w:r>
              <w:t>40°N, 76°W</w:t>
            </w:r>
          </w:p>
        </w:tc>
      </w:tr>
      <w:tr w:rsidR="00204BF8" w:rsidTr="00204BF8">
        <w:trPr>
          <w:jc w:val="center"/>
        </w:trPr>
        <w:tc>
          <w:tcPr>
            <w:tcW w:w="2590" w:type="dxa"/>
          </w:tcPr>
          <w:p w:rsidR="00204BF8" w:rsidRDefault="00204BF8" w:rsidP="00FB7AB4">
            <w:r>
              <w:t>Satellite 1’s longitude</w:t>
            </w:r>
          </w:p>
        </w:tc>
        <w:tc>
          <w:tcPr>
            <w:tcW w:w="1528" w:type="dxa"/>
          </w:tcPr>
          <w:p w:rsidR="00204BF8" w:rsidRDefault="00204BF8" w:rsidP="00FB7AB4">
            <w:r>
              <w:t>27</w:t>
            </w:r>
            <w:r w:rsidR="00F371ED">
              <w:t>.5</w:t>
            </w:r>
            <w:r>
              <w:t>°W</w:t>
            </w:r>
          </w:p>
        </w:tc>
      </w:tr>
      <w:tr w:rsidR="00204BF8" w:rsidTr="00204BF8">
        <w:trPr>
          <w:jc w:val="center"/>
        </w:trPr>
        <w:tc>
          <w:tcPr>
            <w:tcW w:w="2590" w:type="dxa"/>
          </w:tcPr>
          <w:p w:rsidR="00204BF8" w:rsidRDefault="00204BF8" w:rsidP="00FB7AB4">
            <w:r>
              <w:t>Satellite 2’s longitude</w:t>
            </w:r>
          </w:p>
        </w:tc>
        <w:tc>
          <w:tcPr>
            <w:tcW w:w="1528" w:type="dxa"/>
          </w:tcPr>
          <w:p w:rsidR="00204BF8" w:rsidRDefault="00204BF8" w:rsidP="00FB7AB4">
            <w:r>
              <w:t>115°W</w:t>
            </w:r>
          </w:p>
        </w:tc>
      </w:tr>
    </w:tbl>
    <w:p w:rsidR="00204BF8" w:rsidRDefault="00204BF8" w:rsidP="00FB7AB4">
      <w:pPr>
        <w:spacing w:line="240" w:lineRule="auto"/>
      </w:pPr>
      <w:r>
        <w:tab/>
        <w:t xml:space="preserve">For the AP, according to </w:t>
      </w:r>
      <w:hyperlink r:id="rId9" w:history="1">
        <w:r w:rsidRPr="004260C8">
          <w:rPr>
            <w:rStyle w:val="Hyperlink"/>
          </w:rPr>
          <w:t>http://dishpointer.com</w:t>
        </w:r>
      </w:hyperlink>
      <w:r>
        <w:t>:</w:t>
      </w:r>
    </w:p>
    <w:tbl>
      <w:tblPr>
        <w:tblStyle w:val="TableGrid"/>
        <w:tblW w:w="0" w:type="auto"/>
        <w:jc w:val="center"/>
        <w:tblLook w:val="04A0" w:firstRow="1" w:lastRow="0" w:firstColumn="1" w:lastColumn="0" w:noHBand="0" w:noVBand="1"/>
      </w:tblPr>
      <w:tblGrid>
        <w:gridCol w:w="2929"/>
        <w:gridCol w:w="972"/>
      </w:tblGrid>
      <w:tr w:rsidR="00204BF8" w:rsidTr="006F1321">
        <w:trPr>
          <w:jc w:val="center"/>
        </w:trPr>
        <w:tc>
          <w:tcPr>
            <w:tcW w:w="2929" w:type="dxa"/>
          </w:tcPr>
          <w:p w:rsidR="00204BF8" w:rsidRDefault="00204BF8" w:rsidP="00FB7AB4">
            <w:r>
              <w:t>Satellite 1’s Azimuth</w:t>
            </w:r>
          </w:p>
        </w:tc>
        <w:tc>
          <w:tcPr>
            <w:tcW w:w="972" w:type="dxa"/>
          </w:tcPr>
          <w:p w:rsidR="00204BF8" w:rsidRDefault="00F371ED" w:rsidP="00FB7AB4">
            <w:r w:rsidRPr="00F371ED">
              <w:t>119.6°</w:t>
            </w:r>
          </w:p>
        </w:tc>
      </w:tr>
      <w:tr w:rsidR="00204BF8" w:rsidTr="006F1321">
        <w:trPr>
          <w:jc w:val="center"/>
        </w:trPr>
        <w:tc>
          <w:tcPr>
            <w:tcW w:w="2929" w:type="dxa"/>
          </w:tcPr>
          <w:p w:rsidR="00204BF8" w:rsidRPr="006F1321" w:rsidRDefault="00204BF8" w:rsidP="00204BF8">
            <w:r>
              <w:t>Satellite 1’s Elevation</w:t>
            </w:r>
            <w:r w:rsidR="006F1321">
              <w:t xml:space="preserve"> (H</w:t>
            </w:r>
            <w:r w:rsidR="00932597">
              <w:rPr>
                <w:vertAlign w:val="subscript"/>
              </w:rPr>
              <w:t>C</w:t>
            </w:r>
            <w:r w:rsidR="006F1321">
              <w:t>)</w:t>
            </w:r>
          </w:p>
        </w:tc>
        <w:tc>
          <w:tcPr>
            <w:tcW w:w="972" w:type="dxa"/>
          </w:tcPr>
          <w:p w:rsidR="00204BF8" w:rsidRDefault="00F371ED" w:rsidP="00FB7AB4">
            <w:r w:rsidRPr="00F371ED">
              <w:t>22.5°</w:t>
            </w:r>
          </w:p>
        </w:tc>
      </w:tr>
      <w:tr w:rsidR="00204BF8" w:rsidTr="006F1321">
        <w:trPr>
          <w:jc w:val="center"/>
        </w:trPr>
        <w:tc>
          <w:tcPr>
            <w:tcW w:w="2929" w:type="dxa"/>
          </w:tcPr>
          <w:p w:rsidR="00204BF8" w:rsidRDefault="00204BF8" w:rsidP="00FB7AB4">
            <w:r>
              <w:t>Satellite 2’s Azimuth</w:t>
            </w:r>
          </w:p>
        </w:tc>
        <w:tc>
          <w:tcPr>
            <w:tcW w:w="972" w:type="dxa"/>
          </w:tcPr>
          <w:p w:rsidR="00204BF8" w:rsidRDefault="00F371ED" w:rsidP="00FB7AB4">
            <w:r w:rsidRPr="00F371ED">
              <w:t>231.5°</w:t>
            </w:r>
          </w:p>
        </w:tc>
      </w:tr>
      <w:tr w:rsidR="00204BF8" w:rsidTr="006F1321">
        <w:trPr>
          <w:jc w:val="center"/>
        </w:trPr>
        <w:tc>
          <w:tcPr>
            <w:tcW w:w="2929" w:type="dxa"/>
          </w:tcPr>
          <w:p w:rsidR="00204BF8" w:rsidRDefault="00204BF8" w:rsidP="00204BF8">
            <w:r>
              <w:t>Satellite 2’s Elevation</w:t>
            </w:r>
            <w:r w:rsidR="006F1321">
              <w:t xml:space="preserve"> (H</w:t>
            </w:r>
            <w:r w:rsidR="00932597">
              <w:rPr>
                <w:vertAlign w:val="subscript"/>
              </w:rPr>
              <w:t>C</w:t>
            </w:r>
            <w:r w:rsidR="006F1321">
              <w:t>)</w:t>
            </w:r>
          </w:p>
        </w:tc>
        <w:tc>
          <w:tcPr>
            <w:tcW w:w="972" w:type="dxa"/>
          </w:tcPr>
          <w:p w:rsidR="00204BF8" w:rsidRDefault="00F371ED" w:rsidP="00FB7AB4">
            <w:r w:rsidRPr="00F371ED">
              <w:t>28.9°</w:t>
            </w:r>
          </w:p>
        </w:tc>
      </w:tr>
    </w:tbl>
    <w:p w:rsidR="00204BF8" w:rsidRDefault="006F1321" w:rsidP="00FB7AB4">
      <w:pPr>
        <w:spacing w:line="240" w:lineRule="auto"/>
      </w:pPr>
      <w:r>
        <w:tab/>
        <w:t xml:space="preserve">For the desired position, according to </w:t>
      </w:r>
      <w:proofErr w:type="spellStart"/>
      <w:r>
        <w:t>DishPointer</w:t>
      </w:r>
      <w:proofErr w:type="spellEnd"/>
      <w:r>
        <w:t>, H</w:t>
      </w:r>
      <w:r w:rsidR="00932597">
        <w:rPr>
          <w:vertAlign w:val="subscript"/>
        </w:rPr>
        <w:t>0</w:t>
      </w:r>
      <w:r>
        <w:t xml:space="preserve"> is:</w:t>
      </w:r>
    </w:p>
    <w:tbl>
      <w:tblPr>
        <w:tblStyle w:val="TableGrid"/>
        <w:tblW w:w="0" w:type="auto"/>
        <w:jc w:val="center"/>
        <w:tblLook w:val="04A0" w:firstRow="1" w:lastRow="0" w:firstColumn="1" w:lastColumn="0" w:noHBand="0" w:noVBand="1"/>
      </w:tblPr>
      <w:tblGrid>
        <w:gridCol w:w="2956"/>
        <w:gridCol w:w="852"/>
      </w:tblGrid>
      <w:tr w:rsidR="006F1321" w:rsidTr="00C25C13">
        <w:trPr>
          <w:jc w:val="center"/>
        </w:trPr>
        <w:tc>
          <w:tcPr>
            <w:tcW w:w="2956" w:type="dxa"/>
          </w:tcPr>
          <w:p w:rsidR="006F1321" w:rsidRDefault="006F1321" w:rsidP="00C25C13">
            <w:r>
              <w:t>Satellite 1’s Elevation</w:t>
            </w:r>
            <w:r w:rsidR="00C25C13">
              <w:t xml:space="preserve"> (H</w:t>
            </w:r>
            <w:r w:rsidR="00932597">
              <w:rPr>
                <w:vertAlign w:val="subscript"/>
              </w:rPr>
              <w:t>0</w:t>
            </w:r>
            <w:r w:rsidR="00C25C13">
              <w:t>)</w:t>
            </w:r>
          </w:p>
        </w:tc>
        <w:tc>
          <w:tcPr>
            <w:tcW w:w="852" w:type="dxa"/>
          </w:tcPr>
          <w:p w:rsidR="006F1321" w:rsidRDefault="00D9294E" w:rsidP="00FB7AB4">
            <w:r>
              <w:t>22.3</w:t>
            </w:r>
            <w:r w:rsidR="006F1321" w:rsidRPr="006F1321">
              <w:t>°</w:t>
            </w:r>
          </w:p>
        </w:tc>
      </w:tr>
      <w:tr w:rsidR="006F1321" w:rsidTr="00C25C13">
        <w:trPr>
          <w:jc w:val="center"/>
        </w:trPr>
        <w:tc>
          <w:tcPr>
            <w:tcW w:w="2956" w:type="dxa"/>
          </w:tcPr>
          <w:p w:rsidR="006F1321" w:rsidRDefault="006F1321" w:rsidP="00FB7AB4">
            <w:r>
              <w:t>Satellite 2’s Elevation</w:t>
            </w:r>
            <w:r w:rsidR="00C25C13">
              <w:t xml:space="preserve"> (H</w:t>
            </w:r>
            <w:r w:rsidR="00932597">
              <w:rPr>
                <w:vertAlign w:val="subscript"/>
              </w:rPr>
              <w:t>0</w:t>
            </w:r>
            <w:r w:rsidR="00C25C13">
              <w:t>)</w:t>
            </w:r>
          </w:p>
        </w:tc>
        <w:tc>
          <w:tcPr>
            <w:tcW w:w="852" w:type="dxa"/>
          </w:tcPr>
          <w:p w:rsidR="006F1321" w:rsidRDefault="00D9294E" w:rsidP="00FB7AB4">
            <w:r w:rsidRPr="006F1321">
              <w:t>30.1</w:t>
            </w:r>
            <w:r w:rsidR="006F1321" w:rsidRPr="006F1321">
              <w:t>°</w:t>
            </w:r>
          </w:p>
        </w:tc>
      </w:tr>
    </w:tbl>
    <w:p w:rsidR="006F1321" w:rsidRPr="00F45F17" w:rsidRDefault="00F45F17" w:rsidP="00FB7AB4">
      <w:pPr>
        <w:spacing w:line="240" w:lineRule="auto"/>
      </w:pPr>
      <w:r>
        <w:tab/>
        <w:t>*Note: “</w:t>
      </w:r>
      <w:r>
        <w:rPr>
          <w:i/>
        </w:rPr>
        <w:t>nm</w:t>
      </w:r>
      <w:r>
        <w:t>” units are nautical miles.</w:t>
      </w:r>
    </w:p>
    <w:p w:rsidR="00C25C13" w:rsidRPr="002D5705" w:rsidRDefault="00BD1545" w:rsidP="00FB7AB4">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=60</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C1</m:t>
                  </m:r>
                </m:sub>
              </m:sSub>
            </m:e>
          </m:d>
          <m:r>
            <w:rPr>
              <w:rFonts w:ascii="Cambria Math" w:hAnsi="Cambria Math"/>
            </w:rPr>
            <m:t>=60×</m:t>
          </m:r>
          <m:d>
            <m:dPr>
              <m:ctrlPr>
                <w:rPr>
                  <w:rFonts w:ascii="Cambria Math" w:hAnsi="Cambria Math"/>
                  <w:i/>
                </w:rPr>
              </m:ctrlPr>
            </m:dPr>
            <m:e>
              <m:r>
                <w:rPr>
                  <w:rFonts w:ascii="Cambria Math" w:hAnsi="Cambria Math"/>
                </w:rPr>
                <m:t>-</m:t>
              </m:r>
              <m:r>
                <w:rPr>
                  <w:rFonts w:ascii="Cambria Math" w:eastAsiaTheme="minorEastAsia" w:hAnsi="Cambria Math"/>
                </w:rPr>
                <m:t>0.2°</m:t>
              </m:r>
              <m:ctrlPr>
                <w:rPr>
                  <w:rFonts w:ascii="Cambria Math" w:eastAsiaTheme="minorEastAsia" w:hAnsi="Cambria Math"/>
                  <w:i/>
                </w:rPr>
              </m:ctrlPr>
            </m:e>
          </m:d>
          <m:r>
            <w:rPr>
              <w:rFonts w:ascii="Cambria Math" w:eastAsiaTheme="minorEastAsia" w:hAnsi="Cambria Math"/>
            </w:rPr>
            <m:t>=-12 nm</m:t>
          </m:r>
        </m:oMath>
      </m:oMathPara>
    </w:p>
    <w:p w:rsidR="002D5705" w:rsidRPr="00EE6F68" w:rsidRDefault="00BD1545" w:rsidP="00FB7AB4">
      <w:pPr>
        <w:spacing w:line="240" w:lineRule="auto"/>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=60</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02</m:t>
                  </m:r>
                </m:sub>
              </m:sSub>
            </m:e>
          </m:d>
          <m:r>
            <w:rPr>
              <w:rFonts w:ascii="Cambria Math" w:hAnsi="Cambria Math"/>
            </w:rPr>
            <m:t>=60×1.2</m:t>
          </m:r>
          <m:r>
            <w:rPr>
              <w:rFonts w:ascii="Cambria Math" w:eastAsiaTheme="minorEastAsia" w:hAnsi="Cambria Math"/>
            </w:rPr>
            <m:t>°= 72 nm</m:t>
          </m:r>
        </m:oMath>
      </m:oMathPara>
    </w:p>
    <w:p w:rsidR="00EE6F68" w:rsidRDefault="00EE6F68" w:rsidP="00FB7AB4">
      <w:pPr>
        <w:spacing w:line="240" w:lineRule="auto"/>
        <w:rPr>
          <w:rFonts w:eastAsiaTheme="minorEastAsia"/>
        </w:rPr>
      </w:pPr>
      <w:r>
        <w:rPr>
          <w:rFonts w:eastAsiaTheme="minorEastAsia"/>
        </w:rPr>
        <w:tab/>
        <w:t>Following the procedure for LOP generation on a map yields:</w:t>
      </w:r>
    </w:p>
    <w:p w:rsidR="00EE6F68" w:rsidRDefault="00EE6F68" w:rsidP="00EE6F68">
      <w:pPr>
        <w:spacing w:line="240" w:lineRule="auto"/>
        <w:jc w:val="center"/>
        <w:rPr>
          <w:noProof/>
        </w:rPr>
      </w:pPr>
    </w:p>
    <w:p w:rsidR="00EE6F68" w:rsidRDefault="00EE6F68" w:rsidP="00EE6F68">
      <w:pPr>
        <w:spacing w:line="240" w:lineRule="auto"/>
        <w:jc w:val="center"/>
        <w:rPr>
          <w:noProof/>
        </w:rPr>
      </w:pPr>
    </w:p>
    <w:p w:rsidR="00EE6F68" w:rsidRDefault="00EE6F68" w:rsidP="00EE6F68">
      <w:pPr>
        <w:spacing w:line="240" w:lineRule="auto"/>
        <w:jc w:val="center"/>
      </w:pPr>
      <w:r>
        <w:rPr>
          <w:noProof/>
        </w:rPr>
        <w:lastRenderedPageBreak/>
        <w:drawing>
          <wp:inline distT="0" distB="0" distL="0" distR="0" wp14:anchorId="50DBA646" wp14:editId="4C2A5E28">
            <wp:extent cx="5943600" cy="4954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54270"/>
                    </a:xfrm>
                    <a:prstGeom prst="rect">
                      <a:avLst/>
                    </a:prstGeom>
                  </pic:spPr>
                </pic:pic>
              </a:graphicData>
            </a:graphic>
          </wp:inline>
        </w:drawing>
      </w:r>
    </w:p>
    <w:p w:rsidR="00EE6F68" w:rsidRDefault="00EE6F68" w:rsidP="00EE6F68">
      <w:pPr>
        <w:spacing w:line="240" w:lineRule="auto"/>
      </w:pPr>
    </w:p>
    <w:p w:rsidR="00A55720" w:rsidRDefault="00A55720" w:rsidP="00A55720">
      <w:pPr>
        <w:pStyle w:val="ListParagraph"/>
        <w:numPr>
          <w:ilvl w:val="0"/>
          <w:numId w:val="1"/>
        </w:numPr>
        <w:spacing w:line="240" w:lineRule="auto"/>
      </w:pPr>
      <w:r w:rsidRPr="00A55720">
        <w:t>Compare your results with the known location from which the “measured” angles were derived.</w:t>
      </w:r>
    </w:p>
    <w:p w:rsidR="00A55720" w:rsidRDefault="00A55720" w:rsidP="00A55720">
      <w:pPr>
        <w:pStyle w:val="ListParagraph"/>
        <w:spacing w:line="240" w:lineRule="auto"/>
      </w:pPr>
    </w:p>
    <w:p w:rsidR="00EE6F68" w:rsidRDefault="00EE6F68" w:rsidP="00A55720">
      <w:pPr>
        <w:pStyle w:val="ListParagraph"/>
        <w:spacing w:line="240" w:lineRule="auto"/>
      </w:pPr>
      <w:r>
        <w:t>The small red line extending from the intersection of the LOPs is the error line to the center of the 20723 zip code. This was measured to be ~3.6 nautical miles.</w:t>
      </w:r>
    </w:p>
    <w:p w:rsidR="00A55720" w:rsidRDefault="00A55720" w:rsidP="00A55720">
      <w:pPr>
        <w:pStyle w:val="ListParagraph"/>
        <w:spacing w:line="240" w:lineRule="auto"/>
      </w:pPr>
    </w:p>
    <w:p w:rsidR="00A55720" w:rsidRDefault="005D5FC6" w:rsidP="005D5FC6">
      <w:pPr>
        <w:pStyle w:val="ListParagraph"/>
        <w:numPr>
          <w:ilvl w:val="0"/>
          <w:numId w:val="1"/>
        </w:numPr>
        <w:spacing w:line="240" w:lineRule="auto"/>
      </w:pPr>
      <w:r w:rsidRPr="005D5FC6">
        <w:t>Explain why this method works, despite its use of azimuth angles that are computed relative to an assumed position that is known to be incorrect.</w:t>
      </w:r>
    </w:p>
    <w:p w:rsidR="00DB2A45" w:rsidRDefault="00BC6CC2" w:rsidP="0085560E">
      <w:pPr>
        <w:spacing w:line="240" w:lineRule="auto"/>
        <w:ind w:left="720"/>
      </w:pPr>
      <w:r>
        <w:t>In the LOP algorithm your azimuth is not changing for small distances between your assumed and your calculated position. For short distances and flat earth models this is an acceptable approximation. By taking the difference between the observed H</w:t>
      </w:r>
      <w:r>
        <w:rPr>
          <w:vertAlign w:val="subscript"/>
        </w:rPr>
        <w:t>0</w:t>
      </w:r>
      <w:r>
        <w:t xml:space="preserve"> and the calculated H</w:t>
      </w:r>
      <w:r>
        <w:rPr>
          <w:vertAlign w:val="subscript"/>
        </w:rPr>
        <w:t>C</w:t>
      </w:r>
      <w:r>
        <w:t xml:space="preserve"> and multiplying by 60, you effectively obtain the offset </w:t>
      </w:r>
      <w:r w:rsidR="00DB2A45">
        <w:t xml:space="preserve">in nautical miles </w:t>
      </w:r>
      <w:r>
        <w:t>for which you would be off from an actual location in 2D Cartesian space.</w:t>
      </w:r>
      <w:r w:rsidR="00DB2A45">
        <w:t xml:space="preserve"> By doing this calculation for two satellites (at different azimuths) you form a basis for the 2D offset </w:t>
      </w:r>
      <w:r w:rsidR="00DB2A45">
        <w:lastRenderedPageBreak/>
        <w:t>which will converge on your actual location by taking right angle lines (LOPs) and finding the intersection.</w:t>
      </w:r>
    </w:p>
    <w:p w:rsidR="00DB2A45" w:rsidRDefault="0085560E" w:rsidP="0085560E">
      <w:pPr>
        <w:pStyle w:val="ListParagraph"/>
        <w:numPr>
          <w:ilvl w:val="0"/>
          <w:numId w:val="1"/>
        </w:numPr>
        <w:spacing w:line="240" w:lineRule="auto"/>
      </w:pPr>
      <w:r w:rsidRPr="0085560E">
        <w:t>Use the algorithm from the Nautical Almanac (slide 28) to compute the updated position, and compare this value with that obtained from the plotting exercise.</w:t>
      </w:r>
    </w:p>
    <w:p w:rsidR="0085560E" w:rsidRDefault="006154FA" w:rsidP="00BA3A18">
      <w:pPr>
        <w:spacing w:line="240" w:lineRule="auto"/>
        <w:ind w:left="360"/>
        <w:jc w:val="center"/>
      </w:pPr>
      <w:r>
        <w:rPr>
          <w:noProof/>
        </w:rPr>
        <w:drawing>
          <wp:inline distT="0" distB="0" distL="0" distR="0" wp14:anchorId="567DF797" wp14:editId="24DC472B">
            <wp:extent cx="3867150" cy="3228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3228975"/>
                    </a:xfrm>
                    <a:prstGeom prst="rect">
                      <a:avLst/>
                    </a:prstGeom>
                  </pic:spPr>
                </pic:pic>
              </a:graphicData>
            </a:graphic>
          </wp:inline>
        </w:drawing>
      </w:r>
    </w:p>
    <w:p w:rsidR="00BA3A18" w:rsidRDefault="00BA3A18" w:rsidP="00FF2600">
      <w:pPr>
        <w:spacing w:line="240" w:lineRule="auto"/>
        <w:ind w:left="720"/>
      </w:pPr>
      <w:r>
        <w:t xml:space="preserve">After a single iteration of the sight reduction algorithm the distance remaining is approximately 140 nautical miles which is much greater than the </w:t>
      </w:r>
      <w:r w:rsidR="00CF1F12" w:rsidRPr="00CF1F12">
        <w:t xml:space="preserve">Marc St. </w:t>
      </w:r>
      <w:proofErr w:type="spellStart"/>
      <w:r w:rsidR="00CF1F12" w:rsidRPr="00CF1F12">
        <w:t>Hilaire</w:t>
      </w:r>
      <w:proofErr w:type="spellEnd"/>
      <w:r w:rsidR="00CF1F12">
        <w:t xml:space="preserve"> </w:t>
      </w:r>
      <w:r>
        <w:t>algorithm.</w:t>
      </w:r>
    </w:p>
    <w:p w:rsidR="00FF2600" w:rsidRDefault="00675AB6" w:rsidP="00675AB6">
      <w:pPr>
        <w:pStyle w:val="ListParagraph"/>
        <w:numPr>
          <w:ilvl w:val="0"/>
          <w:numId w:val="1"/>
        </w:numPr>
        <w:spacing w:line="240" w:lineRule="auto"/>
      </w:pPr>
      <w:r w:rsidRPr="00675AB6">
        <w:t>Use Newton’s method for the geostationary satellite problem from 9A and 9B to compute a position fix iteratively using the elevation angle “measurements” to each satellite from the assumed position 40, -76.</w:t>
      </w:r>
    </w:p>
    <w:p w:rsidR="0017068C" w:rsidRDefault="0017068C" w:rsidP="0017068C">
      <w:pPr>
        <w:pStyle w:val="ListParagraph"/>
        <w:spacing w:line="240" w:lineRule="auto"/>
      </w:pPr>
    </w:p>
    <w:tbl>
      <w:tblPr>
        <w:tblStyle w:val="TableGrid"/>
        <w:tblW w:w="0" w:type="auto"/>
        <w:jc w:val="center"/>
        <w:tblLook w:val="04A0" w:firstRow="1" w:lastRow="0" w:firstColumn="1" w:lastColumn="0" w:noHBand="0" w:noVBand="1"/>
      </w:tblPr>
      <w:tblGrid>
        <w:gridCol w:w="2590"/>
        <w:gridCol w:w="1528"/>
      </w:tblGrid>
      <w:tr w:rsidR="0017068C" w:rsidTr="00BD3069">
        <w:trPr>
          <w:jc w:val="center"/>
        </w:trPr>
        <w:tc>
          <w:tcPr>
            <w:tcW w:w="2590" w:type="dxa"/>
          </w:tcPr>
          <w:p w:rsidR="0017068C" w:rsidRDefault="0017068C" w:rsidP="00BD3069">
            <w:r>
              <w:t>Assumed position (AP)</w:t>
            </w:r>
          </w:p>
        </w:tc>
        <w:tc>
          <w:tcPr>
            <w:tcW w:w="1528" w:type="dxa"/>
          </w:tcPr>
          <w:p w:rsidR="0017068C" w:rsidRDefault="0017068C" w:rsidP="00BD3069">
            <w:r>
              <w:t>40°N, 76°W</w:t>
            </w:r>
          </w:p>
        </w:tc>
      </w:tr>
      <w:tr w:rsidR="0017068C" w:rsidTr="00BD3069">
        <w:trPr>
          <w:jc w:val="center"/>
        </w:trPr>
        <w:tc>
          <w:tcPr>
            <w:tcW w:w="2590" w:type="dxa"/>
          </w:tcPr>
          <w:p w:rsidR="0017068C" w:rsidRDefault="0017068C" w:rsidP="00BD3069">
            <w:r>
              <w:t>Satellite 1’s longitude</w:t>
            </w:r>
          </w:p>
        </w:tc>
        <w:tc>
          <w:tcPr>
            <w:tcW w:w="1528" w:type="dxa"/>
          </w:tcPr>
          <w:p w:rsidR="0017068C" w:rsidRDefault="0017068C" w:rsidP="00BD3069">
            <w:r>
              <w:t>27.5°W</w:t>
            </w:r>
          </w:p>
        </w:tc>
      </w:tr>
      <w:tr w:rsidR="0017068C" w:rsidTr="00BD3069">
        <w:trPr>
          <w:jc w:val="center"/>
        </w:trPr>
        <w:tc>
          <w:tcPr>
            <w:tcW w:w="2590" w:type="dxa"/>
          </w:tcPr>
          <w:p w:rsidR="0017068C" w:rsidRDefault="0017068C" w:rsidP="00BD3069">
            <w:r>
              <w:t>Satellite 2’s longitude</w:t>
            </w:r>
          </w:p>
        </w:tc>
        <w:tc>
          <w:tcPr>
            <w:tcW w:w="1528" w:type="dxa"/>
          </w:tcPr>
          <w:p w:rsidR="0017068C" w:rsidRDefault="0017068C" w:rsidP="00BD3069">
            <w:r>
              <w:t>115°W</w:t>
            </w:r>
          </w:p>
        </w:tc>
      </w:tr>
    </w:tbl>
    <w:p w:rsidR="0017068C" w:rsidRDefault="0017068C" w:rsidP="0017068C">
      <w:pPr>
        <w:pStyle w:val="ListParagraph"/>
        <w:spacing w:line="240" w:lineRule="auto"/>
      </w:pPr>
      <w:r>
        <w:tab/>
        <w:t xml:space="preserve">For the AP, according to </w:t>
      </w:r>
      <w:hyperlink r:id="rId12" w:history="1">
        <w:r w:rsidRPr="004260C8">
          <w:rPr>
            <w:rStyle w:val="Hyperlink"/>
          </w:rPr>
          <w:t>http://dishpointer.com</w:t>
        </w:r>
      </w:hyperlink>
      <w:r>
        <w:t>:</w:t>
      </w:r>
    </w:p>
    <w:tbl>
      <w:tblPr>
        <w:tblStyle w:val="TableGrid"/>
        <w:tblW w:w="0" w:type="auto"/>
        <w:jc w:val="center"/>
        <w:tblLook w:val="04A0" w:firstRow="1" w:lastRow="0" w:firstColumn="1" w:lastColumn="0" w:noHBand="0" w:noVBand="1"/>
      </w:tblPr>
      <w:tblGrid>
        <w:gridCol w:w="2929"/>
        <w:gridCol w:w="972"/>
      </w:tblGrid>
      <w:tr w:rsidR="0017068C" w:rsidTr="00BD3069">
        <w:trPr>
          <w:jc w:val="center"/>
        </w:trPr>
        <w:tc>
          <w:tcPr>
            <w:tcW w:w="2929" w:type="dxa"/>
          </w:tcPr>
          <w:p w:rsidR="0017068C" w:rsidRDefault="0017068C" w:rsidP="00BD3069">
            <w:r>
              <w:t>Satellite 1’s Azimuth</w:t>
            </w:r>
          </w:p>
        </w:tc>
        <w:tc>
          <w:tcPr>
            <w:tcW w:w="972" w:type="dxa"/>
          </w:tcPr>
          <w:p w:rsidR="0017068C" w:rsidRDefault="0017068C" w:rsidP="00BD3069">
            <w:r w:rsidRPr="00F371ED">
              <w:t>119.6°</w:t>
            </w:r>
          </w:p>
        </w:tc>
      </w:tr>
      <w:tr w:rsidR="0017068C" w:rsidTr="00BD3069">
        <w:trPr>
          <w:jc w:val="center"/>
        </w:trPr>
        <w:tc>
          <w:tcPr>
            <w:tcW w:w="2929" w:type="dxa"/>
          </w:tcPr>
          <w:p w:rsidR="0017068C" w:rsidRPr="006F1321" w:rsidRDefault="0017068C" w:rsidP="00BD3069">
            <w:r>
              <w:t>Satellite 1’s Elevation (H</w:t>
            </w:r>
            <w:r>
              <w:rPr>
                <w:vertAlign w:val="subscript"/>
              </w:rPr>
              <w:t>C</w:t>
            </w:r>
            <w:r>
              <w:t>)</w:t>
            </w:r>
          </w:p>
        </w:tc>
        <w:tc>
          <w:tcPr>
            <w:tcW w:w="972" w:type="dxa"/>
          </w:tcPr>
          <w:p w:rsidR="0017068C" w:rsidRDefault="0017068C" w:rsidP="00BD3069">
            <w:r w:rsidRPr="00F371ED">
              <w:t>22.5°</w:t>
            </w:r>
          </w:p>
        </w:tc>
      </w:tr>
      <w:tr w:rsidR="0017068C" w:rsidTr="00BD3069">
        <w:trPr>
          <w:jc w:val="center"/>
        </w:trPr>
        <w:tc>
          <w:tcPr>
            <w:tcW w:w="2929" w:type="dxa"/>
          </w:tcPr>
          <w:p w:rsidR="0017068C" w:rsidRDefault="0017068C" w:rsidP="00BD3069">
            <w:r>
              <w:t>Satellite 2’s Azimuth</w:t>
            </w:r>
          </w:p>
        </w:tc>
        <w:tc>
          <w:tcPr>
            <w:tcW w:w="972" w:type="dxa"/>
          </w:tcPr>
          <w:p w:rsidR="0017068C" w:rsidRDefault="0017068C" w:rsidP="00BD3069">
            <w:r w:rsidRPr="00F371ED">
              <w:t>231.5°</w:t>
            </w:r>
          </w:p>
        </w:tc>
      </w:tr>
      <w:tr w:rsidR="0017068C" w:rsidTr="00BD3069">
        <w:trPr>
          <w:jc w:val="center"/>
        </w:trPr>
        <w:tc>
          <w:tcPr>
            <w:tcW w:w="2929" w:type="dxa"/>
          </w:tcPr>
          <w:p w:rsidR="0017068C" w:rsidRDefault="0017068C" w:rsidP="00BD3069">
            <w:r>
              <w:t>Satellite 2’s Elevation (H</w:t>
            </w:r>
            <w:r>
              <w:rPr>
                <w:vertAlign w:val="subscript"/>
              </w:rPr>
              <w:t>C</w:t>
            </w:r>
            <w:r>
              <w:t>)</w:t>
            </w:r>
          </w:p>
        </w:tc>
        <w:tc>
          <w:tcPr>
            <w:tcW w:w="972" w:type="dxa"/>
          </w:tcPr>
          <w:p w:rsidR="0017068C" w:rsidRDefault="0017068C" w:rsidP="00BD3069">
            <w:r w:rsidRPr="00F371ED">
              <w:t>28.9°</w:t>
            </w:r>
          </w:p>
        </w:tc>
      </w:tr>
    </w:tbl>
    <w:p w:rsidR="0017068C" w:rsidRDefault="0017068C" w:rsidP="0017068C">
      <w:pPr>
        <w:pStyle w:val="ListParagraph"/>
        <w:spacing w:line="240" w:lineRule="auto"/>
      </w:pPr>
      <w:r>
        <w:tab/>
        <w:t xml:space="preserve">For the desired position, according to </w:t>
      </w:r>
      <w:proofErr w:type="spellStart"/>
      <w:r>
        <w:t>DishPointer</w:t>
      </w:r>
      <w:proofErr w:type="spellEnd"/>
      <w:r>
        <w:t>, H</w:t>
      </w:r>
      <w:r w:rsidRPr="0017068C">
        <w:rPr>
          <w:vertAlign w:val="subscript"/>
        </w:rPr>
        <w:t>0</w:t>
      </w:r>
      <w:r>
        <w:t xml:space="preserve"> is:</w:t>
      </w:r>
    </w:p>
    <w:tbl>
      <w:tblPr>
        <w:tblStyle w:val="TableGrid"/>
        <w:tblW w:w="0" w:type="auto"/>
        <w:jc w:val="center"/>
        <w:tblLook w:val="04A0" w:firstRow="1" w:lastRow="0" w:firstColumn="1" w:lastColumn="0" w:noHBand="0" w:noVBand="1"/>
      </w:tblPr>
      <w:tblGrid>
        <w:gridCol w:w="2956"/>
        <w:gridCol w:w="852"/>
      </w:tblGrid>
      <w:tr w:rsidR="0017068C" w:rsidTr="00BD3069">
        <w:trPr>
          <w:jc w:val="center"/>
        </w:trPr>
        <w:tc>
          <w:tcPr>
            <w:tcW w:w="2956" w:type="dxa"/>
          </w:tcPr>
          <w:p w:rsidR="0017068C" w:rsidRDefault="00456082" w:rsidP="00BD3069">
            <w:r>
              <w:t>Satellite 1’s Azimuth</w:t>
            </w:r>
          </w:p>
        </w:tc>
        <w:tc>
          <w:tcPr>
            <w:tcW w:w="852" w:type="dxa"/>
          </w:tcPr>
          <w:p w:rsidR="0017068C" w:rsidRDefault="00456082" w:rsidP="00BD3069">
            <w:r w:rsidRPr="00456082">
              <w:t>118.4</w:t>
            </w:r>
            <w:r>
              <w:t>°</w:t>
            </w:r>
          </w:p>
        </w:tc>
      </w:tr>
      <w:tr w:rsidR="00456082" w:rsidTr="00BD3069">
        <w:trPr>
          <w:jc w:val="center"/>
        </w:trPr>
        <w:tc>
          <w:tcPr>
            <w:tcW w:w="2956" w:type="dxa"/>
          </w:tcPr>
          <w:p w:rsidR="00456082" w:rsidRDefault="00456082" w:rsidP="00456082">
            <w:r>
              <w:t>Satellite 1’s Elevation (H</w:t>
            </w:r>
            <w:r>
              <w:rPr>
                <w:vertAlign w:val="subscript"/>
              </w:rPr>
              <w:t>0</w:t>
            </w:r>
            <w:r>
              <w:t>)</w:t>
            </w:r>
          </w:p>
        </w:tc>
        <w:tc>
          <w:tcPr>
            <w:tcW w:w="852" w:type="dxa"/>
          </w:tcPr>
          <w:p w:rsidR="00456082" w:rsidRDefault="00456082" w:rsidP="00456082">
            <w:r>
              <w:t>22.3</w:t>
            </w:r>
            <w:r w:rsidRPr="006F1321">
              <w:t>°</w:t>
            </w:r>
          </w:p>
        </w:tc>
      </w:tr>
      <w:tr w:rsidR="00456082" w:rsidTr="00BD3069">
        <w:trPr>
          <w:jc w:val="center"/>
        </w:trPr>
        <w:tc>
          <w:tcPr>
            <w:tcW w:w="2956" w:type="dxa"/>
          </w:tcPr>
          <w:p w:rsidR="00456082" w:rsidRDefault="00456082" w:rsidP="00456082">
            <w:r>
              <w:lastRenderedPageBreak/>
              <w:t>Satellite 2’s Azimuth</w:t>
            </w:r>
          </w:p>
        </w:tc>
        <w:tc>
          <w:tcPr>
            <w:tcW w:w="852" w:type="dxa"/>
          </w:tcPr>
          <w:p w:rsidR="00456082" w:rsidRPr="006F1321" w:rsidRDefault="00456082" w:rsidP="00456082">
            <w:r w:rsidRPr="00456082">
              <w:t>231.2°</w:t>
            </w:r>
          </w:p>
        </w:tc>
      </w:tr>
      <w:tr w:rsidR="00456082" w:rsidTr="00BD3069">
        <w:trPr>
          <w:jc w:val="center"/>
        </w:trPr>
        <w:tc>
          <w:tcPr>
            <w:tcW w:w="2956" w:type="dxa"/>
          </w:tcPr>
          <w:p w:rsidR="00456082" w:rsidRDefault="00456082" w:rsidP="00456082">
            <w:r>
              <w:t>Satellite 2’s Elevation (H</w:t>
            </w:r>
            <w:r>
              <w:rPr>
                <w:vertAlign w:val="subscript"/>
              </w:rPr>
              <w:t>0</w:t>
            </w:r>
            <w:r>
              <w:t>)</w:t>
            </w:r>
          </w:p>
        </w:tc>
        <w:tc>
          <w:tcPr>
            <w:tcW w:w="852" w:type="dxa"/>
          </w:tcPr>
          <w:p w:rsidR="00456082" w:rsidRDefault="00456082" w:rsidP="00456082">
            <w:r w:rsidRPr="006F1321">
              <w:t>30.1°</w:t>
            </w:r>
          </w:p>
        </w:tc>
      </w:tr>
    </w:tbl>
    <w:p w:rsidR="00D76AD2" w:rsidRDefault="00D76AD2" w:rsidP="00D76AD2">
      <w:pPr>
        <w:spacing w:line="240" w:lineRule="auto"/>
        <w:ind w:left="720"/>
      </w:pPr>
      <w:r>
        <w:t xml:space="preserve">Using Newton’s method in MATLAB, the following script was calculates the inverse of the Jacobian and iteratively solves for </w:t>
      </w:r>
      <w:proofErr w:type="spellStart"/>
      <w:r>
        <w:t>DeltaX</w:t>
      </w:r>
      <w:proofErr w:type="spellEnd"/>
      <w:r>
        <w:t>. The objective equation</w:t>
      </w:r>
      <w:r w:rsidR="00B5311A">
        <w:t>s</w:t>
      </w:r>
      <w:r>
        <w:t xml:space="preserve"> </w:t>
      </w:r>
      <w:r w:rsidR="00B5311A">
        <w:t>were</w:t>
      </w:r>
      <w:r>
        <w:t xml:space="preserve"> derived</w:t>
      </w:r>
      <w:r w:rsidR="00B5311A">
        <w:t xml:space="preserve"> from the </w:t>
      </w:r>
      <w:proofErr w:type="spellStart"/>
      <w:r w:rsidR="00B5311A" w:rsidRPr="00B5311A">
        <w:t>Richharia</w:t>
      </w:r>
      <w:proofErr w:type="spellEnd"/>
      <w:r w:rsidR="00B5311A">
        <w:t xml:space="preserve"> equation for elevation </w:t>
      </w:r>
      <w:r>
        <w:t>as:</w:t>
      </w:r>
    </w:p>
    <w:p w:rsidR="00D76AD2" w:rsidRDefault="00D76AD2" w:rsidP="00B5311A">
      <w:pPr>
        <w:spacing w:line="24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e</m:t>
                      </m:r>
                    </m:sub>
                  </m:sSub>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m:t>
                          </m:r>
                        </m:sub>
                      </m:sSub>
                    </m:e>
                  </m:d>
                </m:e>
              </m:func>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e</m:t>
                                      </m:r>
                                    </m:sub>
                                  </m:sSub>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m:t>
                                          </m:r>
                                        </m:sub>
                                      </m:sSub>
                                    </m:e>
                                  </m:d>
                                </m:e>
                              </m:func>
                            </m:e>
                          </m:d>
                        </m:e>
                      </m:func>
                    </m:e>
                  </m:d>
                </m:e>
              </m:func>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func>
        </m:oMath>
      </m:oMathPara>
    </w:p>
    <w:p w:rsidR="00B5311A" w:rsidRPr="00417D11" w:rsidRDefault="00B5311A" w:rsidP="00D76AD2">
      <w:pPr>
        <w:spacing w:line="240" w:lineRule="auto"/>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e</m:t>
                      </m:r>
                    </m:sub>
                  </m:sSub>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s</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m:t>
                          </m:r>
                        </m:sub>
                      </m:sSub>
                    </m:e>
                  </m:d>
                </m:e>
              </m:func>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e</m:t>
                                      </m:r>
                                    </m:sub>
                                  </m:sSub>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s</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m:t>
                                          </m:r>
                                        </m:sub>
                                      </m:sSub>
                                    </m:e>
                                  </m:d>
                                </m:e>
                              </m:func>
                            </m:e>
                          </m:d>
                        </m:e>
                      </m:func>
                    </m:e>
                  </m:d>
                </m:e>
              </m:func>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func>
        </m:oMath>
      </m:oMathPara>
    </w:p>
    <w:p w:rsidR="00417D11" w:rsidRDefault="00417D11" w:rsidP="00D76AD2">
      <w:pPr>
        <w:spacing w:line="240" w:lineRule="auto"/>
        <w:ind w:left="720"/>
      </w:pPr>
    </w:p>
    <w:tbl>
      <w:tblPr>
        <w:tblStyle w:val="TableGrid"/>
        <w:tblW w:w="11070" w:type="dxa"/>
        <w:tblInd w:w="-815" w:type="dxa"/>
        <w:tblLook w:val="04A0" w:firstRow="1" w:lastRow="0" w:firstColumn="1" w:lastColumn="0" w:noHBand="0" w:noVBand="1"/>
      </w:tblPr>
      <w:tblGrid>
        <w:gridCol w:w="11070"/>
      </w:tblGrid>
      <w:tr w:rsidR="00417D11" w:rsidTr="00C84367">
        <w:tc>
          <w:tcPr>
            <w:tcW w:w="11070" w:type="dxa"/>
          </w:tcPr>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User defined inputs</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Initial inputs to </w:t>
            </w:r>
            <w:proofErr w:type="spellStart"/>
            <w:r>
              <w:rPr>
                <w:rFonts w:ascii="Courier New" w:hAnsi="Courier New" w:cs="Courier New"/>
                <w:color w:val="228B22"/>
                <w:sz w:val="20"/>
                <w:szCs w:val="20"/>
              </w:rPr>
              <w:t>satelite</w:t>
            </w:r>
            <w:proofErr w:type="spellEnd"/>
            <w:r>
              <w:rPr>
                <w:rFonts w:ascii="Courier New" w:hAnsi="Courier New" w:cs="Courier New"/>
                <w:color w:val="228B22"/>
                <w:sz w:val="20"/>
                <w:szCs w:val="20"/>
              </w:rPr>
              <w:t xml:space="preserve"> locations</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el1 = 22.3; </w:t>
            </w:r>
            <w:r>
              <w:rPr>
                <w:rFonts w:ascii="Courier New" w:hAnsi="Courier New" w:cs="Courier New"/>
                <w:color w:val="228B22"/>
                <w:sz w:val="20"/>
                <w:szCs w:val="20"/>
              </w:rPr>
              <w:t xml:space="preserve">% Elevation in </w:t>
            </w:r>
            <w:proofErr w:type="spellStart"/>
            <w:r>
              <w:rPr>
                <w:rFonts w:ascii="Courier New" w:hAnsi="Courier New" w:cs="Courier New"/>
                <w:color w:val="228B22"/>
                <w:sz w:val="20"/>
                <w:szCs w:val="20"/>
              </w:rPr>
              <w:t>deg</w:t>
            </w:r>
            <w:proofErr w:type="spellEnd"/>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phis1 = -27.5;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Satallite</w:t>
            </w:r>
            <w:proofErr w:type="spellEnd"/>
            <w:r>
              <w:rPr>
                <w:rFonts w:ascii="Courier New" w:hAnsi="Courier New" w:cs="Courier New"/>
                <w:color w:val="228B22"/>
                <w:sz w:val="20"/>
                <w:szCs w:val="20"/>
              </w:rPr>
              <w:t xml:space="preserve"> longitude in degrees</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el2 = 30.1; </w:t>
            </w:r>
            <w:r>
              <w:rPr>
                <w:rFonts w:ascii="Courier New" w:hAnsi="Courier New" w:cs="Courier New"/>
                <w:color w:val="228B22"/>
                <w:sz w:val="20"/>
                <w:szCs w:val="20"/>
              </w:rPr>
              <w:t xml:space="preserve">% Elevation in </w:t>
            </w:r>
            <w:proofErr w:type="spellStart"/>
            <w:r>
              <w:rPr>
                <w:rFonts w:ascii="Courier New" w:hAnsi="Courier New" w:cs="Courier New"/>
                <w:color w:val="228B22"/>
                <w:sz w:val="20"/>
                <w:szCs w:val="20"/>
              </w:rPr>
              <w:t>deg</w:t>
            </w:r>
            <w:proofErr w:type="spellEnd"/>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phis2 = -115;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Satallite</w:t>
            </w:r>
            <w:proofErr w:type="spellEnd"/>
            <w:r>
              <w:rPr>
                <w:rFonts w:ascii="Courier New" w:hAnsi="Courier New" w:cs="Courier New"/>
                <w:color w:val="228B22"/>
                <w:sz w:val="20"/>
                <w:szCs w:val="20"/>
              </w:rPr>
              <w:t xml:space="preserve"> longitude in degrees</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Initial guess for location on Earth</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thetae0 = 40; </w:t>
            </w:r>
            <w:r>
              <w:rPr>
                <w:rFonts w:ascii="Courier New" w:hAnsi="Courier New" w:cs="Courier New"/>
                <w:color w:val="228B22"/>
                <w:sz w:val="20"/>
                <w:szCs w:val="20"/>
              </w:rPr>
              <w:t>% Person's latitude</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phie0 = -76;   </w:t>
            </w:r>
            <w:r>
              <w:rPr>
                <w:rFonts w:ascii="Courier New" w:hAnsi="Courier New" w:cs="Courier New"/>
                <w:color w:val="228B22"/>
                <w:sz w:val="20"/>
                <w:szCs w:val="20"/>
              </w:rPr>
              <w:t>% Person's longitude</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Algorithm starts here</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Iterative input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X = [thetae0; phie0];</w:t>
            </w:r>
          </w:p>
          <w:p w:rsidR="00AB30A6" w:rsidRDefault="00AB30A6" w:rsidP="00AB30A6">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p>
          <w:p w:rsidR="00AB30A6" w:rsidRDefault="00AB30A6" w:rsidP="00AB30A6">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r_ratio</w:t>
            </w:r>
            <w:proofErr w:type="spellEnd"/>
            <w:r>
              <w:rPr>
                <w:rFonts w:ascii="Courier New" w:hAnsi="Courier New" w:cs="Courier New"/>
                <w:color w:val="000000"/>
                <w:sz w:val="20"/>
                <w:szCs w:val="20"/>
              </w:rPr>
              <w:t xml:space="preserve"> = 6.371e6 / 42240000;</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Iterative portion starts here</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loop = 0;</w:t>
            </w:r>
          </w:p>
          <w:p w:rsidR="00AB30A6" w:rsidRDefault="00AB30A6" w:rsidP="00AB30A6">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dx_arr</w:t>
            </w:r>
            <w:proofErr w:type="spellEnd"/>
            <w:r>
              <w:rPr>
                <w:rFonts w:ascii="Courier New" w:hAnsi="Courier New" w:cs="Courier New"/>
                <w:color w:val="000000"/>
                <w:sz w:val="20"/>
                <w:szCs w:val="20"/>
              </w:rPr>
              <w:t xml:space="preserve"> = ones(1000,1);</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figure; hold </w:t>
            </w:r>
            <w:r>
              <w:rPr>
                <w:rFonts w:ascii="Courier New" w:hAnsi="Courier New" w:cs="Courier New"/>
                <w:color w:val="A020F0"/>
                <w:sz w:val="20"/>
                <w:szCs w:val="20"/>
              </w:rPr>
              <w:t>on</w:t>
            </w:r>
            <w:r>
              <w:rPr>
                <w:rFonts w:ascii="Courier New" w:hAnsi="Courier New" w:cs="Courier New"/>
                <w:color w:val="000000"/>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(norm(</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 &gt; 1e-5 &amp;&amp; ~</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(norm(</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Equations for our two circles are:</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F1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(phis1-X(2)) - </w:t>
            </w:r>
            <w:proofErr w:type="spellStart"/>
            <w:r>
              <w:rPr>
                <w:rFonts w:ascii="Courier New" w:hAnsi="Courier New" w:cs="Courier New"/>
                <w:color w:val="000000"/>
                <w:sz w:val="20"/>
                <w:szCs w:val="20"/>
              </w:rPr>
              <w:t>r_ratio</w:t>
            </w:r>
            <w:proofErr w:type="spellEnd"/>
            <w:r>
              <w:rPr>
                <w:rFonts w:ascii="Courier New" w:hAnsi="Courier New" w:cs="Courier New"/>
                <w:color w:val="000000"/>
                <w:sz w:val="20"/>
                <w:szCs w:val="20"/>
              </w:rPr>
              <w:t>) /</w:t>
            </w:r>
            <w:r>
              <w:rPr>
                <w:rFonts w:ascii="Courier New" w:hAnsi="Courier New" w:cs="Courier New"/>
                <w:color w:val="0000FF"/>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cos(</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(X(1))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(phis1-X(2)))) - </w:t>
            </w:r>
            <w:proofErr w:type="spellStart"/>
            <w:r>
              <w:rPr>
                <w:rFonts w:ascii="Courier New" w:hAnsi="Courier New" w:cs="Courier New"/>
                <w:color w:val="000000"/>
                <w:sz w:val="20"/>
                <w:szCs w:val="20"/>
              </w:rPr>
              <w:t>tand</w:t>
            </w:r>
            <w:proofErr w:type="spellEnd"/>
            <w:r>
              <w:rPr>
                <w:rFonts w:ascii="Courier New" w:hAnsi="Courier New" w:cs="Courier New"/>
                <w:color w:val="000000"/>
                <w:sz w:val="20"/>
                <w:szCs w:val="20"/>
              </w:rPr>
              <w:t>(el1);</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F2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(phis2-X(2)) - </w:t>
            </w:r>
            <w:proofErr w:type="spellStart"/>
            <w:r>
              <w:rPr>
                <w:rFonts w:ascii="Courier New" w:hAnsi="Courier New" w:cs="Courier New"/>
                <w:color w:val="000000"/>
                <w:sz w:val="20"/>
                <w:szCs w:val="20"/>
              </w:rPr>
              <w:t>r_ratio</w:t>
            </w:r>
            <w:proofErr w:type="spellEnd"/>
            <w:r>
              <w:rPr>
                <w:rFonts w:ascii="Courier New" w:hAnsi="Courier New" w:cs="Courier New"/>
                <w:color w:val="000000"/>
                <w:sz w:val="20"/>
                <w:szCs w:val="20"/>
              </w:rPr>
              <w:t>) /</w:t>
            </w:r>
            <w:r>
              <w:rPr>
                <w:rFonts w:ascii="Courier New" w:hAnsi="Courier New" w:cs="Courier New"/>
                <w:color w:val="0000FF"/>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cos(</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(X(1))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(phis2-X(2)))) - </w:t>
            </w:r>
            <w:proofErr w:type="spellStart"/>
            <w:r>
              <w:rPr>
                <w:rFonts w:ascii="Courier New" w:hAnsi="Courier New" w:cs="Courier New"/>
                <w:color w:val="000000"/>
                <w:sz w:val="20"/>
                <w:szCs w:val="20"/>
              </w:rPr>
              <w:t>tand</w:t>
            </w:r>
            <w:proofErr w:type="spellEnd"/>
            <w:r>
              <w:rPr>
                <w:rFonts w:ascii="Courier New" w:hAnsi="Courier New" w:cs="Courier New"/>
                <w:color w:val="000000"/>
                <w:sz w:val="20"/>
                <w:szCs w:val="20"/>
              </w:rPr>
              <w:t>(el2);</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F = [F1; F2];</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Jacobian, J, for F(x0,y0) is:</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j11 = -</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(phis1-X(2)) * (1-r_ratio*</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(phis1-X(2))) /</w:t>
            </w:r>
            <w:r>
              <w:rPr>
                <w:rFonts w:ascii="Courier New" w:hAnsi="Courier New" w:cs="Courier New"/>
                <w:color w:val="0000FF"/>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(1-cosd(X(1))^2*</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(phis1-X(2))^2)^(3/2);</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j12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(phis1-X(2)) * (1-r_ratio*</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(phis1-X(2))) /</w:t>
            </w:r>
            <w:r>
              <w:rPr>
                <w:rFonts w:ascii="Courier New" w:hAnsi="Courier New" w:cs="Courier New"/>
                <w:color w:val="0000FF"/>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lastRenderedPageBreak/>
              <w:t xml:space="preserve">         (1-cosd(X(1))^2*</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(phis1-X(2))^2)^(3/2);</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j21 = -</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(phis2-X(2)) * (1-r_ratio*</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(phis2-X(2))) /</w:t>
            </w:r>
            <w:r>
              <w:rPr>
                <w:rFonts w:ascii="Courier New" w:hAnsi="Courier New" w:cs="Courier New"/>
                <w:color w:val="0000FF"/>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(1-cosd(X(1))^2*</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(phis2-X(2))^2)^(3/2);</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j22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(phis2-X(2)) * (1-r_ratio*</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(phis2-X(2))) /</w:t>
            </w:r>
            <w:r>
              <w:rPr>
                <w:rFonts w:ascii="Courier New" w:hAnsi="Courier New" w:cs="Courier New"/>
                <w:color w:val="0000FF"/>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(1-cosd(X(1))^2*</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(phis2-X(2))^2)^(3/2);</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 = [j11, j12; j21, j22];</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Newton's equation for a vector is defined as:</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J*(x2 - x1) = -F</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Or Delta X = </w:t>
            </w:r>
            <w:proofErr w:type="spellStart"/>
            <w:r>
              <w:rPr>
                <w:rFonts w:ascii="Courier New" w:hAnsi="Courier New" w:cs="Courier New"/>
                <w:color w:val="228B22"/>
                <w:sz w:val="20"/>
                <w:szCs w:val="20"/>
              </w:rPr>
              <w:t>inv</w:t>
            </w:r>
            <w:proofErr w:type="spellEnd"/>
            <w:r>
              <w:rPr>
                <w:rFonts w:ascii="Courier New" w:hAnsi="Courier New" w:cs="Courier New"/>
                <w:color w:val="228B22"/>
                <w:sz w:val="20"/>
                <w:szCs w:val="20"/>
              </w:rPr>
              <w:t>(J)*-F</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loop = loop+1</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Delta X</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 xml:space="preserve"> = J\-F </w:t>
            </w:r>
            <w:r>
              <w:rPr>
                <w:rFonts w:ascii="Courier New" w:hAnsi="Courier New" w:cs="Courier New"/>
                <w:color w:val="228B22"/>
                <w:sz w:val="20"/>
                <w:szCs w:val="20"/>
              </w:rPr>
              <w:t xml:space="preserve">% Equivalent to </w:t>
            </w:r>
            <w:proofErr w:type="spellStart"/>
            <w:r>
              <w:rPr>
                <w:rFonts w:ascii="Courier New" w:hAnsi="Courier New" w:cs="Courier New"/>
                <w:color w:val="228B22"/>
                <w:sz w:val="20"/>
                <w:szCs w:val="20"/>
              </w:rPr>
              <w:t>inv</w:t>
            </w:r>
            <w:proofErr w:type="spellEnd"/>
            <w:r>
              <w:rPr>
                <w:rFonts w:ascii="Courier New" w:hAnsi="Courier New" w:cs="Courier New"/>
                <w:color w:val="228B22"/>
                <w:sz w:val="20"/>
                <w:szCs w:val="20"/>
              </w:rPr>
              <w:t>(J)*-F;</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new X to feed into next iteration</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X = X + </w:t>
            </w:r>
            <w:proofErr w:type="spellStart"/>
            <w:r>
              <w:rPr>
                <w:rFonts w:ascii="Courier New" w:hAnsi="Courier New" w:cs="Courier New"/>
                <w:color w:val="000000"/>
                <w:sz w:val="20"/>
                <w:szCs w:val="20"/>
              </w:rPr>
              <w:t>DeltaX</w:t>
            </w:r>
            <w:proofErr w:type="spellEnd"/>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scatter(X(2),X(1));</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drawnow</w:t>
            </w:r>
            <w:proofErr w:type="spellEnd"/>
            <w:r>
              <w:rPr>
                <w:rFonts w:ascii="Courier New" w:hAnsi="Courier New" w:cs="Courier New"/>
                <w:color w:val="228B22"/>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dx_arr</w:t>
            </w:r>
            <w:proofErr w:type="spellEnd"/>
            <w:r>
              <w:rPr>
                <w:rFonts w:ascii="Courier New" w:hAnsi="Courier New" w:cs="Courier New"/>
                <w:color w:val="000000"/>
                <w:sz w:val="20"/>
                <w:szCs w:val="20"/>
              </w:rPr>
              <w:t>(loop) = norm(</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FF"/>
                <w:sz w:val="20"/>
                <w:szCs w:val="20"/>
              </w:rPr>
              <w:t>end</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figure;</w:t>
            </w:r>
          </w:p>
          <w:p w:rsidR="00AB30A6" w:rsidRDefault="00AB30A6" w:rsidP="00AB30A6">
            <w:pPr>
              <w:autoSpaceDE w:val="0"/>
              <w:autoSpaceDN w:val="0"/>
              <w:adjustRightInd w:val="0"/>
              <w:rPr>
                <w:rFonts w:ascii="Courier New" w:hAnsi="Courier New" w:cs="Courier New"/>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dx_arr</w:t>
            </w:r>
            <w:proofErr w:type="spellEnd"/>
            <w:r>
              <w:rPr>
                <w:rFonts w:ascii="Courier New" w:hAnsi="Courier New" w:cs="Courier New"/>
                <w:color w:val="000000"/>
                <w:sz w:val="20"/>
                <w:szCs w:val="20"/>
              </w:rPr>
              <w:t>(1:loop));</w:t>
            </w:r>
          </w:p>
          <w:p w:rsidR="00417D11" w:rsidRDefault="00417D11" w:rsidP="00417D11"/>
        </w:tc>
      </w:tr>
    </w:tbl>
    <w:p w:rsidR="00417D11" w:rsidRDefault="00417D11" w:rsidP="00C84367">
      <w:pPr>
        <w:spacing w:line="240" w:lineRule="auto"/>
      </w:pPr>
    </w:p>
    <w:p w:rsidR="00C84367" w:rsidRDefault="00417D11" w:rsidP="00C84367">
      <w:pPr>
        <w:spacing w:line="240" w:lineRule="auto"/>
        <w:ind w:left="720"/>
      </w:pPr>
      <w:r>
        <w:t xml:space="preserve">The algorithm was </w:t>
      </w:r>
      <w:r w:rsidR="00D76AD2">
        <w:t>able to converge onto the correct location f</w:t>
      </w:r>
      <w:r>
        <w:t xml:space="preserve">or the observed measurements, </w:t>
      </w:r>
      <w:r w:rsidR="00D95779">
        <w:t xml:space="preserve">the final calculated position on Earth was marked as 39.1506°N and 76.8822°W after </w:t>
      </w:r>
      <w:r w:rsidR="002527C6">
        <w:t>436</w:t>
      </w:r>
      <w:r w:rsidR="00D95779">
        <w:t xml:space="preserve"> iterations. The following plots show the trend of the normal of </w:t>
      </w:r>
      <w:proofErr w:type="spellStart"/>
      <w:r w:rsidR="00D95779">
        <w:t>DeltaX</w:t>
      </w:r>
      <w:proofErr w:type="spellEnd"/>
      <w:r w:rsidR="00D95779">
        <w:t xml:space="preserve"> as it approaches 0 as well as a longitude vs latitude plot which show the convergence onto the desired position.</w:t>
      </w:r>
    </w:p>
    <w:p w:rsidR="00C84367" w:rsidRDefault="0007041E" w:rsidP="00C84367">
      <w:pPr>
        <w:spacing w:line="240" w:lineRule="auto"/>
        <w:jc w:val="center"/>
      </w:pPr>
      <w:r>
        <w:rPr>
          <w:noProof/>
        </w:rPr>
        <w:lastRenderedPageBreak/>
        <w:drawing>
          <wp:inline distT="0" distB="0" distL="0" distR="0" wp14:anchorId="213A971C" wp14:editId="766033D7">
            <wp:extent cx="4314825" cy="388487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1078" cy="3899511"/>
                    </a:xfrm>
                    <a:prstGeom prst="rect">
                      <a:avLst/>
                    </a:prstGeom>
                  </pic:spPr>
                </pic:pic>
              </a:graphicData>
            </a:graphic>
          </wp:inline>
        </w:drawing>
      </w:r>
    </w:p>
    <w:p w:rsidR="00C84367" w:rsidRDefault="0007041E" w:rsidP="00C84367">
      <w:pPr>
        <w:spacing w:line="240" w:lineRule="auto"/>
        <w:jc w:val="center"/>
      </w:pPr>
      <w:r>
        <w:rPr>
          <w:noProof/>
        </w:rPr>
        <w:drawing>
          <wp:inline distT="0" distB="0" distL="0" distR="0" wp14:anchorId="1F82EFAB" wp14:editId="64F846D8">
            <wp:extent cx="4316292" cy="3886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7172" cy="3895996"/>
                    </a:xfrm>
                    <a:prstGeom prst="rect">
                      <a:avLst/>
                    </a:prstGeom>
                  </pic:spPr>
                </pic:pic>
              </a:graphicData>
            </a:graphic>
          </wp:inline>
        </w:drawing>
      </w:r>
    </w:p>
    <w:p w:rsidR="00C84367" w:rsidRDefault="00C84367" w:rsidP="00C84367">
      <w:pPr>
        <w:spacing w:line="240" w:lineRule="auto"/>
      </w:pPr>
    </w:p>
    <w:p w:rsidR="00C84367" w:rsidRDefault="00C84367" w:rsidP="00C84367">
      <w:pPr>
        <w:pStyle w:val="ListParagraph"/>
        <w:numPr>
          <w:ilvl w:val="0"/>
          <w:numId w:val="1"/>
        </w:numPr>
        <w:spacing w:line="240" w:lineRule="auto"/>
      </w:pPr>
      <w:r w:rsidRPr="00C84367">
        <w:t>Compare your results with the known location from which the “measured” angles were derived.</w:t>
      </w:r>
    </w:p>
    <w:p w:rsidR="0060427E" w:rsidRDefault="0060427E" w:rsidP="0060427E">
      <w:pPr>
        <w:pStyle w:val="ListParagraph"/>
        <w:spacing w:line="240" w:lineRule="auto"/>
      </w:pPr>
    </w:p>
    <w:p w:rsidR="0060427E" w:rsidRDefault="0060427E" w:rsidP="0060427E">
      <w:pPr>
        <w:pStyle w:val="ListParagraph"/>
        <w:spacing w:line="240" w:lineRule="auto"/>
      </w:pPr>
      <w:r>
        <w:t xml:space="preserve">The final position calculated was </w:t>
      </w:r>
      <w:r>
        <w:t xml:space="preserve">39.1506°N and 76.8822°W after </w:t>
      </w:r>
      <w:r w:rsidR="002527C6">
        <w:t>436</w:t>
      </w:r>
      <w:r>
        <w:t xml:space="preserve"> iterations.</w:t>
      </w:r>
      <w:r>
        <w:t xml:space="preserve"> This is almost identical to the actual positioned.</w:t>
      </w:r>
    </w:p>
    <w:p w:rsidR="00FE6D98" w:rsidRDefault="00FE6D98" w:rsidP="0060427E">
      <w:pPr>
        <w:pStyle w:val="ListParagraph"/>
        <w:spacing w:line="240" w:lineRule="auto"/>
      </w:pPr>
    </w:p>
    <w:p w:rsidR="00FE6D98" w:rsidRDefault="002F633D" w:rsidP="002F633D">
      <w:pPr>
        <w:pStyle w:val="ListParagraph"/>
        <w:numPr>
          <w:ilvl w:val="0"/>
          <w:numId w:val="1"/>
        </w:numPr>
        <w:spacing w:line="240" w:lineRule="auto"/>
      </w:pPr>
      <w:r w:rsidRPr="002F633D">
        <w:t>Use Newton’s method again for the geostationary satellite problem from 9A and 9B to compute a position fix iteratively using the elevation and azimuth angle “measured” for the XM satellite at 115 West.</w:t>
      </w:r>
    </w:p>
    <w:p w:rsidR="00AB30A6" w:rsidRDefault="00AB30A6" w:rsidP="00AB30A6">
      <w:pPr>
        <w:pStyle w:val="ListParagraph"/>
        <w:spacing w:line="240" w:lineRule="auto"/>
      </w:pPr>
    </w:p>
    <w:p w:rsidR="00AB30A6" w:rsidRDefault="00AB30A6" w:rsidP="00AB30A6">
      <w:pPr>
        <w:pStyle w:val="ListParagraph"/>
        <w:spacing w:line="240" w:lineRule="auto"/>
      </w:pPr>
      <w:r>
        <w:t xml:space="preserve">Using Newton’s method in MATLAB, the following script was calculates the inverse of the Jacobian and iteratively solves for </w:t>
      </w:r>
      <w:proofErr w:type="spellStart"/>
      <w:r>
        <w:t>DeltaX</w:t>
      </w:r>
      <w:proofErr w:type="spellEnd"/>
      <w:r>
        <w:t xml:space="preserve">. The objective equations were derived from the </w:t>
      </w:r>
      <w:proofErr w:type="spellStart"/>
      <w:r w:rsidRPr="00B5311A">
        <w:t>Richharia</w:t>
      </w:r>
      <w:proofErr w:type="spellEnd"/>
      <w:r>
        <w:t xml:space="preserve"> equation for elevation as:</w:t>
      </w:r>
    </w:p>
    <w:p w:rsidR="00190C5E" w:rsidRDefault="00190C5E" w:rsidP="00190C5E">
      <w:pPr>
        <w:spacing w:line="24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e</m:t>
                      </m:r>
                    </m:sub>
                  </m:sSub>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m:t>
                          </m:r>
                        </m:sub>
                      </m:sSub>
                    </m:e>
                  </m:d>
                </m:e>
              </m:func>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num>
            <m:den>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arcsin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e</m:t>
                                      </m:r>
                                    </m:sub>
                                  </m:sSub>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m:t>
                                          </m:r>
                                        </m:sub>
                                      </m:sSub>
                                    </m:e>
                                  </m:d>
                                </m:e>
                              </m:func>
                            </m:e>
                          </m:d>
                        </m:e>
                      </m:func>
                    </m:e>
                  </m:d>
                </m:e>
              </m:func>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func>
        </m:oMath>
      </m:oMathPara>
    </w:p>
    <w:p w:rsidR="002F633D" w:rsidRPr="00364F65" w:rsidRDefault="00AA7166" w:rsidP="00AB30A6">
      <w:pPr>
        <w:spacing w:line="24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f>
            <m:fPr>
              <m:ctrlPr>
                <w:rPr>
                  <w:rFonts w:ascii="Cambria Math" w:eastAsiaTheme="minorEastAsia"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m:t>
                          </m:r>
                        </m:sub>
                      </m:sSub>
                    </m:e>
                  </m:d>
                </m:e>
              </m:func>
            </m:num>
            <m:den>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e</m:t>
                      </m:r>
                    </m:sub>
                  </m:sSub>
                </m:e>
              </m:func>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m:t>
                          </m:r>
                        </m:sub>
                      </m:sSub>
                    </m:e>
                  </m:d>
                </m:e>
              </m:func>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meas</m:t>
                  </m:r>
                </m:sub>
              </m:sSub>
            </m:e>
          </m:func>
        </m:oMath>
      </m:oMathPara>
    </w:p>
    <w:p w:rsidR="00364F65" w:rsidRPr="00AA7166" w:rsidRDefault="00364F65" w:rsidP="00AB30A6">
      <w:pPr>
        <w:spacing w:line="240" w:lineRule="auto"/>
        <w:rPr>
          <w:rFonts w:eastAsiaTheme="minorEastAsia"/>
        </w:rPr>
      </w:pPr>
    </w:p>
    <w:tbl>
      <w:tblPr>
        <w:tblStyle w:val="TableGrid"/>
        <w:tblW w:w="10980" w:type="dxa"/>
        <w:tblInd w:w="-815" w:type="dxa"/>
        <w:tblLook w:val="04A0" w:firstRow="1" w:lastRow="0" w:firstColumn="1" w:lastColumn="0" w:noHBand="0" w:noVBand="1"/>
      </w:tblPr>
      <w:tblGrid>
        <w:gridCol w:w="10980"/>
      </w:tblGrid>
      <w:tr w:rsidR="00364F65" w:rsidTr="00364F65">
        <w:tc>
          <w:tcPr>
            <w:tcW w:w="10980" w:type="dxa"/>
          </w:tcPr>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User defined inputs</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Initial inputs to </w:t>
            </w:r>
            <w:proofErr w:type="spellStart"/>
            <w:r>
              <w:rPr>
                <w:rFonts w:ascii="Courier New" w:hAnsi="Courier New" w:cs="Courier New"/>
                <w:color w:val="228B22"/>
                <w:sz w:val="20"/>
                <w:szCs w:val="20"/>
              </w:rPr>
              <w:t>satelite</w:t>
            </w:r>
            <w:proofErr w:type="spellEnd"/>
            <w:r>
              <w:rPr>
                <w:rFonts w:ascii="Courier New" w:hAnsi="Courier New" w:cs="Courier New"/>
                <w:color w:val="228B22"/>
                <w:sz w:val="20"/>
                <w:szCs w:val="20"/>
              </w:rPr>
              <w:t xml:space="preserve"> locations</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el = 30.1; </w:t>
            </w:r>
            <w:r>
              <w:rPr>
                <w:rFonts w:ascii="Courier New" w:hAnsi="Courier New" w:cs="Courier New"/>
                <w:color w:val="228B22"/>
                <w:sz w:val="20"/>
                <w:szCs w:val="20"/>
              </w:rPr>
              <w:t xml:space="preserve">% Elevation in </w:t>
            </w:r>
            <w:proofErr w:type="spellStart"/>
            <w:r>
              <w:rPr>
                <w:rFonts w:ascii="Courier New" w:hAnsi="Courier New" w:cs="Courier New"/>
                <w:color w:val="228B22"/>
                <w:sz w:val="20"/>
                <w:szCs w:val="20"/>
              </w:rPr>
              <w:t>deg</w:t>
            </w:r>
            <w:proofErr w:type="spellEnd"/>
          </w:p>
          <w:p w:rsidR="00364F65" w:rsidRDefault="00364F65" w:rsidP="00364F65">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Ameas</w:t>
            </w:r>
            <w:proofErr w:type="spellEnd"/>
            <w:r>
              <w:rPr>
                <w:rFonts w:ascii="Courier New" w:hAnsi="Courier New" w:cs="Courier New"/>
                <w:color w:val="000000"/>
                <w:sz w:val="20"/>
                <w:szCs w:val="20"/>
              </w:rPr>
              <w:t xml:space="preserve"> = 231.2; </w:t>
            </w:r>
            <w:r>
              <w:rPr>
                <w:rFonts w:ascii="Courier New" w:hAnsi="Courier New" w:cs="Courier New"/>
                <w:color w:val="228B22"/>
                <w:sz w:val="20"/>
                <w:szCs w:val="20"/>
              </w:rPr>
              <w:t>% Azimuth in degrees</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phis = -115;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Satallite</w:t>
            </w:r>
            <w:proofErr w:type="spellEnd"/>
            <w:r>
              <w:rPr>
                <w:rFonts w:ascii="Courier New" w:hAnsi="Courier New" w:cs="Courier New"/>
                <w:color w:val="228B22"/>
                <w:sz w:val="20"/>
                <w:szCs w:val="20"/>
              </w:rPr>
              <w:t xml:space="preserve"> longitude in degrees</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Initial guess for location on Earth</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thetae0 = 40; </w:t>
            </w:r>
            <w:r>
              <w:rPr>
                <w:rFonts w:ascii="Courier New" w:hAnsi="Courier New" w:cs="Courier New"/>
                <w:color w:val="228B22"/>
                <w:sz w:val="20"/>
                <w:szCs w:val="20"/>
              </w:rPr>
              <w:t>% Person's latitude</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phie0 = -76;   </w:t>
            </w:r>
            <w:r>
              <w:rPr>
                <w:rFonts w:ascii="Courier New" w:hAnsi="Courier New" w:cs="Courier New"/>
                <w:color w:val="228B22"/>
                <w:sz w:val="20"/>
                <w:szCs w:val="20"/>
              </w:rPr>
              <w:t>% Person's longitude</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Algorithm starts here</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Iterative input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X = [thetae0; phie0];</w:t>
            </w:r>
          </w:p>
          <w:p w:rsidR="00364F65" w:rsidRDefault="00364F65" w:rsidP="00364F65">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p>
          <w:p w:rsidR="00364F65" w:rsidRDefault="00364F65" w:rsidP="00364F65">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r_ratio</w:t>
            </w:r>
            <w:proofErr w:type="spellEnd"/>
            <w:r>
              <w:rPr>
                <w:rFonts w:ascii="Courier New" w:hAnsi="Courier New" w:cs="Courier New"/>
                <w:color w:val="000000"/>
                <w:sz w:val="20"/>
                <w:szCs w:val="20"/>
              </w:rPr>
              <w:t xml:space="preserve"> = 6.371e6 / 42240000;</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Iterative portion starts here</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loop = 0;</w:t>
            </w:r>
          </w:p>
          <w:p w:rsidR="00364F65" w:rsidRDefault="00364F65" w:rsidP="00364F65">
            <w:pPr>
              <w:autoSpaceDE w:val="0"/>
              <w:autoSpaceDN w:val="0"/>
              <w:adjustRightInd w:val="0"/>
              <w:rPr>
                <w:rFonts w:ascii="Courier New" w:hAnsi="Courier New" w:cs="Courier New"/>
                <w:szCs w:val="24"/>
              </w:rPr>
            </w:pPr>
            <w:proofErr w:type="spellStart"/>
            <w:r>
              <w:rPr>
                <w:rFonts w:ascii="Courier New" w:hAnsi="Courier New" w:cs="Courier New"/>
                <w:color w:val="000000"/>
                <w:sz w:val="20"/>
                <w:szCs w:val="20"/>
              </w:rPr>
              <w:t>dx_arr</w:t>
            </w:r>
            <w:proofErr w:type="spellEnd"/>
            <w:r>
              <w:rPr>
                <w:rFonts w:ascii="Courier New" w:hAnsi="Courier New" w:cs="Courier New"/>
                <w:color w:val="000000"/>
                <w:sz w:val="20"/>
                <w:szCs w:val="20"/>
              </w:rPr>
              <w:t xml:space="preserve"> = ones(1000, 1);</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figure; hold </w:t>
            </w:r>
            <w:r>
              <w:rPr>
                <w:rFonts w:ascii="Courier New" w:hAnsi="Courier New" w:cs="Courier New"/>
                <w:color w:val="A020F0"/>
                <w:sz w:val="20"/>
                <w:szCs w:val="20"/>
              </w:rPr>
              <w:t>on</w:t>
            </w:r>
            <w:r>
              <w:rPr>
                <w:rFonts w:ascii="Courier New" w:hAnsi="Courier New" w:cs="Courier New"/>
                <w:color w:val="000000"/>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(norm(</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 &gt; 1e-5 &amp;&amp; ~</w:t>
            </w:r>
            <w:proofErr w:type="spellStart"/>
            <w:r>
              <w:rPr>
                <w:rFonts w:ascii="Courier New" w:hAnsi="Courier New" w:cs="Courier New"/>
                <w:color w:val="000000"/>
                <w:sz w:val="20"/>
                <w:szCs w:val="20"/>
              </w:rPr>
              <w:t>isnan</w:t>
            </w:r>
            <w:proofErr w:type="spellEnd"/>
            <w:r>
              <w:rPr>
                <w:rFonts w:ascii="Courier New" w:hAnsi="Courier New" w:cs="Courier New"/>
                <w:color w:val="000000"/>
                <w:sz w:val="20"/>
                <w:szCs w:val="20"/>
              </w:rPr>
              <w:t>(norm(</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Equations for our two circles are:</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F1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(phis-X(2)) - </w:t>
            </w:r>
            <w:proofErr w:type="spellStart"/>
            <w:r>
              <w:rPr>
                <w:rFonts w:ascii="Courier New" w:hAnsi="Courier New" w:cs="Courier New"/>
                <w:color w:val="000000"/>
                <w:sz w:val="20"/>
                <w:szCs w:val="20"/>
              </w:rPr>
              <w:t>r_ratio</w:t>
            </w:r>
            <w:proofErr w:type="spellEnd"/>
            <w:r>
              <w:rPr>
                <w:rFonts w:ascii="Courier New" w:hAnsi="Courier New" w:cs="Courier New"/>
                <w:color w:val="000000"/>
                <w:sz w:val="20"/>
                <w:szCs w:val="20"/>
              </w:rPr>
              <w:t>) /</w:t>
            </w:r>
            <w:r>
              <w:rPr>
                <w:rFonts w:ascii="Courier New" w:hAnsi="Courier New" w:cs="Courier New"/>
                <w:color w:val="0000FF"/>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cos(</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(X(1))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(phis-X(2)))) - </w:t>
            </w:r>
            <w:proofErr w:type="spellStart"/>
            <w:r>
              <w:rPr>
                <w:rFonts w:ascii="Courier New" w:hAnsi="Courier New" w:cs="Courier New"/>
                <w:color w:val="000000"/>
                <w:sz w:val="20"/>
                <w:szCs w:val="20"/>
              </w:rPr>
              <w:t>tand</w:t>
            </w:r>
            <w:proofErr w:type="spellEnd"/>
            <w:r>
              <w:rPr>
                <w:rFonts w:ascii="Courier New" w:hAnsi="Courier New" w:cs="Courier New"/>
                <w:color w:val="000000"/>
                <w:sz w:val="20"/>
                <w:szCs w:val="20"/>
              </w:rPr>
              <w:t>(el);</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F2 = </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(phis-X(2)) / (-</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 xml:space="preserve">(phis-X(2))) - </w:t>
            </w:r>
            <w:proofErr w:type="spellStart"/>
            <w:r>
              <w:rPr>
                <w:rFonts w:ascii="Courier New" w:hAnsi="Courier New" w:cs="Courier New"/>
                <w:color w:val="000000"/>
                <w:sz w:val="20"/>
                <w:szCs w:val="20"/>
              </w:rPr>
              <w:t>tand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Ameas</w:t>
            </w:r>
            <w:proofErr w:type="spellEnd"/>
            <w:r>
              <w:rPr>
                <w:rFonts w:ascii="Courier New" w:hAnsi="Courier New" w:cs="Courier New"/>
                <w:color w:val="000000"/>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lastRenderedPageBreak/>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F = [F1; F2];</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Jacobian, J, for F(x0,y0) is:</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j11 = -</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(phis-X(2)) * (1-r_ratio*</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(phis-X(2))) /</w:t>
            </w:r>
            <w:r>
              <w:rPr>
                <w:rFonts w:ascii="Courier New" w:hAnsi="Courier New" w:cs="Courier New"/>
                <w:color w:val="0000FF"/>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(1-cosd(X(1))^2*</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(phis-X(2))^2)^(3/2);</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j12 = </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(phis-X(2)) * (1-r_ratio*</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(X(1))*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(phis-X(2))) /</w:t>
            </w:r>
            <w:r>
              <w:rPr>
                <w:rFonts w:ascii="Courier New" w:hAnsi="Courier New" w:cs="Courier New"/>
                <w:color w:val="0000FF"/>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(1-cosd(X(1))^2*</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(phis-X(2))^2)^(3/2);</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j21 = </w:t>
            </w:r>
            <w:proofErr w:type="spellStart"/>
            <w:r>
              <w:rPr>
                <w:rFonts w:ascii="Courier New" w:hAnsi="Courier New" w:cs="Courier New"/>
                <w:color w:val="000000"/>
                <w:sz w:val="20"/>
                <w:szCs w:val="20"/>
              </w:rPr>
              <w:t>cotd</w:t>
            </w:r>
            <w:proofErr w:type="spellEnd"/>
            <w:r>
              <w:rPr>
                <w:rFonts w:ascii="Courier New" w:hAnsi="Courier New" w:cs="Courier New"/>
                <w:color w:val="000000"/>
                <w:sz w:val="20"/>
                <w:szCs w:val="20"/>
              </w:rPr>
              <w:t xml:space="preserve">(X(1)) * </w:t>
            </w:r>
            <w:proofErr w:type="spellStart"/>
            <w:r>
              <w:rPr>
                <w:rFonts w:ascii="Courier New" w:hAnsi="Courier New" w:cs="Courier New"/>
                <w:color w:val="000000"/>
                <w:sz w:val="20"/>
                <w:szCs w:val="20"/>
              </w:rPr>
              <w:t>cscd</w:t>
            </w:r>
            <w:proofErr w:type="spellEnd"/>
            <w:r>
              <w:rPr>
                <w:rFonts w:ascii="Courier New" w:hAnsi="Courier New" w:cs="Courier New"/>
                <w:color w:val="000000"/>
                <w:sz w:val="20"/>
                <w:szCs w:val="20"/>
              </w:rPr>
              <w:t xml:space="preserve">(X(1)) * </w:t>
            </w:r>
            <w:proofErr w:type="spellStart"/>
            <w:r>
              <w:rPr>
                <w:rFonts w:ascii="Courier New" w:hAnsi="Courier New" w:cs="Courier New"/>
                <w:color w:val="000000"/>
                <w:sz w:val="20"/>
                <w:szCs w:val="20"/>
              </w:rPr>
              <w:t>tand</w:t>
            </w:r>
            <w:proofErr w:type="spellEnd"/>
            <w:r>
              <w:rPr>
                <w:rFonts w:ascii="Courier New" w:hAnsi="Courier New" w:cs="Courier New"/>
                <w:color w:val="000000"/>
                <w:sz w:val="20"/>
                <w:szCs w:val="20"/>
              </w:rPr>
              <w:t>(phis-X(2));</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j22 = </w:t>
            </w:r>
            <w:proofErr w:type="spellStart"/>
            <w:r>
              <w:rPr>
                <w:rFonts w:ascii="Courier New" w:hAnsi="Courier New" w:cs="Courier New"/>
                <w:color w:val="000000"/>
                <w:sz w:val="20"/>
                <w:szCs w:val="20"/>
              </w:rPr>
              <w:t>cscd</w:t>
            </w:r>
            <w:proofErr w:type="spellEnd"/>
            <w:r>
              <w:rPr>
                <w:rFonts w:ascii="Courier New" w:hAnsi="Courier New" w:cs="Courier New"/>
                <w:color w:val="000000"/>
                <w:sz w:val="20"/>
                <w:szCs w:val="20"/>
              </w:rPr>
              <w:t xml:space="preserve">(X(1)) * </w:t>
            </w:r>
            <w:proofErr w:type="spellStart"/>
            <w:r>
              <w:rPr>
                <w:rFonts w:ascii="Courier New" w:hAnsi="Courier New" w:cs="Courier New"/>
                <w:color w:val="000000"/>
                <w:sz w:val="20"/>
                <w:szCs w:val="20"/>
              </w:rPr>
              <w:t>secd</w:t>
            </w:r>
            <w:proofErr w:type="spellEnd"/>
            <w:r>
              <w:rPr>
                <w:rFonts w:ascii="Courier New" w:hAnsi="Courier New" w:cs="Courier New"/>
                <w:color w:val="000000"/>
                <w:sz w:val="20"/>
                <w:szCs w:val="20"/>
              </w:rPr>
              <w:t>(phis-X(2))^2;</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J = [j11, j12; j21, j22];</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Newton's equation for a vector is defined as:</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J*(x2 - x1) = -F</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Or Delta X = </w:t>
            </w:r>
            <w:proofErr w:type="spellStart"/>
            <w:r>
              <w:rPr>
                <w:rFonts w:ascii="Courier New" w:hAnsi="Courier New" w:cs="Courier New"/>
                <w:color w:val="228B22"/>
                <w:sz w:val="20"/>
                <w:szCs w:val="20"/>
              </w:rPr>
              <w:t>inv</w:t>
            </w:r>
            <w:proofErr w:type="spellEnd"/>
            <w:r>
              <w:rPr>
                <w:rFonts w:ascii="Courier New" w:hAnsi="Courier New" w:cs="Courier New"/>
                <w:color w:val="228B22"/>
                <w:sz w:val="20"/>
                <w:szCs w:val="20"/>
              </w:rPr>
              <w:t>(J)*-F</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loop = loop+1</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Delta X</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 xml:space="preserve"> = J\-F </w:t>
            </w:r>
            <w:r>
              <w:rPr>
                <w:rFonts w:ascii="Courier New" w:hAnsi="Courier New" w:cs="Courier New"/>
                <w:color w:val="228B22"/>
                <w:sz w:val="20"/>
                <w:szCs w:val="20"/>
              </w:rPr>
              <w:t xml:space="preserve">% Equivalent to </w:t>
            </w:r>
            <w:proofErr w:type="spellStart"/>
            <w:r>
              <w:rPr>
                <w:rFonts w:ascii="Courier New" w:hAnsi="Courier New" w:cs="Courier New"/>
                <w:color w:val="228B22"/>
                <w:sz w:val="20"/>
                <w:szCs w:val="20"/>
              </w:rPr>
              <w:t>inv</w:t>
            </w:r>
            <w:proofErr w:type="spellEnd"/>
            <w:r>
              <w:rPr>
                <w:rFonts w:ascii="Courier New" w:hAnsi="Courier New" w:cs="Courier New"/>
                <w:color w:val="228B22"/>
                <w:sz w:val="20"/>
                <w:szCs w:val="20"/>
              </w:rPr>
              <w:t>(J)*-F;</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228B22"/>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Calculate new X to feed into next iteration</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X = X + </w:t>
            </w:r>
            <w:proofErr w:type="spellStart"/>
            <w:r>
              <w:rPr>
                <w:rFonts w:ascii="Courier New" w:hAnsi="Courier New" w:cs="Courier New"/>
                <w:color w:val="000000"/>
                <w:sz w:val="20"/>
                <w:szCs w:val="20"/>
              </w:rPr>
              <w:t>DeltaX</w:t>
            </w:r>
            <w:proofErr w:type="spellEnd"/>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scatter(X(2),X(1));</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drawnow</w:t>
            </w:r>
            <w:proofErr w:type="spellEnd"/>
            <w:r>
              <w:rPr>
                <w:rFonts w:ascii="Courier New" w:hAnsi="Courier New" w:cs="Courier New"/>
                <w:color w:val="000000"/>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dx_arr</w:t>
            </w:r>
            <w:proofErr w:type="spellEnd"/>
            <w:r>
              <w:rPr>
                <w:rFonts w:ascii="Courier New" w:hAnsi="Courier New" w:cs="Courier New"/>
                <w:color w:val="000000"/>
                <w:sz w:val="20"/>
                <w:szCs w:val="20"/>
              </w:rPr>
              <w:t>(loop) = norm(</w:t>
            </w:r>
            <w:proofErr w:type="spellStart"/>
            <w:r>
              <w:rPr>
                <w:rFonts w:ascii="Courier New" w:hAnsi="Courier New" w:cs="Courier New"/>
                <w:color w:val="000000"/>
                <w:sz w:val="20"/>
                <w:szCs w:val="20"/>
              </w:rPr>
              <w:t>DeltaX</w:t>
            </w:r>
            <w:proofErr w:type="spellEnd"/>
            <w:r>
              <w:rPr>
                <w:rFonts w:ascii="Courier New" w:hAnsi="Courier New" w:cs="Courier New"/>
                <w:color w:val="000000"/>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disp</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FF"/>
                <w:sz w:val="20"/>
                <w:szCs w:val="20"/>
              </w:rPr>
              <w:t>end</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figure;</w:t>
            </w:r>
          </w:p>
          <w:p w:rsidR="00364F65" w:rsidRDefault="00364F65" w:rsidP="00364F65">
            <w:pPr>
              <w:autoSpaceDE w:val="0"/>
              <w:autoSpaceDN w:val="0"/>
              <w:adjustRightInd w:val="0"/>
              <w:rPr>
                <w:rFonts w:ascii="Courier New" w:hAnsi="Courier New" w:cs="Courier New"/>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dx_arr</w:t>
            </w:r>
            <w:proofErr w:type="spellEnd"/>
            <w:r>
              <w:rPr>
                <w:rFonts w:ascii="Courier New" w:hAnsi="Courier New" w:cs="Courier New"/>
                <w:color w:val="000000"/>
                <w:sz w:val="20"/>
                <w:szCs w:val="20"/>
              </w:rPr>
              <w:t>(1:loop));</w:t>
            </w:r>
          </w:p>
          <w:p w:rsidR="00364F65" w:rsidRDefault="00364F65" w:rsidP="00AB30A6"/>
        </w:tc>
      </w:tr>
    </w:tbl>
    <w:p w:rsidR="004E1867" w:rsidRDefault="004E1867" w:rsidP="004E1867">
      <w:pPr>
        <w:spacing w:line="240" w:lineRule="auto"/>
        <w:ind w:left="720"/>
      </w:pPr>
      <w:r>
        <w:lastRenderedPageBreak/>
        <w:t>The algorithm was able to converge onto the correct location for the observed measurements, the final calculated position on Earth was marked as 39.1</w:t>
      </w:r>
      <w:r>
        <w:t>365</w:t>
      </w:r>
      <w:r>
        <w:t>°N and 76.8</w:t>
      </w:r>
      <w:r>
        <w:t>673</w:t>
      </w:r>
      <w:r>
        <w:t xml:space="preserve">°W after 436 iterations. The following plots show the trend of the normal of </w:t>
      </w:r>
      <w:proofErr w:type="spellStart"/>
      <w:r>
        <w:t>DeltaX</w:t>
      </w:r>
      <w:proofErr w:type="spellEnd"/>
      <w:r>
        <w:t xml:space="preserve"> as it approaches 0 as well as a longitude vs latitude plot which show the convergence onto the desired position.</w:t>
      </w:r>
    </w:p>
    <w:p w:rsidR="00AA7166" w:rsidRDefault="00DE1406" w:rsidP="004E1867">
      <w:pPr>
        <w:spacing w:line="240" w:lineRule="auto"/>
        <w:jc w:val="center"/>
      </w:pPr>
      <w:r>
        <w:rPr>
          <w:noProof/>
        </w:rPr>
        <w:lastRenderedPageBreak/>
        <w:drawing>
          <wp:inline distT="0" distB="0" distL="0" distR="0" wp14:anchorId="4BA36659" wp14:editId="76E848CD">
            <wp:extent cx="4476750" cy="403066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1386" cy="4034842"/>
                    </a:xfrm>
                    <a:prstGeom prst="rect">
                      <a:avLst/>
                    </a:prstGeom>
                  </pic:spPr>
                </pic:pic>
              </a:graphicData>
            </a:graphic>
          </wp:inline>
        </w:drawing>
      </w:r>
    </w:p>
    <w:p w:rsidR="00DE1406" w:rsidRDefault="00DE1406" w:rsidP="004E1867">
      <w:pPr>
        <w:spacing w:line="240" w:lineRule="auto"/>
        <w:jc w:val="center"/>
      </w:pPr>
      <w:r>
        <w:rPr>
          <w:noProof/>
        </w:rPr>
        <w:drawing>
          <wp:inline distT="0" distB="0" distL="0" distR="0" wp14:anchorId="17708191" wp14:editId="474756AD">
            <wp:extent cx="4464748" cy="40198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2735" cy="4027054"/>
                    </a:xfrm>
                    <a:prstGeom prst="rect">
                      <a:avLst/>
                    </a:prstGeom>
                  </pic:spPr>
                </pic:pic>
              </a:graphicData>
            </a:graphic>
          </wp:inline>
        </w:drawing>
      </w:r>
    </w:p>
    <w:p w:rsidR="004F2A4C" w:rsidRDefault="004F2A4C" w:rsidP="004F2A4C">
      <w:pPr>
        <w:pStyle w:val="ListParagraph"/>
        <w:numPr>
          <w:ilvl w:val="0"/>
          <w:numId w:val="1"/>
        </w:numPr>
        <w:spacing w:line="240" w:lineRule="auto"/>
      </w:pPr>
      <w:r w:rsidRPr="004F2A4C">
        <w:lastRenderedPageBreak/>
        <w:t>Compare your results with the known location from which the “measured” angle and azimuth to this satellite were derived.</w:t>
      </w:r>
    </w:p>
    <w:p w:rsidR="004F2A4C" w:rsidRDefault="004F2A4C" w:rsidP="004F2A4C">
      <w:pPr>
        <w:pStyle w:val="ListParagraph"/>
        <w:spacing w:line="240" w:lineRule="auto"/>
      </w:pPr>
    </w:p>
    <w:p w:rsidR="003E090A" w:rsidRDefault="004F2A4C" w:rsidP="003E090A">
      <w:pPr>
        <w:pStyle w:val="ListParagraph"/>
        <w:spacing w:line="240" w:lineRule="auto"/>
      </w:pPr>
      <w:r>
        <w:t>The final position calculated was 39.1365°N and 76.8673°W after 436 iterations. This is almost identical to the actual positioned.</w:t>
      </w:r>
    </w:p>
    <w:p w:rsidR="003E090A" w:rsidRDefault="003E090A" w:rsidP="003E090A">
      <w:pPr>
        <w:spacing w:line="240" w:lineRule="auto"/>
      </w:pPr>
    </w:p>
    <w:p w:rsidR="003E090A" w:rsidRDefault="00372963" w:rsidP="00372963">
      <w:pPr>
        <w:pStyle w:val="ListParagraph"/>
        <w:numPr>
          <w:ilvl w:val="0"/>
          <w:numId w:val="1"/>
        </w:numPr>
        <w:spacing w:line="240" w:lineRule="auto"/>
      </w:pPr>
      <w:r w:rsidRPr="00372963">
        <w:t xml:space="preserve">Provide your thoughts on why Newton’s method requires so many iterations as opposed to the Marc St. </w:t>
      </w:r>
      <w:proofErr w:type="spellStart"/>
      <w:r w:rsidRPr="00372963">
        <w:t>Hilaire</w:t>
      </w:r>
      <w:proofErr w:type="spellEnd"/>
      <w:r w:rsidRPr="00372963">
        <w:t xml:space="preserve"> algorithm and its graphical counterpart.</w:t>
      </w:r>
    </w:p>
    <w:p w:rsidR="00372963" w:rsidRPr="00BC6CC2" w:rsidRDefault="00372963" w:rsidP="00372963">
      <w:pPr>
        <w:spacing w:line="240" w:lineRule="auto"/>
        <w:ind w:left="720"/>
      </w:pPr>
      <w:r>
        <w:t xml:space="preserve">In the Marc St. </w:t>
      </w:r>
      <w:proofErr w:type="spellStart"/>
      <w:r>
        <w:t>Hilaire</w:t>
      </w:r>
      <w:proofErr w:type="spellEnd"/>
      <w:r>
        <w:t xml:space="preserve"> method your delta between iterations is much larger and based linearly upon the difference of the measured and calculated elevation angles. Thus you converge much quicker on the actual position. In Newton’s method the deltas are weighted to a degree because of the Jacobian that is calculated. Thus is take many more iterations to calculate a final position.</w:t>
      </w:r>
      <w:bookmarkStart w:id="0" w:name="_GoBack"/>
      <w:bookmarkEnd w:id="0"/>
    </w:p>
    <w:sectPr w:rsidR="00372963" w:rsidRPr="00BC6C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545" w:rsidRDefault="00BD1545" w:rsidP="00C7730E">
      <w:pPr>
        <w:spacing w:before="0" w:line="240" w:lineRule="auto"/>
      </w:pPr>
      <w:r>
        <w:separator/>
      </w:r>
    </w:p>
  </w:endnote>
  <w:endnote w:type="continuationSeparator" w:id="0">
    <w:p w:rsidR="00BD1545" w:rsidRDefault="00BD1545" w:rsidP="00C773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051827"/>
      <w:docPartObj>
        <w:docPartGallery w:val="Page Numbers (Bottom of Page)"/>
        <w:docPartUnique/>
      </w:docPartObj>
    </w:sdtPr>
    <w:sdtEndPr/>
    <w:sdtContent>
      <w:sdt>
        <w:sdtPr>
          <w:id w:val="-1769616900"/>
          <w:docPartObj>
            <w:docPartGallery w:val="Page Numbers (Top of Page)"/>
            <w:docPartUnique/>
          </w:docPartObj>
        </w:sdtPr>
        <w:sdtEndPr/>
        <w:sdtContent>
          <w:p w:rsidR="00C7730E" w:rsidRDefault="00C7730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AE0EA3">
              <w:rPr>
                <w:b/>
                <w:bCs/>
                <w:noProof/>
              </w:rPr>
              <w:t>12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AE0EA3">
              <w:rPr>
                <w:b/>
                <w:bCs/>
                <w:noProof/>
              </w:rPr>
              <w:t>12</w:t>
            </w:r>
            <w:r>
              <w:rPr>
                <w:b/>
                <w:bCs/>
                <w:szCs w:val="24"/>
              </w:rPr>
              <w:fldChar w:fldCharType="end"/>
            </w:r>
          </w:p>
        </w:sdtContent>
      </w:sdt>
    </w:sdtContent>
  </w:sdt>
  <w:p w:rsidR="00A16374" w:rsidRDefault="00C7730E">
    <w:pPr>
      <w:pStyle w:val="Footer"/>
    </w:pPr>
    <w:r>
      <w:t>Kyle Mercer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545" w:rsidRDefault="00BD1545" w:rsidP="00C7730E">
      <w:pPr>
        <w:spacing w:before="0" w:line="240" w:lineRule="auto"/>
      </w:pPr>
      <w:r>
        <w:separator/>
      </w:r>
    </w:p>
  </w:footnote>
  <w:footnote w:type="continuationSeparator" w:id="0">
    <w:p w:rsidR="00BD1545" w:rsidRDefault="00BD1545" w:rsidP="00C7730E">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103C24"/>
    <w:multiLevelType w:val="hybridMultilevel"/>
    <w:tmpl w:val="0A8CE264"/>
    <w:lvl w:ilvl="0" w:tplc="6D8C1C38">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22E481F"/>
    <w:multiLevelType w:val="hybridMultilevel"/>
    <w:tmpl w:val="193A4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FBC"/>
    <w:rsid w:val="000167D2"/>
    <w:rsid w:val="00065BBF"/>
    <w:rsid w:val="0007041E"/>
    <w:rsid w:val="0009153D"/>
    <w:rsid w:val="000D171C"/>
    <w:rsid w:val="001064BC"/>
    <w:rsid w:val="001556E0"/>
    <w:rsid w:val="0017068C"/>
    <w:rsid w:val="00190C5E"/>
    <w:rsid w:val="001A790B"/>
    <w:rsid w:val="00204BF8"/>
    <w:rsid w:val="002527C6"/>
    <w:rsid w:val="00253C50"/>
    <w:rsid w:val="002B579B"/>
    <w:rsid w:val="002D5705"/>
    <w:rsid w:val="002F633D"/>
    <w:rsid w:val="003059EE"/>
    <w:rsid w:val="00307C80"/>
    <w:rsid w:val="003127E4"/>
    <w:rsid w:val="003626FC"/>
    <w:rsid w:val="00364F65"/>
    <w:rsid w:val="00372963"/>
    <w:rsid w:val="003C1AC7"/>
    <w:rsid w:val="003C36FA"/>
    <w:rsid w:val="003D6D39"/>
    <w:rsid w:val="003E090A"/>
    <w:rsid w:val="00417D11"/>
    <w:rsid w:val="00456082"/>
    <w:rsid w:val="004B6F1E"/>
    <w:rsid w:val="004E1867"/>
    <w:rsid w:val="004E48D9"/>
    <w:rsid w:val="004F2A4C"/>
    <w:rsid w:val="005044D4"/>
    <w:rsid w:val="00561D13"/>
    <w:rsid w:val="005D5FC6"/>
    <w:rsid w:val="005E0C38"/>
    <w:rsid w:val="005E4234"/>
    <w:rsid w:val="0060427E"/>
    <w:rsid w:val="006154FA"/>
    <w:rsid w:val="00675AB6"/>
    <w:rsid w:val="00676EE9"/>
    <w:rsid w:val="006F1321"/>
    <w:rsid w:val="00713C0E"/>
    <w:rsid w:val="00715534"/>
    <w:rsid w:val="007E505D"/>
    <w:rsid w:val="007F236B"/>
    <w:rsid w:val="007F37E3"/>
    <w:rsid w:val="00823E77"/>
    <w:rsid w:val="008305EF"/>
    <w:rsid w:val="008478C5"/>
    <w:rsid w:val="0085560E"/>
    <w:rsid w:val="00922FCC"/>
    <w:rsid w:val="00932597"/>
    <w:rsid w:val="00A16374"/>
    <w:rsid w:val="00A55720"/>
    <w:rsid w:val="00A654C6"/>
    <w:rsid w:val="00A832D2"/>
    <w:rsid w:val="00AA7166"/>
    <w:rsid w:val="00AB30A6"/>
    <w:rsid w:val="00AB3926"/>
    <w:rsid w:val="00AE0EA3"/>
    <w:rsid w:val="00B031A6"/>
    <w:rsid w:val="00B37E62"/>
    <w:rsid w:val="00B423F7"/>
    <w:rsid w:val="00B5311A"/>
    <w:rsid w:val="00B55E39"/>
    <w:rsid w:val="00BA3A18"/>
    <w:rsid w:val="00BC6CC2"/>
    <w:rsid w:val="00BD1545"/>
    <w:rsid w:val="00C25C13"/>
    <w:rsid w:val="00C7730E"/>
    <w:rsid w:val="00C84367"/>
    <w:rsid w:val="00CA1C84"/>
    <w:rsid w:val="00CE6C97"/>
    <w:rsid w:val="00CF1F12"/>
    <w:rsid w:val="00CF4E43"/>
    <w:rsid w:val="00D25BE7"/>
    <w:rsid w:val="00D53C1E"/>
    <w:rsid w:val="00D76AD2"/>
    <w:rsid w:val="00D9294E"/>
    <w:rsid w:val="00D95779"/>
    <w:rsid w:val="00DB2A45"/>
    <w:rsid w:val="00DD45E5"/>
    <w:rsid w:val="00DE1406"/>
    <w:rsid w:val="00E476FD"/>
    <w:rsid w:val="00E86579"/>
    <w:rsid w:val="00E94EBB"/>
    <w:rsid w:val="00EE6F68"/>
    <w:rsid w:val="00F371ED"/>
    <w:rsid w:val="00F45F17"/>
    <w:rsid w:val="00FB2FBC"/>
    <w:rsid w:val="00FB7AB4"/>
    <w:rsid w:val="00FE6D98"/>
    <w:rsid w:val="00FF2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1D014F-FA76-430C-B207-87BE21B7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before="2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D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B2FB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2FBC"/>
  </w:style>
  <w:style w:type="paragraph" w:styleId="Header">
    <w:name w:val="header"/>
    <w:basedOn w:val="Normal"/>
    <w:link w:val="HeaderChar"/>
    <w:uiPriority w:val="99"/>
    <w:unhideWhenUsed/>
    <w:rsid w:val="00C7730E"/>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7730E"/>
  </w:style>
  <w:style w:type="paragraph" w:styleId="ListParagraph">
    <w:name w:val="List Paragraph"/>
    <w:basedOn w:val="Normal"/>
    <w:uiPriority w:val="34"/>
    <w:qFormat/>
    <w:rsid w:val="00B55E39"/>
    <w:pPr>
      <w:ind w:left="720"/>
      <w:contextualSpacing/>
    </w:pPr>
  </w:style>
  <w:style w:type="character" w:styleId="PlaceholderText">
    <w:name w:val="Placeholder Text"/>
    <w:basedOn w:val="DefaultParagraphFont"/>
    <w:uiPriority w:val="99"/>
    <w:semiHidden/>
    <w:rsid w:val="007E505D"/>
    <w:rPr>
      <w:color w:val="808080"/>
    </w:rPr>
  </w:style>
  <w:style w:type="character" w:styleId="Hyperlink">
    <w:name w:val="Hyperlink"/>
    <w:basedOn w:val="DefaultParagraphFont"/>
    <w:uiPriority w:val="99"/>
    <w:unhideWhenUsed/>
    <w:rsid w:val="00D25BE7"/>
    <w:rPr>
      <w:color w:val="0563C1" w:themeColor="hyperlink"/>
      <w:u w:val="single"/>
    </w:rPr>
  </w:style>
  <w:style w:type="table" w:styleId="TableGrid">
    <w:name w:val="Table Grid"/>
    <w:basedOn w:val="TableNormal"/>
    <w:uiPriority w:val="39"/>
    <w:rsid w:val="00204BF8"/>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560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71422">
      <w:bodyDiv w:val="1"/>
      <w:marLeft w:val="0"/>
      <w:marRight w:val="0"/>
      <w:marTop w:val="0"/>
      <w:marBottom w:val="0"/>
      <w:divBdr>
        <w:top w:val="none" w:sz="0" w:space="0" w:color="auto"/>
        <w:left w:val="none" w:sz="0" w:space="0" w:color="auto"/>
        <w:bottom w:val="none" w:sz="0" w:space="0" w:color="auto"/>
        <w:right w:val="none" w:sz="0" w:space="0" w:color="auto"/>
      </w:divBdr>
    </w:div>
    <w:div w:id="1515260949">
      <w:bodyDiv w:val="1"/>
      <w:marLeft w:val="0"/>
      <w:marRight w:val="0"/>
      <w:marTop w:val="0"/>
      <w:marBottom w:val="0"/>
      <w:divBdr>
        <w:top w:val="none" w:sz="0" w:space="0" w:color="auto"/>
        <w:left w:val="none" w:sz="0" w:space="0" w:color="auto"/>
        <w:bottom w:val="none" w:sz="0" w:space="0" w:color="auto"/>
        <w:right w:val="none" w:sz="0" w:space="0" w:color="auto"/>
      </w:divBdr>
      <w:divsChild>
        <w:div w:id="956328109">
          <w:marLeft w:val="0"/>
          <w:marRight w:val="0"/>
          <w:marTop w:val="0"/>
          <w:marBottom w:val="0"/>
          <w:divBdr>
            <w:top w:val="none" w:sz="0" w:space="0" w:color="auto"/>
            <w:left w:val="none" w:sz="0" w:space="0" w:color="auto"/>
            <w:bottom w:val="none" w:sz="0" w:space="0" w:color="auto"/>
            <w:right w:val="none" w:sz="0" w:space="0" w:color="auto"/>
          </w:divBdr>
          <w:divsChild>
            <w:div w:id="9703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shpointer.com" TargetMode="Externa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dishpointer.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dishpointer.com" TargetMode="Externa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158"/>
    <w:rsid w:val="003D5158"/>
    <w:rsid w:val="00FE4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15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1999</TotalTime>
  <Pages>1</Pages>
  <Words>1701</Words>
  <Characters>9697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Mercer</dc:creator>
  <cp:keywords/>
  <dc:description/>
  <cp:lastModifiedBy>Kyle Mercer</cp:lastModifiedBy>
  <cp:revision>24</cp:revision>
  <cp:lastPrinted>2018-11-07T03:20:00Z</cp:lastPrinted>
  <dcterms:created xsi:type="dcterms:W3CDTF">2018-10-31T02:19:00Z</dcterms:created>
  <dcterms:modified xsi:type="dcterms:W3CDTF">2018-11-07T03:21:00Z</dcterms:modified>
</cp:coreProperties>
</file>