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kkricoamn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COMPLETE DBMS PROJECT BUILD-UP (Bottom-Up)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n50y35rs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PHASE 1 — Schema Creation (Foundation)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/>
      </w:pPr>
      <w:bookmarkStart w:colFirst="0" w:colLast="0" w:name="_ffx72fwt7xx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PHASE 2 — Core Transactional Aggregations (Required Before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i w:val="1"/>
          <w:iCs w:val="1"/>
          <w:sz w:val="34"/>
          <w:szCs w:val="34"/>
          <w:u w:val="single"/>
        </w:rPr>
      </w:pPr>
      <w:bookmarkStart w:colFirst="0" w:colLast="0" w:name="_h4cicnljixnd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Dashboard Implementations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cr4z16ieas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Daily Sales Dashboard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DailySalesDashboard.jsx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Year-based filtering (All Years or specific year)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statistics cards showing: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Sales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Sold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Daily Sales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visualizations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data table with average order value calculation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 Used: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- Daily Sales Trend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Line chart with area gradient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 sales amount over time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tooltip with formatted currency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Formatted Y-axis with K/M notation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Charts (Side-by-Side)</w:t>
      </w:r>
      <w:r w:rsidDel="00000000" w:rsidR="00000000" w:rsidRPr="00000000">
        <w:rPr>
          <w:rtl w:val="0"/>
        </w:rPr>
        <w:t xml:space="preserve"> - Daily Orders &amp; Items Sold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separate line charts in grid layout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Left: Daily Orders (green gradient)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Right: Items Sold (yellow gradient)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 fills under lines for visual appeal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tooltips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Table Columns: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Amount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Sold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 (calculated)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ip3ugpcrtn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Quantity Sold Dashboard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QuantitySoldDashboard.jsx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view types with tab navigation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summary cards that change based on view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filtering for specific views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gradient-styled buttons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 Used: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 (Vertical)</w:t>
      </w:r>
      <w:r w:rsidDel="00000000" w:rsidR="00000000" w:rsidRPr="00000000">
        <w:rPr>
          <w:rtl w:val="0"/>
        </w:rPr>
        <w:t xml:space="preserve"> - Per Product View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20 products by quantity sold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 fill (purple to violet)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Rounded bar corners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Rotated X-axis labels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 (Vertical)</w:t>
      </w:r>
      <w:r w:rsidDel="00000000" w:rsidR="00000000" w:rsidRPr="00000000">
        <w:rPr>
          <w:rtl w:val="0"/>
        </w:rPr>
        <w:t xml:space="preserve"> - Per Year View</w:t>
      </w:r>
    </w:p>
    <w:p w:rsidR="00000000" w:rsidDel="00000000" w:rsidP="00000000" w:rsidRDefault="00000000" w:rsidRPr="00000000" w14:paraId="0000003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10 products for selected year</w:t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dropdown selector</w:t>
      </w:r>
    </w:p>
    <w:p w:rsidR="00000000" w:rsidDel="00000000" w:rsidP="00000000" w:rsidRDefault="00000000" w:rsidRPr="00000000" w14:paraId="0000003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gradient fill</w:t>
      </w:r>
    </w:p>
    <w:p w:rsidR="00000000" w:rsidDel="00000000" w:rsidP="00000000" w:rsidRDefault="00000000" w:rsidRPr="00000000" w14:paraId="0000003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tooltips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- Per Category View</w:t>
      </w:r>
    </w:p>
    <w:p w:rsidR="00000000" w:rsidDel="00000000" w:rsidP="00000000" w:rsidRDefault="00000000" w:rsidRPr="00000000" w14:paraId="0000003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of quantity sold by category</w:t>
      </w:r>
    </w:p>
    <w:p w:rsidR="00000000" w:rsidDel="00000000" w:rsidP="00000000" w:rsidRDefault="00000000" w:rsidRPr="00000000" w14:paraId="0000003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7-color palette</w:t>
      </w:r>
    </w:p>
    <w:p w:rsidR="00000000" w:rsidDel="00000000" w:rsidP="00000000" w:rsidRDefault="00000000" w:rsidRPr="00000000" w14:paraId="0000003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 labels on slices</w:t>
      </w:r>
    </w:p>
    <w:p w:rsidR="00000000" w:rsidDel="00000000" w:rsidP="00000000" w:rsidRDefault="00000000" w:rsidRPr="00000000" w14:paraId="0000003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legend with hover effects</w:t>
      </w:r>
    </w:p>
    <w:p w:rsidR="00000000" w:rsidDel="00000000" w:rsidP="00000000" w:rsidRDefault="00000000" w:rsidRPr="00000000" w14:paraId="0000003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color-coded category list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 (Vertical)</w:t>
      </w:r>
      <w:r w:rsidDel="00000000" w:rsidR="00000000" w:rsidRPr="00000000">
        <w:rPr>
          <w:rtl w:val="0"/>
        </w:rPr>
        <w:t xml:space="preserve"> - Per Category &amp; Year View</w:t>
      </w:r>
    </w:p>
    <w:p w:rsidR="00000000" w:rsidDel="00000000" w:rsidP="00000000" w:rsidRDefault="00000000" w:rsidRPr="00000000" w14:paraId="0000003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10 categories for selected year</w:t>
      </w:r>
    </w:p>
    <w:p w:rsidR="00000000" w:rsidDel="00000000" w:rsidP="00000000" w:rsidRDefault="00000000" w:rsidRPr="00000000" w14:paraId="0000004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 dropdown selector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Orange/yellow gradient fill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Types: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Product (all-time top performers)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Year (year-specific product analysis)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Category (category distribution)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Category &amp; Year (category performance by year)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Cards: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Quantity Sold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Products/Categories (dynamic label)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Quantity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Performer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nd0i1i0nm7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Revenue Per Product Dashboard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RevenuePerProductDashboard.jsx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filtering (All Years or specific year)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Revenue-focused analytics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data breakdown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 Used: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- Revenue by Product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products ranked by revenue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Color: Blue gradient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height based on data count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Formatted currency on X-axis (K/M notation)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tooltips with product details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Cards: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 per Product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Product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Table Columns: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(conditional - only shown when year selected)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Share (percentage)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a121m9az1r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Revenue Per Seller Dashboard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RevenuePerSellerDashboard.jsx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performance analysis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Year-based filtering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visualization perspectives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 Used: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- Revenue by Seller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sellers ranked by revenue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Color: Blue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height adjustment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 formatting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- Products Sold by Seller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metrics per seller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Color: Green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formatting with commas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Cards: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Sellers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Products Sold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Table Columns: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Name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Sold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 per Product (calculated)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vbbmlm7p46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Revenue Per Category Dashboard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RevenuePerCategoryDashboard.jsx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Category-level revenue analysis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chart types for comprehensive view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filtering capabilities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 Used: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- Revenue Distribution</w:t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Percentage-based revenue allocation</w:t>
      </w:r>
    </w:p>
    <w:p w:rsidR="00000000" w:rsidDel="00000000" w:rsidP="00000000" w:rsidRDefault="00000000" w:rsidRPr="00000000" w14:paraId="0000008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8-color palette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 labels on slices</w:t>
      </w:r>
    </w:p>
    <w:p w:rsidR="00000000" w:rsidDel="00000000" w:rsidP="00000000" w:rsidRDefault="00000000" w:rsidRPr="00000000" w14:paraId="0000008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legend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- Products Sold Distribution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distribution by category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Matches revenue chart styling</w:t>
      </w:r>
    </w:p>
    <w:p w:rsidR="00000000" w:rsidDel="00000000" w:rsidP="00000000" w:rsidRDefault="00000000" w:rsidRPr="00000000" w14:paraId="0000009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Dual-chart layout for comparison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- Revenue by Category</w:t>
      </w:r>
    </w:p>
    <w:p w:rsidR="00000000" w:rsidDel="00000000" w:rsidP="00000000" w:rsidRDefault="00000000" w:rsidRPr="00000000" w14:paraId="0000009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representation of category revenue</w:t>
      </w:r>
    </w:p>
    <w:p w:rsidR="00000000" w:rsidDel="00000000" w:rsidP="00000000" w:rsidRDefault="00000000" w:rsidRPr="00000000" w14:paraId="0000009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gradient fill</w:t>
      </w:r>
    </w:p>
    <w:p w:rsidR="00000000" w:rsidDel="00000000" w:rsidP="00000000" w:rsidRDefault="00000000" w:rsidRPr="00000000" w14:paraId="0000009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Formatted currency axis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- Products Sold by Category</w:t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metrics per category</w:t>
      </w:r>
    </w:p>
    <w:p w:rsidR="00000000" w:rsidDel="00000000" w:rsidP="00000000" w:rsidRDefault="00000000" w:rsidRPr="00000000" w14:paraId="000000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gradient fill</w:t>
      </w:r>
    </w:p>
    <w:p w:rsidR="00000000" w:rsidDel="00000000" w:rsidP="00000000" w:rsidRDefault="00000000" w:rsidRPr="00000000" w14:paraId="0000009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formatting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Cards: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Categories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Products Sold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Table Columns: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Name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Sold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Revenue per Product (calculated)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Share (percentage)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1jzcvh8hp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PHASE 3 — Time-Based &amp; Customer-Based Metrics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Revenue per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Order Count (Has to be sorted using all years, also per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Sales Trend  (Using 16,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 (AOV)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Lifetime Value (CLTV)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/>
      </w:pPr>
      <w:bookmarkStart w:colFirst="0" w:colLast="0" w:name="_tbudp120z88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PHASE 4 — Advanced Ranking &amp;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Inactive Sellers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q2e4uxbde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PHASE 5 — Returns, Loss &amp; Risk Analysis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Returned Products (All time, per year, per month(another tab))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Rate per Product (All time, per year, per month(another tab))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Loss Due to Returns (All time, per year, per month(another tab))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45ynkaiz5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PHASE 6 — Functions (Reusable Analytics Layer)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Sales Summary Function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TABLE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CLTV Function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Profit Margin Function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Seller Performance Function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Decrease Ratio (YoY) Function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f4x4f6dry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🟤 PHASE 7 — Procedures (Controlled Data Mutation)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Order Procedure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 (transactional)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Order Items Procedure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Inventory Procedure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Return Procedure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 Order as Shipped Procedure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Procedure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j7rulygci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⚫ PHASE 8 — Triggers (Automation &amp; Integrity)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Deduct Inventory on Sale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INSERT</w:t>
      </w:r>
      <w:r w:rsidDel="00000000" w:rsidR="00000000" w:rsidRPr="00000000">
        <w:rPr>
          <w:rtl w:val="0"/>
        </w:rPr>
        <w:t xml:space="preserve"> on order_items)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 Order if Stock Insufficient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INSERT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Update Order Status on Payment Success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Restore Inventory on Return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Mark Order Completed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(payment + shipping)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x096s69u5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PHASE 9 — Optimization &amp; Intelligence (Exceptional)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Stock Alert View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/ Materialized View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Pattern Detection Query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Drop Detection Query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Inventory Snapshot Job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Scheduled Procedure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