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The Solar Puzzle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</w:t>
        <w:tab/>
        <w:t xml:space="preserve">1</w:t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Hello my fellow reader, I am The Solar One, the creator of the puzzle that is being discussed in this document.</w:t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 suspect that you are reading this because someone told you to do so or you are just a very curious person.But, I suspect that you are here because you wish to try the puzzle.Good luck.</w:t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 am The Solar One, come find me, if you have the glance of thinking you can, then please enter the following link:</w:t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color w:val="0000ff"/>
          <w:u w:val="single"/>
        </w:rPr>
      </w:pPr>
      <w:hyperlink r:id="rId5">
        <w:r w:rsidDel="00000000" w:rsidR="00000000" w:rsidRPr="00000000">
          <w:rPr>
            <w:rFonts w:ascii="Georgia" w:cs="Georgia" w:eastAsia="Georgia" w:hAnsi="Georgia"/>
            <w:color w:val="0000ff"/>
            <w:u w:val="single"/>
            <w:rtl w:val="0"/>
          </w:rPr>
          <w:t xml:space="preserve">https://thesolarpuzzle.github.io</w:t>
        </w:r>
      </w:hyperlink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u w:val="single"/>
        </w:rPr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Thank you for reading this document.</w:t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Signed:</w:t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20"/>
          <w:szCs w:val="120"/>
        </w:rPr>
      </w:pPr>
      <w:r w:rsidDel="00000000" w:rsidR="00000000" w:rsidRPr="00000000">
        <w:rPr>
          <w:rFonts w:ascii="Georgia" w:cs="Georgia" w:eastAsia="Georgia" w:hAnsi="Georgia"/>
          <w:sz w:val="120"/>
          <w:szCs w:val="120"/>
          <w:rtl w:val="0"/>
        </w:rPr>
        <w:t xml:space="preserve">The Solar One.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thesolarpuzzle.github.io" TargetMode="External"/><Relationship Id="rId6" Type="http://schemas.openxmlformats.org/officeDocument/2006/relationships/hyperlink" Target="https://thesolarpuzzle.github.io" TargetMode="External"/></Relationships>
</file>