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28"/>
          <w:szCs w:val="28"/>
        </w:rPr>
      </w:pPr>
      <w:r>
        <w:rPr>
          <w:rFonts w:ascii="FreeMono" w:hAnsi="FreeMono" w:eastAsia="Times New Roman" w:cs="Times New Roman"/>
          <w:color w:val="00000A"/>
          <w:sz w:val="28"/>
          <w:szCs w:val="28"/>
        </w:rPr>
        <w:t>Университет ИТМО</w:t>
      </w:r>
    </w:p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28"/>
          <w:szCs w:val="28"/>
        </w:rPr>
      </w:pPr>
      <w:r>
        <w:rPr>
          <w:rFonts w:ascii="FreeMono" w:hAnsi="FreeMono" w:eastAsia="Times New Roman" w:cs="Times New Roman"/>
          <w:color w:val="00000A"/>
          <w:sz w:val="28"/>
          <w:szCs w:val="28"/>
        </w:rPr>
        <w:t>Факультет ПИиКТ</w:t>
      </w:r>
    </w:p>
    <w:p>
      <w:pPr>
        <w:pStyle w:val="4"/>
        <w:spacing w:after="0" w:line="240" w:lineRule="auto"/>
        <w:jc w:val="both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32"/>
          <w:szCs w:val="32"/>
        </w:rPr>
      </w:pPr>
      <w:r>
        <w:rPr>
          <w:rFonts w:ascii="FreeMono" w:hAnsi="FreeMono" w:eastAsia="Times New Roman" w:cs="Times New Roman"/>
          <w:color w:val="00000A"/>
          <w:sz w:val="32"/>
          <w:szCs w:val="32"/>
        </w:rPr>
        <w:t>Архитектура программных систем</w:t>
      </w:r>
    </w:p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32"/>
          <w:szCs w:val="32"/>
        </w:rPr>
      </w:pPr>
    </w:p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32"/>
          <w:szCs w:val="32"/>
        </w:rPr>
      </w:pPr>
    </w:p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32"/>
          <w:szCs w:val="32"/>
        </w:rPr>
      </w:pPr>
      <w:r>
        <w:rPr>
          <w:rFonts w:ascii="FreeMono" w:hAnsi="FreeMono" w:eastAsia="Times New Roman" w:cs="Times New Roman"/>
          <w:color w:val="00000A"/>
          <w:sz w:val="32"/>
          <w:szCs w:val="32"/>
        </w:rPr>
        <w:t>Лабораторная работа №1</w:t>
      </w:r>
    </w:p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32"/>
          <w:szCs w:val="32"/>
        </w:rPr>
      </w:pPr>
    </w:p>
    <w:p>
      <w:pPr>
        <w:pStyle w:val="4"/>
        <w:spacing w:after="0" w:line="240" w:lineRule="auto"/>
        <w:jc w:val="center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tabs>
          <w:tab w:val="left" w:pos="6204"/>
        </w:tabs>
        <w:spacing w:after="0" w:line="240" w:lineRule="auto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tabs>
          <w:tab w:val="left" w:pos="6204"/>
        </w:tabs>
        <w:spacing w:after="0" w:line="240" w:lineRule="auto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 w:line="240" w:lineRule="auto"/>
        <w:jc w:val="right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 w:line="360" w:lineRule="auto"/>
        <w:jc w:val="right"/>
        <w:rPr>
          <w:rFonts w:ascii="FreeMono" w:hAnsi="FreeMono"/>
        </w:rPr>
      </w:pPr>
      <w:r>
        <w:rPr>
          <w:rFonts w:ascii="FreeMono" w:hAnsi="FreeMono" w:eastAsia="Times New Roman" w:cs="Times New Roman"/>
          <w:color w:val="00000A"/>
          <w:sz w:val="28"/>
          <w:szCs w:val="28"/>
        </w:rPr>
        <w:t>Выполнили:</w:t>
      </w:r>
    </w:p>
    <w:p>
      <w:pPr>
        <w:pStyle w:val="4"/>
        <w:wordWrap w:val="0"/>
        <w:spacing w:after="0" w:line="360" w:lineRule="auto"/>
        <w:jc w:val="right"/>
        <w:rPr>
          <w:rFonts w:hint="default" w:ascii="Calibri" w:hAnsi="Calibri" w:eastAsia="宋体" w:cs="Calibri"/>
          <w:color w:val="00000A"/>
          <w:sz w:val="28"/>
          <w:szCs w:val="28"/>
          <w:lang w:val="en-US" w:eastAsia="zh-CN"/>
        </w:rPr>
      </w:pPr>
      <w:bookmarkStart w:id="1" w:name="_GoBack"/>
      <w:r>
        <w:rPr>
          <w:rFonts w:hint="default" w:ascii="Calibri" w:hAnsi="Calibri" w:eastAsia="Times New Roman" w:cs="Calibri"/>
          <w:color w:val="00000A"/>
          <w:sz w:val="28"/>
          <w:szCs w:val="28"/>
          <w:lang w:val="en-US"/>
        </w:rPr>
        <w:t>Е Хэн</w:t>
      </w:r>
      <w:r>
        <w:rPr>
          <w:rFonts w:hint="eastAsia" w:ascii="Calibri" w:hAnsi="Calibri" w:eastAsia="宋体" w:cs="Calibri"/>
          <w:color w:val="00000A"/>
          <w:sz w:val="28"/>
          <w:szCs w:val="28"/>
          <w:lang w:val="en-US" w:eastAsia="zh-CN"/>
        </w:rPr>
        <w:t xml:space="preserve"> p33111</w:t>
      </w:r>
      <w:bookmarkEnd w:id="1"/>
    </w:p>
    <w:p>
      <w:pPr>
        <w:pStyle w:val="4"/>
        <w:spacing w:after="0" w:line="360" w:lineRule="auto"/>
        <w:jc w:val="right"/>
        <w:rPr>
          <w:rFonts w:ascii="FreeMono" w:hAnsi="FreeMono" w:eastAsia="Times New Roman" w:cs="Times New Roman"/>
          <w:color w:val="00000A"/>
          <w:sz w:val="28"/>
          <w:szCs w:val="28"/>
        </w:rPr>
      </w:pPr>
      <w:r>
        <w:rPr>
          <w:rFonts w:ascii="FreeMono" w:hAnsi="FreeMono" w:eastAsia="Times New Roman" w:cs="Times New Roman"/>
          <w:color w:val="00000A"/>
          <w:sz w:val="28"/>
          <w:szCs w:val="28"/>
        </w:rPr>
        <w:t xml:space="preserve">Преподаватель:  </w:t>
      </w:r>
    </w:p>
    <w:p>
      <w:pPr>
        <w:pStyle w:val="4"/>
        <w:jc w:val="right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 w:line="240" w:lineRule="auto"/>
        <w:jc w:val="right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 w:line="240" w:lineRule="auto"/>
        <w:jc w:val="right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 w:line="240" w:lineRule="auto"/>
        <w:jc w:val="right"/>
        <w:rPr>
          <w:rFonts w:ascii="FreeMono" w:hAnsi="FreeMono" w:eastAsia="Times New Roman" w:cs="Times New Roman"/>
          <w:color w:val="00000A"/>
          <w:sz w:val="28"/>
          <w:szCs w:val="28"/>
        </w:rPr>
      </w:pPr>
    </w:p>
    <w:p>
      <w:pPr>
        <w:pStyle w:val="4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4"/>
        <w:spacing w:after="0"/>
        <w:rPr>
          <w:rFonts w:hint="eastAsia" w:ascii="FreeMono" w:hAnsi="FreeMono" w:eastAsia="宋体"/>
          <w:b/>
          <w:bCs/>
          <w:sz w:val="32"/>
          <w:szCs w:val="32"/>
          <w:lang w:val="en-US" w:eastAsia="zh-CN"/>
        </w:rPr>
      </w:pPr>
      <w:r>
        <w:t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of sale). Необходимо описать границы системы на разных уровнях, а также описать сценарии использования для нескольких Акторов.</w:t>
      </w:r>
    </w:p>
    <w:p>
      <w:pPr>
        <w:pStyle w:val="4"/>
        <w:spacing w:after="0" w:line="240" w:lineRule="auto"/>
        <w:jc w:val="both"/>
        <w:rPr>
          <w:rFonts w:ascii="FreeMono" w:hAnsi="FreeMono" w:eastAsia="Times New Roman" w:cs="Times New Roman"/>
          <w:color w:val="00000A"/>
          <w:sz w:val="28"/>
          <w:szCs w:val="28"/>
        </w:rPr>
      </w:pPr>
      <w:r>
        <w:rPr>
          <w:rFonts w:ascii="FreeMono" w:hAnsi="FreeMono"/>
          <w:b/>
          <w:bCs/>
          <w:sz w:val="32"/>
          <w:szCs w:val="32"/>
        </w:rPr>
        <w:t>Требования к системе</w:t>
      </w:r>
    </w:p>
    <w:p>
      <w:pPr>
        <w:pStyle w:val="4"/>
        <w:spacing w:after="0" w:line="240" w:lineRule="auto"/>
        <w:jc w:val="both"/>
        <w:rPr>
          <w:rFonts w:hint="eastAsia" w:ascii="FreeMono" w:hAnsi="FreeMono" w:eastAsia="宋体" w:cs="Times New Roman"/>
          <w:color w:val="00000A"/>
          <w:sz w:val="28"/>
          <w:szCs w:val="28"/>
          <w:lang w:val="en-US" w:eastAsia="zh-CN"/>
        </w:rPr>
      </w:pPr>
      <w:r>
        <w:rPr>
          <w:rFonts w:hint="eastAsia" w:ascii="FreeMono" w:hAnsi="FreeMono" w:eastAsia="宋体" w:cs="Times New Roman"/>
          <w:color w:val="00000A"/>
          <w:sz w:val="28"/>
          <w:szCs w:val="28"/>
          <w:lang w:val="en-US" w:eastAsia="zh-CN"/>
        </w:rPr>
        <w:t>Jingdong(P2P)</w:t>
      </w:r>
    </w:p>
    <w:p>
      <w:pPr>
        <w:pStyle w:val="5"/>
        <w:spacing w:before="240" w:after="0" w:line="309" w:lineRule="auto"/>
        <w:rPr>
          <w:rFonts w:ascii="FreeMono" w:hAnsi="FreeMono" w:cs="Times New Roman"/>
          <w:sz w:val="26"/>
          <w:szCs w:val="26"/>
        </w:rPr>
      </w:pPr>
      <w:r>
        <w:rPr>
          <w:rFonts w:ascii="FreeMono" w:hAnsi="FreeMono" w:cs="Times New Roman"/>
          <w:b/>
          <w:color w:val="000000"/>
          <w:sz w:val="26"/>
          <w:szCs w:val="26"/>
        </w:rPr>
        <w:t>Функциональные:</w:t>
      </w:r>
    </w:p>
    <w:p>
      <w:pPr>
        <w:pStyle w:val="5"/>
        <w:spacing w:after="0"/>
        <w:rPr>
          <w:rFonts w:ascii="FreeMono" w:hAnsi="FreeMono" w:cs="Times New Roman"/>
          <w:b/>
          <w:bCs/>
          <w:i/>
          <w:color w:val="000000"/>
          <w:sz w:val="26"/>
          <w:szCs w:val="26"/>
        </w:rPr>
      </w:pPr>
      <w:bookmarkStart w:id="0" w:name="docs-internal-guid-76c6cff6-7fff-9be7-e5"/>
      <w:bookmarkEnd w:id="0"/>
      <w:r>
        <w:rPr>
          <w:rFonts w:ascii="FreeMono" w:hAnsi="FreeMono" w:cs="Times New Roman"/>
          <w:b/>
          <w:bCs/>
          <w:i/>
          <w:color w:val="000000"/>
          <w:sz w:val="26"/>
          <w:szCs w:val="26"/>
        </w:rPr>
        <w:t>Требования владельца сайта:</w:t>
      </w:r>
    </w:p>
    <w:p>
      <w:pPr>
        <w:pStyle w:val="5"/>
        <w:numPr>
          <w:ilvl w:val="0"/>
          <w:numId w:val="1"/>
        </w:numPr>
        <w:spacing w:after="0"/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  <w:t>The website must provide the ability to edit products. List products, edit prices, delete products</w:t>
      </w:r>
    </w:p>
    <w:p>
      <w:pPr>
        <w:pStyle w:val="5"/>
        <w:numPr>
          <w:ilvl w:val="0"/>
          <w:numId w:val="1"/>
        </w:numPr>
        <w:spacing w:after="0"/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  <w:t>The system should provide statistics on sales volume.</w:t>
      </w:r>
    </w:p>
    <w:p>
      <w:pPr>
        <w:pStyle w:val="5"/>
        <w:numPr>
          <w:ilvl w:val="0"/>
          <w:numId w:val="1"/>
        </w:numPr>
        <w:spacing w:after="0"/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  <w:t>The website must display the customer's evaluation of the product and the shopping experience.</w:t>
      </w:r>
    </w:p>
    <w:p>
      <w:pPr>
        <w:pStyle w:val="5"/>
        <w:numPr>
          <w:ilvl w:val="0"/>
          <w:numId w:val="1"/>
        </w:numPr>
        <w:spacing w:after="0"/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  <w:t>The homepage of the website should contain the contact information of the merchant and the logistics information of the goods.</w:t>
      </w:r>
    </w:p>
    <w:p>
      <w:pPr>
        <w:pStyle w:val="5"/>
        <w:numPr>
          <w:ilvl w:val="0"/>
          <w:numId w:val="1"/>
        </w:numPr>
        <w:spacing w:after="0"/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 w:cs="Times New Roman"/>
          <w:b/>
          <w:bCs/>
          <w:i/>
          <w:color w:val="000000"/>
          <w:sz w:val="26"/>
          <w:szCs w:val="26"/>
          <w:lang w:val="en-US" w:eastAsia="zh-CN"/>
        </w:rPr>
        <w:t>The website must contain advertising banner blocks so that the website owner can collect advertising fees.</w:t>
      </w:r>
    </w:p>
    <w:p>
      <w:pPr>
        <w:pStyle w:val="5"/>
        <w:spacing w:before="240" w:after="0" w:line="309" w:lineRule="auto"/>
        <w:rPr>
          <w:rFonts w:ascii="FreeMono" w:hAnsi="FreeMono"/>
          <w:b/>
          <w:bCs/>
          <w:i/>
          <w:color w:val="000000"/>
          <w:sz w:val="26"/>
          <w:szCs w:val="26"/>
          <w:lang w:val="en-US"/>
        </w:rPr>
      </w:pPr>
      <w:r>
        <w:rPr>
          <w:rFonts w:ascii="FreeMono" w:hAnsi="FreeMono"/>
          <w:b/>
          <w:bCs/>
          <w:i/>
          <w:color w:val="000000"/>
          <w:sz w:val="26"/>
          <w:szCs w:val="26"/>
        </w:rPr>
        <w:t>Требования</w:t>
      </w:r>
      <w:r>
        <w:rPr>
          <w:rFonts w:ascii="FreeMono" w:hAnsi="FreeMono"/>
          <w:b/>
          <w:bCs/>
          <w:i/>
          <w:color w:val="000000"/>
          <w:sz w:val="26"/>
          <w:szCs w:val="26"/>
          <w:lang w:val="en-US"/>
        </w:rPr>
        <w:t xml:space="preserve"> </w:t>
      </w:r>
      <w:r>
        <w:rPr>
          <w:rFonts w:ascii="FreeMono" w:hAnsi="FreeMono"/>
          <w:b/>
          <w:bCs/>
          <w:i/>
          <w:color w:val="000000"/>
          <w:sz w:val="26"/>
          <w:szCs w:val="26"/>
        </w:rPr>
        <w:t>пользователей</w:t>
      </w:r>
      <w:r>
        <w:rPr>
          <w:rFonts w:ascii="FreeMono" w:hAnsi="FreeMono"/>
          <w:b/>
          <w:bCs/>
          <w:i/>
          <w:color w:val="000000"/>
          <w:sz w:val="26"/>
          <w:szCs w:val="26"/>
          <w:lang w:val="en-US"/>
        </w:rPr>
        <w:t xml:space="preserve"> </w:t>
      </w:r>
      <w:r>
        <w:rPr>
          <w:rFonts w:ascii="FreeMono" w:hAnsi="FreeMono"/>
          <w:b/>
          <w:bCs/>
          <w:i/>
          <w:color w:val="000000"/>
          <w:sz w:val="26"/>
          <w:szCs w:val="26"/>
        </w:rPr>
        <w:t>сайта</w:t>
      </w:r>
      <w:r>
        <w:rPr>
          <w:rFonts w:ascii="FreeMono" w:hAnsi="FreeMono"/>
          <w:b/>
          <w:bCs/>
          <w:i/>
          <w:color w:val="000000"/>
          <w:sz w:val="26"/>
          <w:szCs w:val="26"/>
          <w:lang w:val="en-US"/>
        </w:rPr>
        <w:t>:</w:t>
      </w:r>
    </w:p>
    <w:p>
      <w:pPr>
        <w:pStyle w:val="5"/>
        <w:numPr>
          <w:ilvl w:val="0"/>
          <w:numId w:val="2"/>
        </w:numPr>
        <w:spacing w:before="240" w:after="0" w:line="309" w:lineRule="auto"/>
        <w:rPr>
          <w:rFonts w:hint="eastAsia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eastAsia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  <w:t>The website must be able to search for products by name and have the ability to search for vague information.</w:t>
      </w:r>
    </w:p>
    <w:p>
      <w:pPr>
        <w:pStyle w:val="5"/>
        <w:numPr>
          <w:ilvl w:val="0"/>
          <w:numId w:val="2"/>
        </w:numPr>
        <w:spacing w:before="240" w:after="0" w:line="309" w:lineRule="auto"/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  <w:t>The website must be able to sort products by price, evaluation, distance and other factors.</w:t>
      </w:r>
    </w:p>
    <w:p>
      <w:pPr>
        <w:pStyle w:val="5"/>
        <w:numPr>
          <w:ilvl w:val="0"/>
          <w:numId w:val="2"/>
        </w:numPr>
        <w:spacing w:before="240" w:after="0" w:line="309" w:lineRule="auto"/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  <w:t>The website should allow customers to evaluate products</w:t>
      </w:r>
    </w:p>
    <w:p>
      <w:pPr>
        <w:pStyle w:val="5"/>
        <w:numPr>
          <w:ilvl w:val="0"/>
          <w:numId w:val="2"/>
        </w:numPr>
        <w:spacing w:before="240" w:after="0" w:line="309" w:lineRule="auto"/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  <w:t>This website shall guarantee the entire transaction process.</w:t>
      </w:r>
    </w:p>
    <w:p>
      <w:pPr>
        <w:pStyle w:val="5"/>
        <w:spacing w:before="240" w:after="0" w:line="309" w:lineRule="auto"/>
        <w:rPr>
          <w:rFonts w:ascii="FreeMono" w:hAnsi="FreeMono"/>
          <w:b/>
          <w:color w:val="000000"/>
          <w:sz w:val="26"/>
          <w:szCs w:val="26"/>
          <w:lang w:val="en-US"/>
        </w:rPr>
      </w:pPr>
      <w:r>
        <w:rPr>
          <w:rFonts w:ascii="FreeMono" w:hAnsi="FreeMono"/>
          <w:b/>
          <w:color w:val="000000"/>
          <w:sz w:val="26"/>
          <w:szCs w:val="26"/>
        </w:rPr>
        <w:t>Нефункциональные</w:t>
      </w:r>
      <w:r>
        <w:rPr>
          <w:rFonts w:ascii="FreeMono" w:hAnsi="FreeMono"/>
          <w:b/>
          <w:color w:val="000000"/>
          <w:sz w:val="26"/>
          <w:szCs w:val="26"/>
          <w:lang w:val="en-US"/>
        </w:rPr>
        <w:t>:</w:t>
      </w:r>
    </w:p>
    <w:p>
      <w:pPr>
        <w:pStyle w:val="5"/>
        <w:widowControl/>
        <w:numPr>
          <w:ilvl w:val="0"/>
          <w:numId w:val="3"/>
        </w:numPr>
        <w:suppressAutoHyphens/>
        <w:autoSpaceDN w:val="0"/>
        <w:spacing w:before="240" w:after="0" w:line="309" w:lineRule="auto"/>
        <w:textAlignment w:val="baseline"/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  <w:t>The website must run normally in a modern browser (Chrome, Firefox, Edge, IE...). There are apps that can run on Android and iOS (recent versions)</w:t>
      </w:r>
    </w:p>
    <w:p>
      <w:pPr>
        <w:pStyle w:val="5"/>
        <w:widowControl/>
        <w:numPr>
          <w:ilvl w:val="0"/>
          <w:numId w:val="3"/>
        </w:numPr>
        <w:suppressAutoHyphens/>
        <w:autoSpaceDN w:val="0"/>
        <w:spacing w:before="240" w:after="0" w:line="309" w:lineRule="auto"/>
        <w:textAlignment w:val="baseline"/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  <w:t>The site must be accessible to users on the Internet-by typing in the address and using a search engine on the Internet to search for results.</w:t>
      </w:r>
    </w:p>
    <w:p>
      <w:pPr>
        <w:pStyle w:val="5"/>
        <w:widowControl/>
        <w:numPr>
          <w:ilvl w:val="0"/>
          <w:numId w:val="3"/>
        </w:numPr>
        <w:suppressAutoHyphens/>
        <w:autoSpaceDN w:val="0"/>
        <w:spacing w:before="240" w:after="0" w:line="309" w:lineRule="auto"/>
        <w:textAlignment w:val="baseline"/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  <w:t>The website needs to require sellers to register with their real names as a guarantee.</w:t>
      </w:r>
    </w:p>
    <w:p>
      <w:pPr>
        <w:pStyle w:val="5"/>
        <w:widowControl/>
        <w:numPr>
          <w:ilvl w:val="0"/>
          <w:numId w:val="3"/>
        </w:numPr>
        <w:suppressAutoHyphens/>
        <w:autoSpaceDN w:val="0"/>
        <w:spacing w:before="240" w:after="0" w:line="309" w:lineRule="auto"/>
        <w:textAlignment w:val="baseline"/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  <w:t>The website must operate stably and can host up to 80 million users (China's online shopping is basically popular).</w:t>
      </w:r>
    </w:p>
    <w:p>
      <w:pPr>
        <w:pStyle w:val="5"/>
        <w:widowControl/>
        <w:numPr>
          <w:ilvl w:val="0"/>
          <w:numId w:val="3"/>
        </w:numPr>
        <w:suppressAutoHyphens/>
        <w:autoSpaceDN w:val="0"/>
        <w:spacing w:before="240" w:after="0" w:line="309" w:lineRule="auto"/>
        <w:textAlignment w:val="baseline"/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  <w:r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  <w:t>The backend of the website must be written in JAVA or PHP. Apps should be written in Kotlin and Swift.</w:t>
      </w:r>
    </w:p>
    <w:tbl>
      <w:tblPr>
        <w:tblStyle w:val="2"/>
        <w:tblW w:w="10040" w:type="dxa"/>
        <w:tblInd w:w="-54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0"/>
        <w:gridCol w:w="1360"/>
        <w:gridCol w:w="3100"/>
        <w:gridCol w:w="2560"/>
        <w:gridCol w:w="216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ID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Полезность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Трудоемкость, человеко-час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Стабильность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04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i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i/>
                <w:color w:val="000000"/>
                <w:sz w:val="26"/>
                <w:szCs w:val="26"/>
              </w:rPr>
              <w:t>Требования владельцев сайта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FR1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FR2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Must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FR3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Can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FR4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Must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FR5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04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i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i/>
                <w:color w:val="000000"/>
                <w:sz w:val="26"/>
                <w:szCs w:val="26"/>
              </w:rPr>
              <w:t>Требования пользователей сайта: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FR6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FR7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Must have 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FR8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Can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FR9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</w:t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R1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Mush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10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04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i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i/>
                <w:color w:val="000000"/>
                <w:sz w:val="26"/>
                <w:szCs w:val="26"/>
              </w:rPr>
              <w:t>Нефункциональные требования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N1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N2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N3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Must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 w:type="textWrapping"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N4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N5</w:t>
            </w:r>
          </w:p>
        </w:tc>
        <w:tc>
          <w:tcPr>
            <w:tcW w:w="3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Must have </w:t>
            </w:r>
          </w:p>
        </w:tc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</w:tbl>
    <w:p>
      <w:pPr>
        <w:pStyle w:val="5"/>
        <w:widowControl/>
        <w:numPr>
          <w:numId w:val="0"/>
        </w:numPr>
        <w:suppressAutoHyphens/>
        <w:autoSpaceDN w:val="0"/>
        <w:spacing w:before="240" w:after="0" w:line="309" w:lineRule="auto"/>
        <w:textAlignment w:val="baseline"/>
        <w:rPr>
          <w:rFonts w:hint="default" w:ascii="FreeMono" w:hAnsi="FreeMono" w:eastAsia="宋体"/>
          <w:b/>
          <w:bCs/>
          <w:i/>
          <w:color w:val="000000"/>
          <w:sz w:val="26"/>
          <w:szCs w:val="26"/>
          <w:lang w:val="en-US" w:eastAsia="zh-CN"/>
        </w:rPr>
      </w:pPr>
    </w:p>
    <w:p>
      <w:r>
        <w:drawing>
          <wp:inline distT="0" distB="0" distL="114300" distR="114300">
            <wp:extent cx="6438265" cy="6021705"/>
            <wp:effectExtent l="0" t="0" r="6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9980" w:type="dxa"/>
        <w:tblInd w:w="-50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120"/>
        <w:gridCol w:w="486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Имя прецедента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shd w:val="clear" w:color="auto" w:fill="FFF200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Search for goods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ID прецедента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Краткое описание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Customers search for products by product name(Support fuzzy search).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Актёры, задействованные в прецеденте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Предусловия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Customers want to buy something and there are some sellers who sell something customers want.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Основной поток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 search goods by name.</w:t>
            </w:r>
          </w:p>
          <w:p>
            <w:pPr>
              <w:pStyle w:val="6"/>
              <w:numPr>
                <w:ilvl w:val="0"/>
                <w:numId w:val="4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 enter the goods’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Постусловия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 read the info of goods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Альтернативные потоки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If there is no goods which customer wants, site will show similar goods.</w:t>
            </w:r>
          </w:p>
        </w:tc>
      </w:tr>
    </w:tbl>
    <w:p>
      <w:pPr>
        <w:pStyle w:val="5"/>
        <w:spacing w:after="0"/>
        <w:rPr>
          <w:rFonts w:ascii="FreeMono" w:hAnsi="FreeMono"/>
          <w:sz w:val="26"/>
          <w:szCs w:val="26"/>
          <w:lang w:val="en-US"/>
        </w:rPr>
      </w:pPr>
    </w:p>
    <w:tbl>
      <w:tblPr>
        <w:tblStyle w:val="2"/>
        <w:tblW w:w="9980" w:type="dxa"/>
        <w:tblInd w:w="-50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120"/>
        <w:gridCol w:w="486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Имя прецедента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Publish goods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ID прецедента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Краткое описание</w:t>
            </w:r>
          </w:p>
        </w:tc>
        <w:tc>
          <w:tcPr>
            <w:tcW w:w="48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Seller publish the goods on the site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Актёры, задействованные в прецеденте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Seller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Предусловия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seller is already registered on the website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Основной поток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Sellers prepare the info and photos of goods.</w:t>
            </w:r>
          </w:p>
          <w:p>
            <w:pPr>
              <w:pStyle w:val="6"/>
              <w:numPr>
                <w:ilvl w:val="0"/>
                <w:numId w:val="5"/>
              </w:numPr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Sellers set the key words of goods.</w:t>
            </w:r>
          </w:p>
          <w:p>
            <w:pPr>
              <w:pStyle w:val="6"/>
              <w:numPr>
                <w:ilvl w:val="0"/>
                <w:numId w:val="5"/>
              </w:numPr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Sellers publish goods.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Постусловия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good is published.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Альтернативные потоки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product is illegal and not allowed to be published.</w:t>
            </w:r>
          </w:p>
        </w:tc>
      </w:tr>
    </w:tbl>
    <w:p>
      <w:pPr>
        <w:pStyle w:val="5"/>
        <w:rPr>
          <w:rFonts w:ascii="FreeMono" w:hAnsi="FreeMono"/>
          <w:sz w:val="26"/>
          <w:szCs w:val="26"/>
          <w:lang w:val="en-US"/>
        </w:rPr>
      </w:pPr>
    </w:p>
    <w:tbl>
      <w:tblPr>
        <w:tblStyle w:val="2"/>
        <w:tblW w:w="9920" w:type="dxa"/>
        <w:tblInd w:w="-46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080"/>
        <w:gridCol w:w="48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Имя прецедента</w:t>
            </w:r>
          </w:p>
        </w:tc>
        <w:tc>
          <w:tcPr>
            <w:tcW w:w="4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G</w:t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uarantee the transaction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ID прецедента</w:t>
            </w:r>
          </w:p>
        </w:tc>
        <w:tc>
          <w:tcPr>
            <w:tcW w:w="4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Краткое описание</w:t>
            </w:r>
          </w:p>
        </w:tc>
        <w:tc>
          <w:tcPr>
            <w:tcW w:w="4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site owner (third party) guarantees the transaction.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Актёры, задействованные в прецеденте</w:t>
            </w:r>
          </w:p>
        </w:tc>
        <w:tc>
          <w:tcPr>
            <w:tcW w:w="4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Site owner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Предусловия</w:t>
            </w:r>
          </w:p>
        </w:tc>
        <w:tc>
          <w:tcPr>
            <w:tcW w:w="4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нет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Основной поток</w:t>
            </w:r>
          </w:p>
        </w:tc>
        <w:tc>
          <w:tcPr>
            <w:tcW w:w="4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owner collects the info of the customers and sellers.</w:t>
            </w:r>
          </w:p>
          <w:p>
            <w:pPr>
              <w:pStyle w:val="6"/>
              <w:numPr>
                <w:ilvl w:val="0"/>
                <w:numId w:val="6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Collect the seller's deposit.</w:t>
            </w:r>
          </w:p>
          <w:p>
            <w:pPr>
              <w:pStyle w:val="6"/>
              <w:numPr>
                <w:ilvl w:val="0"/>
                <w:numId w:val="6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Collect payments from customers.</w:t>
            </w:r>
          </w:p>
          <w:p>
            <w:pPr>
              <w:pStyle w:val="6"/>
              <w:numPr>
                <w:ilvl w:val="0"/>
                <w:numId w:val="6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Transfer the money to the seller’s account when both parties agree.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Постусловия</w:t>
            </w:r>
          </w:p>
        </w:tc>
        <w:tc>
          <w:tcPr>
            <w:tcW w:w="4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After the transaction is completed, the user can evaluate the seller and the product.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before="240" w:after="140" w:line="331" w:lineRule="auto"/>
              <w:rPr>
                <w:rFonts w:ascii="FreeMono" w:hAnsi="FreeMono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Альтернативные потоки</w:t>
            </w:r>
          </w:p>
        </w:tc>
        <w:tc>
          <w:tcPr>
            <w:tcW w:w="4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6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transaction fails, the owner collects the message and handles it accordingly</w:t>
            </w:r>
          </w:p>
        </w:tc>
      </w:tr>
    </w:tbl>
    <w:p>
      <w:pPr>
        <w:rPr>
          <w:rFonts w:hint="eastAsia"/>
        </w:rPr>
      </w:pPr>
    </w:p>
    <w:p>
      <w:pPr>
        <w:pStyle w:val="5"/>
        <w:spacing w:before="240" w:after="0" w:line="309" w:lineRule="auto"/>
        <w:rPr>
          <w:rFonts w:hint="eastAsia"/>
        </w:rPr>
      </w:pPr>
      <w:r>
        <w:rPr>
          <w:rFonts w:ascii="FreeMono" w:hAnsi="FreeMono"/>
          <w:b/>
          <w:color w:val="000000"/>
          <w:sz w:val="26"/>
          <w:szCs w:val="26"/>
        </w:rPr>
        <w:t>Вывод:</w:t>
      </w:r>
      <w:r>
        <w:rPr>
          <w:rFonts w:ascii="FreeMono" w:hAnsi="FreeMono"/>
          <w:b/>
          <w:color w:val="000000"/>
          <w:sz w:val="26"/>
          <w:szCs w:val="26"/>
          <w:lang w:val="en-US"/>
        </w:rPr>
        <w:t xml:space="preserve"> </w:t>
      </w:r>
    </w:p>
    <w:p>
      <w:pPr>
        <w:rPr>
          <w:rFonts w:hint="eastAsia"/>
        </w:rPr>
      </w:pP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I have understood what a use case is and how we find it in our lives. Understand how to read UML diagrams based on information or your own UML diagrams. This is a good method at work. I will try to use UML to analyze various requirements in the future.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jaVu Sans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D72C5"/>
    <w:multiLevelType w:val="multilevel"/>
    <w:tmpl w:val="0E8D72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8E9F4"/>
    <w:multiLevelType w:val="singleLevel"/>
    <w:tmpl w:val="2058E9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3C550C2"/>
    <w:multiLevelType w:val="singleLevel"/>
    <w:tmpl w:val="33C550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6D70A5C"/>
    <w:multiLevelType w:val="multilevel"/>
    <w:tmpl w:val="66D70A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D98F00"/>
    <w:multiLevelType w:val="singleLevel"/>
    <w:tmpl w:val="6BD98F0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C954BD3"/>
    <w:multiLevelType w:val="multilevel"/>
    <w:tmpl w:val="6C954B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BDB0709"/>
    <w:rsid w:val="0BDB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widowControl/>
      <w:suppressAutoHyphens/>
      <w:autoSpaceDN w:val="0"/>
      <w:spacing w:after="160" w:line="259" w:lineRule="auto"/>
      <w:textAlignment w:val="baseline"/>
    </w:pPr>
    <w:rPr>
      <w:rFonts w:ascii="Calibri" w:hAnsi="Calibri" w:eastAsia="Calibri" w:cs="DejaVu Sans"/>
      <w:sz w:val="22"/>
      <w:szCs w:val="22"/>
      <w:lang w:val="ru-RU" w:eastAsia="en-US" w:bidi="ar-SA"/>
    </w:rPr>
  </w:style>
  <w:style w:type="paragraph" w:customStyle="1" w:styleId="5">
    <w:name w:val="Text body"/>
    <w:basedOn w:val="4"/>
    <w:qFormat/>
    <w:uiPriority w:val="0"/>
    <w:pPr>
      <w:spacing w:after="140" w:line="276" w:lineRule="auto"/>
    </w:pPr>
  </w:style>
  <w:style w:type="paragraph" w:customStyle="1" w:styleId="6">
    <w:name w:val="Table Contents"/>
    <w:basedOn w:val="4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2023-10-30T14:31:00Z</dcterms:created>
  <dc:creator>Sandman.</dc:creator>
  <cp:lastModifiedBy>Sandman.</cp:lastModifiedBy>
  <dcterms:modified xsi:type="dcterms:W3CDTF">2023-10-30T14:59:57Z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38A6C750C0AF48EBB3B8F722486C1A38_11</vt:lpwstr>
  </property>
</Properties>
</file>