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Назовите 3 любые практики креативности и опишите подробно одну их них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说出任意 3 种创意实践并详细描述其中一种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头脑风暴：这是一种集体思维技术，通过在团队中自由讨论想法和解决方案，激发创意。在头脑风暴中，每个人都被鼓励发表自己的想法，无论它们看起来多么疯狂或不切实际。这有助于打破常规思维模式，推动创造性思维的发展。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角色扮演：这是一种将自己置身于不同角色或情境中的技术，以促进创意。通过模拟其他人或想象自己处于不同的环境中，人们可以获得新的见解和想法。这种实践有助于培养同理心和想象力，从而激发创造性思维。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反向思维：这种技术涉及反转传统思考模式，通过考虑问题的相反方向来产生新的想法。通过问自己“如果相反是真的会发生什么？”或“如何达到相反的目标？”来挑战已有的思维模式。这种方法有助于打破常规，寻找新的解决方案和创意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Опишите один из методов оценки идей. Если идей много, какие есть способы выбрать финальные, лучшие идеи.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描述一种评估想法的方法。 如果有很多想法，有什么方法可以选出最终的、最好的想法。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Знаете ли инструмент Матрица приоритезации и можете ли о нем рассказать?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您知道优先级矩阵工具吗？能告诉我们吗？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2038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Что такое карта эмпатии и как ее составлять?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什么是移情图以及如何绘制它？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"共情地图"是一种工具，旨在帮助人们更好地理解和洞察他人的感受、需求、期望和挑战。这个工具通常以图表或模板的形式呈现，包含多个区域，每个区域代表不同的方面。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共情地图通常包括以下几个关键区域：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说：记录目标用户可能说的话、关注的话题或对话的内容。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做：描述目标用户在日常生活中的行为、习惯和活动。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想：记录目标用户的内心想法、期望、愿望和目标。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感受：表达目标用户可能经历的情感、情绪和体验。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听到：列举目标用户可能听到的信息来源，例如朋友、家人、媒体等。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痛点：识别目标用户可能遇到的困难、问题或挑战。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6780" cy="4092575"/>
            <wp:effectExtent l="0" t="0" r="762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09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Что такое для вас креативность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创造力对你来说意味着什么？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Я думаю, что креативность очень важна в моей жизни.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И я думаю, что без креативности нет ничего нового.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На работе я программист и мне надо подумать как сделать красивую и практичную программу.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В жизни я хочу рисовать красивые картины или делать хорошие фотографии.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Это все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с помощью креативности</w:t>
      </w:r>
    </w:p>
    <w:p>
      <w:pPr>
        <w:rPr>
          <w:rFonts w:hint="default" w:ascii="Arial" w:hAnsi="Arial" w:cs="Arial" w:eastAsiaTheme="minorEastAsia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---------------------------------------------------------------------------------------------------------------------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Вопросы для размышления, чтобы сформировать цели. 制定目标时需要思考的问题。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●Что я хочу получить в результате?●我想得到什么结果？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●Как я пойму, что цель достигнута?●我如何知道目标已经实现？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●Интересна ли мне цель, которую я сформулировал? Вызывает ли она у меня эмоции?●我对自己制定的目标感兴趣吗？ 她让我情绪激动吗？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●Что для меня самое важное на этом курсе?●这门课程对我来说最重要的是什么？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●Хочу ли я научиться чему-то конкретному? Решить какую-то определенную задачу?●我想学一些具体的东西吗？ 解决具体问题？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b/>
          <w:bCs/>
          <w:color w:val="auto"/>
        </w:rPr>
      </w:pPr>
      <w:r>
        <w:rPr>
          <w:rFonts w:hint="default" w:ascii="Arial" w:hAnsi="Arial" w:cs="Arial"/>
          <w:b/>
          <w:bCs/>
          <w:color w:val="auto"/>
        </w:rPr>
        <w:t>创造性思维的参数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流畅性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olor w:val="auto"/>
          <w:sz w:val="22"/>
          <w:szCs w:val="22"/>
          <w:u w:val="none"/>
          <w:vertAlign w:val="baseline"/>
        </w:rPr>
        <w:t>беглость</w:t>
      </w:r>
      <w:r>
        <w:rPr>
          <w:rFonts w:hint="default" w:ascii="Arial" w:hAnsi="Arial" w:eastAsia="宋体" w:cs="Arial"/>
          <w:i w:val="0"/>
          <w:iCs w:val="0"/>
          <w:color w:val="auto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——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从记忆中检索信息的速度，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灵活性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olor w:val="auto"/>
          <w:sz w:val="22"/>
          <w:szCs w:val="22"/>
          <w:u w:val="none"/>
          <w:vertAlign w:val="baseline"/>
        </w:rPr>
        <w:t>гибкость</w:t>
      </w:r>
      <w:r>
        <w:rPr>
          <w:rFonts w:hint="default" w:ascii="Arial" w:hAnsi="Arial" w:eastAsia="宋体" w:cs="Arial"/>
          <w:i w:val="0"/>
          <w:iCs w:val="0"/>
          <w:color w:val="auto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——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处理来自不同领域的信息的能力，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原创性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olor w:val="auto"/>
          <w:sz w:val="22"/>
          <w:szCs w:val="22"/>
          <w:u w:val="none"/>
          <w:vertAlign w:val="baseline"/>
        </w:rPr>
        <w:t>оригинальность</w:t>
      </w:r>
      <w:r>
        <w:rPr>
          <w:rFonts w:hint="default" w:ascii="Arial" w:hAnsi="Arial" w:eastAsia="宋体" w:cs="Arial"/>
          <w:i w:val="0"/>
          <w:iCs w:val="0"/>
          <w:color w:val="auto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——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产生独特想法的能力，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准确性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olor w:val="auto"/>
          <w:sz w:val="22"/>
          <w:szCs w:val="22"/>
          <w:u w:val="none"/>
          <w:vertAlign w:val="baseline"/>
        </w:rPr>
        <w:t>точность</w:t>
      </w:r>
      <w:r>
        <w:rPr>
          <w:rFonts w:hint="default" w:ascii="Arial" w:hAnsi="Arial" w:eastAsia="宋体" w:cs="Arial"/>
          <w:i w:val="0"/>
          <w:iCs w:val="0"/>
          <w:color w:val="auto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——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创造他人无需作者帮助即可理解的智力产品的能力。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b/>
          <w:bCs/>
          <w:color w:val="auto"/>
        </w:rPr>
      </w:pPr>
      <w:r>
        <w:rPr>
          <w:rFonts w:hint="default" w:ascii="Arial" w:hAnsi="Arial" w:cs="Arial"/>
          <w:b/>
          <w:bCs/>
          <w:color w:val="auto"/>
        </w:rPr>
        <w:t>创作过程的各个阶段</w:t>
      </w:r>
    </w:p>
    <w:p>
      <w:pPr>
        <w:numPr>
          <w:ilvl w:val="0"/>
          <w:numId w:val="1"/>
        </w:num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问题的陈述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2.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内容准备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3. 寻找解决方案</w:t>
      </w:r>
    </w:p>
    <w:p>
      <w:pPr>
        <w:rPr>
          <w:rFonts w:hint="default" w:ascii="Arial" w:hAnsi="Arial" w:cs="Arial" w:eastAsiaTheme="minorEastAsia"/>
          <w:color w:val="auto"/>
          <w:lang w:eastAsia="zh-CN"/>
        </w:rPr>
      </w:pPr>
      <w:r>
        <w:rPr>
          <w:rFonts w:hint="default" w:ascii="Arial" w:hAnsi="Arial" w:cs="Arial"/>
          <w:color w:val="auto"/>
        </w:rPr>
        <w:t>4. 沮丧</w:t>
      </w:r>
      <w:r>
        <w:rPr>
          <w:rFonts w:hint="default" w:ascii="Arial" w:hAnsi="Arial" w:cs="Arial"/>
          <w:color w:val="auto"/>
          <w:lang w:eastAsia="zh-CN"/>
        </w:rPr>
        <w:t>（</w:t>
      </w:r>
      <w:r>
        <w:rPr>
          <w:rFonts w:hint="default" w:ascii="Arial" w:hAnsi="Arial" w:cs="Arial"/>
          <w:color w:val="auto"/>
          <w:lang w:val="en-US" w:eastAsia="zh-CN"/>
        </w:rPr>
        <w:t>想不到任务或者问题的解决方法</w:t>
      </w:r>
      <w:r>
        <w:rPr>
          <w:rFonts w:hint="default" w:ascii="Arial" w:hAnsi="Arial" w:cs="Arial"/>
          <w:color w:val="auto"/>
          <w:lang w:eastAsia="zh-CN"/>
        </w:rPr>
        <w:t>）</w:t>
      </w:r>
    </w:p>
    <w:p>
      <w:pPr>
        <w:rPr>
          <w:rFonts w:hint="default" w:ascii="Arial" w:hAnsi="Arial" w:cs="Arial" w:eastAsiaTheme="minorEastAsia"/>
          <w:color w:val="auto"/>
          <w:lang w:eastAsia="zh-CN"/>
        </w:rPr>
      </w:pPr>
      <w:r>
        <w:rPr>
          <w:rFonts w:hint="default" w:ascii="Arial" w:hAnsi="Arial" w:cs="Arial"/>
          <w:color w:val="auto"/>
        </w:rPr>
        <w:t>5. 孵化</w:t>
      </w:r>
      <w:r>
        <w:rPr>
          <w:rFonts w:hint="default" w:ascii="Arial" w:hAnsi="Arial" w:cs="Arial"/>
          <w:color w:val="auto"/>
          <w:lang w:eastAsia="zh-CN"/>
        </w:rPr>
        <w:t>（</w:t>
      </w:r>
      <w:r>
        <w:rPr>
          <w:rFonts w:hint="default" w:ascii="Arial" w:hAnsi="Arial" w:cs="Arial"/>
          <w:color w:val="auto"/>
          <w:lang w:val="en-US" w:eastAsia="zh-CN"/>
        </w:rPr>
        <w:t>停止有意识的思考或者计算相关问题，让其他问题占据我们的意识</w:t>
      </w:r>
      <w:r>
        <w:rPr>
          <w:rFonts w:hint="default" w:ascii="Arial" w:hAnsi="Arial" w:cs="Arial"/>
          <w:color w:val="auto"/>
          <w:lang w:eastAsia="zh-CN"/>
        </w:rPr>
        <w:t>）</w:t>
      </w:r>
    </w:p>
    <w:p>
      <w:pPr>
        <w:rPr>
          <w:rFonts w:hint="default" w:ascii="Arial" w:hAnsi="Arial" w:cs="Arial" w:eastAsiaTheme="minorEastAsia"/>
          <w:color w:val="auto"/>
          <w:lang w:eastAsia="zh-CN"/>
        </w:rPr>
      </w:pPr>
      <w:r>
        <w:rPr>
          <w:rFonts w:hint="default" w:ascii="Arial" w:hAnsi="Arial" w:cs="Arial"/>
          <w:color w:val="auto"/>
        </w:rPr>
        <w:t>6. 洞察力</w:t>
      </w:r>
      <w:r>
        <w:rPr>
          <w:rFonts w:hint="default" w:ascii="Arial" w:hAnsi="Arial" w:cs="Arial"/>
          <w:color w:val="auto"/>
          <w:lang w:eastAsia="zh-CN"/>
        </w:rPr>
        <w:t>（</w:t>
      </w:r>
      <w:r>
        <w:rPr>
          <w:rFonts w:hint="default" w:ascii="Arial" w:hAnsi="Arial" w:cs="Arial"/>
          <w:color w:val="auto"/>
          <w:lang w:val="en-US" w:eastAsia="zh-CN"/>
        </w:rPr>
        <w:t>无意识的发现了问题的解决方式</w:t>
      </w:r>
      <w:r>
        <w:rPr>
          <w:rFonts w:hint="default" w:ascii="Arial" w:hAnsi="Arial" w:cs="Arial"/>
          <w:color w:val="auto"/>
          <w:lang w:eastAsia="zh-CN"/>
        </w:rPr>
        <w:t>）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7. 解决方案的专业知识和验证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问题</w:t>
      </w:r>
      <w:r>
        <w:rPr>
          <w:rFonts w:hint="default" w:ascii="Arial" w:hAnsi="Arial" w:cs="Arial"/>
          <w:color w:val="auto"/>
          <w:lang w:eastAsia="zh-CN"/>
        </w:rPr>
        <w:t>（</w:t>
      </w:r>
      <w:r>
        <w:rPr>
          <w:rFonts w:hint="default" w:ascii="Arial" w:hAnsi="Arial" w:cs="Arial"/>
          <w:color w:val="auto"/>
          <w:lang w:eastAsia="zh-CN"/>
        </w:rPr>
        <w:t>ПРОБЛЕМА</w:t>
      </w:r>
      <w:r>
        <w:rPr>
          <w:rFonts w:hint="default" w:ascii="Arial" w:hAnsi="Arial" w:cs="Arial"/>
          <w:color w:val="auto"/>
          <w:lang w:eastAsia="zh-CN"/>
        </w:rPr>
        <w:t>）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—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是一种具有高度不确定性的情况，是一个没有明确解决方案的问题。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任务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—</w:t>
      </w:r>
      <w:r>
        <w:rPr>
          <w:rFonts w:hint="default" w:ascii="Arial" w:hAnsi="Arial" w:cs="Arial"/>
          <w:color w:val="auto"/>
          <w:lang w:val="en-US" w:eastAsia="zh-CN"/>
        </w:rPr>
        <w:t xml:space="preserve"> </w:t>
      </w:r>
      <w:r>
        <w:rPr>
          <w:rFonts w:hint="default" w:ascii="Arial" w:hAnsi="Arial" w:cs="Arial"/>
          <w:color w:val="auto"/>
        </w:rPr>
        <w:t>如何解决特定问题的想法。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技术如何将问题转化为任务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1. 我们将问题转化为任务，以问题的形式表述：“我怎样才能做到这一点？”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2. 本题中，我们将关键词替换为同义词。 我们写下所得的配方。 每个新词都会“改变”对任务的看法并增加新的含义。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3. 我们寻找问题的真正（个人）原因，问自己一系列一致的“为什么？” 这个阶段会出现很多分叉，触发心理防御。 最好与合作伙伴一起完成这项工作。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4. 我们“扩展”问题，借助“如何、谁、什么、何地、何时、哪个”等问题来考虑其各个方面。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5. 用“还有什么？”进行测试 和“还能怎样？”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创造力的障碍</w:t>
      </w:r>
    </w:p>
    <w:p>
      <w:pPr>
        <w:rPr>
          <w:rFonts w:hint="default" w:ascii="Arial" w:hAnsi="Arial" w:cs="Arial" w:eastAsiaTheme="minorEastAsia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内部和外部：</w:t>
      </w:r>
    </w:p>
    <w:p>
      <w:pPr>
        <w:rPr>
          <w:rFonts w:hint="default" w:ascii="Arial" w:hAnsi="Arial" w:cs="Arial"/>
          <w:color w:val="auto"/>
        </w:rPr>
      </w:pP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STOP算法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Sense</w:t>
      </w:r>
      <w:r>
        <w:rPr>
          <w:rFonts w:hint="default" w:ascii="Arial" w:hAnsi="Arial" w:cs="Arial"/>
          <w:color w:val="auto"/>
          <w:lang w:val="en-US" w:eastAsia="zh-CN"/>
        </w:rPr>
        <w:t xml:space="preserve"> 认识刻板印象/态度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Test</w:t>
      </w:r>
      <w:r>
        <w:rPr>
          <w:rFonts w:hint="default" w:ascii="Arial" w:hAnsi="Arial" w:cs="Arial"/>
          <w:color w:val="auto"/>
          <w:lang w:val="en-US" w:eastAsia="zh-CN"/>
        </w:rPr>
        <w:t xml:space="preserve"> 检查他们是否符合新条件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Options</w:t>
      </w:r>
      <w:r>
        <w:rPr>
          <w:rFonts w:hint="default" w:ascii="Arial" w:hAnsi="Arial" w:cs="Arial"/>
          <w:color w:val="auto"/>
          <w:lang w:val="en-US" w:eastAsia="zh-CN"/>
        </w:rPr>
        <w:t xml:space="preserve"> 寻找替代方案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Plan</w:t>
      </w:r>
      <w:r>
        <w:rPr>
          <w:rFonts w:hint="default" w:ascii="Arial" w:hAnsi="Arial" w:cs="Arial"/>
          <w:color w:val="auto"/>
          <w:lang w:val="en-US" w:eastAsia="zh-CN"/>
        </w:rPr>
        <w:t xml:space="preserve"> 决定采取不同的行动</w:t>
      </w:r>
    </w:p>
    <w:p>
      <w:pPr>
        <w:rPr>
          <w:rFonts w:hint="default" w:ascii="Arial" w:hAnsi="Arial" w:cs="Arial"/>
          <w:color w:val="auto"/>
          <w:lang w:val="en-US" w:eastAsia="zh-CN"/>
        </w:rPr>
      </w:pP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个人创造力的技术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Метод триггеров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"触发器方法"是一种通过外部因素或"触发器"来激发想法或概念的方法。这种方法常用于创意思维、产品开发、营销活动等领域。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该方法的核心思想是利用外部刺激，如图片、文字、物品甚至是随机的想法，来引发联想和灵感，从而创造新的想法或概念。比如，一个人可以浏览各种图片或文字，直到找到一个引发兴趣或激发想象力的，然后将其作为起点来发展新的想法或概念。</w:t>
      </w:r>
    </w:p>
    <w:p>
      <w:pPr>
        <w:rPr>
          <w:rFonts w:hint="default" w:ascii="Arial" w:hAnsi="Arial" w:cs="Arial"/>
          <w:color w:val="auto"/>
          <w:lang w:val="en-US" w:eastAsia="zh-CN"/>
        </w:rPr>
      </w:pPr>
    </w:p>
    <w:p>
      <w:pPr>
        <w:rPr>
          <w:rFonts w:hint="default" w:ascii="Arial" w:hAnsi="Arial" w:cs="Arial"/>
          <w:color w:val="auto"/>
          <w:lang w:val="en-US" w:eastAsia="zh-CN"/>
        </w:rPr>
      </w:pP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创意盒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Ящик идей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1.提出问题。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2.选择任务或产品参数。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3. 在每个参数下，列出所有可能的变化。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4.尝试创建参数组合。</w:t>
      </w:r>
    </w:p>
    <w:p>
      <w:pPr>
        <w:rPr>
          <w:rFonts w:hint="default" w:ascii="Arial" w:hAnsi="Arial" w:cs="Arial"/>
          <w:color w:val="auto"/>
          <w:lang w:val="en-US" w:eastAsia="zh-CN"/>
        </w:rPr>
      </w:pP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蓝帽代表管理和组织思维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白帽代表着纯客观的信息和事实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红帽代表直觉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黄帽代表积极乐观的思维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黑帽代表批判思维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绿帽代表创造性思维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Используйте шесть шляп разного цвета, чтобы представить разные способы мышления.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Синяя шляпа символизирует управленческое и организационное мышление.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Белая шляпа представляет собой чисто объективную информацию и факты.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Красная шляпа символизирует интуицию.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Желтая шляпа символизирует позитивное и оптимистическое мышление.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Черная шляпа символизирует критическое мышление.</w:t>
      </w: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Зеленая шляпа символизирует креативное мышление.</w:t>
      </w:r>
    </w:p>
    <w:p>
      <w:pPr>
        <w:pBdr>
          <w:bottom w:val="single" w:color="auto" w:sz="4" w:space="0"/>
        </w:pBdr>
        <w:rPr>
          <w:rFonts w:hint="default" w:ascii="Arial" w:hAnsi="Arial" w:cs="Arial"/>
          <w:color w:val="auto"/>
          <w:lang w:val="en-US" w:eastAsia="zh-CN"/>
        </w:rPr>
      </w:pPr>
    </w:p>
    <w:p>
      <w:pPr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团队创造力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"创意旋转木马"方法是一种团队合作的创意生成技术。在这种方法中，团队成员围绕一个特定的主题或问题，轮流提出想法和建议。每个人都有机会表达自己的想法，而其他团队成员则聆听和记录这些想法。Метод «креативная карусель»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矛盾修饰法</w:t>
      </w: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，我们写下20-30个不同的特征——对象的属性，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将每个属性替换为其相反属性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Оксюморон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"概念扇形"是一种创意生成技术，旨在从一个核心概念或问题中产生多个相关的概念或想法。这个方法类似于一把打开的扇子，从一个中心点向外展开，生成一系列相关但不同的想法或概念。Веер концепций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设计思维的阶段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1.同理心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2.焦点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3.创意的产生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4.想法的选择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5.原型设计和测试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想法评估方法МЕТОДЫ ОЦЕНКИ ИДЕЙ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Метод ПИМ互调方法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写出优缺点和是否有趣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方法加法的优缺点Метод Сложение плюсов и минусов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将纸张分成两半。 将一侧标记为“+”，另一侧标记为“-”。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•在第一栏中，列出您可以在 5 分钟内阐述的所有积极方面。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•第二次——同样是在5分钟内，全部都是阴性。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评估标准：Критерии оценки: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•解决方案的完整性和清晰程度如何？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•这个解决方案有多有趣？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•该解决方案的原创性如何？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•这个解决方案的现实性如何？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 其市场前景如何？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 实施的时间范围是多少？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•我们是否有足够的能力实施该解决方案？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•这个项目能很好地发挥我的优势吗？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隐喻评估Метафорическая оценка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•如果这个解决方案/想法是厨房用具，它会是什么？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•如果这是一本书，它会是什么？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•如果这是一部电影，那会是什么？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5134FD"/>
    <w:multiLevelType w:val="singleLevel"/>
    <w:tmpl w:val="F35134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796958F2"/>
    <w:rsid w:val="7F2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2024-02-25T11:32:00Z</dcterms:created>
  <dc:creator>82728</dc:creator>
  <cp:lastModifiedBy>Sandman.</cp:lastModifiedBy>
  <dcterms:modified xsi:type="dcterms:W3CDTF">2024-03-05T14:59:16Z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D3E2933051324807B081FEF58C41FECD_12</vt:lpwstr>
  </property>
</Properties>
</file>