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01F45" w14:textId="77777777" w:rsidR="00075741" w:rsidRDefault="00075741" w:rsidP="00075741">
      <w:pPr>
        <w:pStyle w:val="NoSpacing"/>
        <w:tabs>
          <w:tab w:val="center" w:pos="4320"/>
        </w:tabs>
        <w:spacing w:before="360"/>
        <w:jc w:val="center"/>
        <w:rPr>
          <w:sz w:val="52"/>
          <w:szCs w:val="52"/>
        </w:rPr>
      </w:pPr>
      <w:r>
        <w:rPr>
          <w:noProof/>
          <w:lang w:eastAsia="vi-VN"/>
        </w:rPr>
        <mc:AlternateContent>
          <mc:Choice Requires="wpg">
            <w:drawing>
              <wp:anchor distT="0" distB="6985" distL="0" distR="0" simplePos="0" relativeHeight="251659264" behindDoc="1" locked="0" layoutInCell="0" allowOverlap="1" wp14:anchorId="1A8371E2" wp14:editId="3FB4B727">
                <wp:simplePos x="0" y="0"/>
                <wp:positionH relativeFrom="page">
                  <wp:posOffset>314325</wp:posOffset>
                </wp:positionH>
                <wp:positionV relativeFrom="page">
                  <wp:posOffset>257175</wp:posOffset>
                </wp:positionV>
                <wp:extent cx="2461895" cy="9125585"/>
                <wp:effectExtent l="0" t="0" r="0" b="7620"/>
                <wp:wrapNone/>
                <wp:docPr id="4" name="Group 2"/>
                <wp:cNvGraphicFramePr/>
                <a:graphic xmlns:a="http://schemas.openxmlformats.org/drawingml/2006/main">
                  <a:graphicData uri="http://schemas.microsoft.com/office/word/2010/wordprocessingGroup">
                    <wpg:wgp>
                      <wpg:cNvGrpSpPr/>
                      <wpg:grpSpPr>
                        <a:xfrm>
                          <a:off x="0" y="0"/>
                          <a:ext cx="2461895" cy="9125585"/>
                          <a:chOff x="0" y="0"/>
                          <a:chExt cx="2462040" cy="9125640"/>
                        </a:xfrm>
                      </wpg:grpSpPr>
                      <wps:wsp>
                        <wps:cNvPr id="5" name="Rectangle 5"/>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6" name="Arrow: Pentagon 191859643"/>
                        <wps:cNvSpPr/>
                        <wps:spPr>
                          <a:xfrm>
                            <a:off x="267840" y="230040"/>
                            <a:ext cx="2193840" cy="551160"/>
                          </a:xfrm>
                          <a:prstGeom prst="homePlate">
                            <a:avLst>
                              <a:gd name="adj" fmla="val 50000"/>
                            </a:avLst>
                          </a:prstGeom>
                          <a:solidFill>
                            <a:srgbClr val="5B9BD5"/>
                          </a:solidFill>
                          <a:ln>
                            <a:noFill/>
                          </a:ln>
                        </wps:spPr>
                        <wps:style>
                          <a:lnRef idx="2">
                            <a:schemeClr val="accent1">
                              <a:shade val="50000"/>
                            </a:schemeClr>
                          </a:lnRef>
                          <a:fillRef idx="1">
                            <a:schemeClr val="accent1"/>
                          </a:fillRef>
                          <a:effectRef idx="0">
                            <a:schemeClr val="accent1"/>
                          </a:effectRef>
                          <a:fontRef idx="minor"/>
                        </wps:style>
                        <wps:bodyPr/>
                      </wps:wsp>
                      <wpg:grpSp>
                        <wpg:cNvPr id="7" name="Group 7"/>
                        <wpg:cNvGrpSpPr/>
                        <wpg:grpSpPr>
                          <a:xfrm>
                            <a:off x="76320" y="4210200"/>
                            <a:ext cx="2056680" cy="4910400"/>
                            <a:chOff x="0" y="0"/>
                            <a:chExt cx="0" cy="0"/>
                          </a:xfrm>
                        </wpg:grpSpPr>
                        <wpg:grpSp>
                          <wpg:cNvPr id="8" name="Group 8"/>
                          <wpg:cNvGrpSpPr/>
                          <wpg:grpSpPr>
                            <a:xfrm>
                              <a:off x="95040" y="0"/>
                              <a:ext cx="1649160" cy="4910400"/>
                              <a:chOff x="0" y="0"/>
                              <a:chExt cx="0" cy="0"/>
                            </a:xfrm>
                          </wpg:grpSpPr>
                          <wps:wsp>
                            <wps:cNvPr id="9" name="Freeform: Shape 1501718762"/>
                            <wps:cNvSpPr/>
                            <wps:spPr>
                              <a:xfrm>
                                <a:off x="360000" y="3154680"/>
                                <a:ext cx="304200" cy="109872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0" name="Freeform: Shape 653197833"/>
                            <wps:cNvSpPr/>
                            <wps:spPr>
                              <a:xfrm>
                                <a:off x="680040" y="4238640"/>
                                <a:ext cx="289440" cy="67104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1" name="Freeform: Shape 1314488882"/>
                            <wps:cNvSpPr/>
                            <wps:spPr>
                              <a:xfrm>
                                <a:off x="0" y="0"/>
                                <a:ext cx="34920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2" name="Freeform: Shape 376170852"/>
                            <wps:cNvSpPr/>
                            <wps:spPr>
                              <a:xfrm>
                                <a:off x="315000" y="102168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3" name="Freeform: Shape 47910169"/>
                            <wps:cNvSpPr/>
                            <wps:spPr>
                              <a:xfrm>
                                <a:off x="349920" y="3177360"/>
                                <a:ext cx="384120" cy="15703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4" name="Freeform: Shape 1043742494"/>
                            <wps:cNvSpPr/>
                            <wps:spPr>
                              <a:xfrm>
                                <a:off x="755280" y="4738320"/>
                                <a:ext cx="82080" cy="17136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5" name="Freeform: Shape 447781441"/>
                            <wps:cNvSpPr/>
                            <wps:spPr>
                              <a:xfrm>
                                <a:off x="337320" y="3054960"/>
                                <a:ext cx="36720" cy="23184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6" name="Freeform: Shape 1041834266"/>
                            <wps:cNvSpPr/>
                            <wps:spPr>
                              <a:xfrm>
                                <a:off x="664920" y="2325960"/>
                                <a:ext cx="98424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7" name="Freeform: Shape 1479492630"/>
                            <wps:cNvSpPr/>
                            <wps:spPr>
                              <a:xfrm>
                                <a:off x="664920" y="4253760"/>
                                <a:ext cx="89640" cy="48384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8" name="Freeform: Shape 97152736"/>
                            <wps:cNvSpPr/>
                            <wps:spPr>
                              <a:xfrm>
                                <a:off x="734760" y="4748400"/>
                                <a:ext cx="76680" cy="162000"/>
                              </a:xfrm>
                              <a:custGeom>
                                <a:avLst/>
                                <a:gdLst/>
                                <a:ahLst/>
                                <a:cxnLst/>
                                <a:rect l="l" t="t" r="r" b="b"/>
                                <a:pathLst>
                                  <a:path w="31" h="65">
                                    <a:moveTo>
                                      <a:pt x="0" y="0"/>
                                    </a:moveTo>
                                    <a:lnTo>
                                      <a:pt x="31" y="65"/>
                                    </a:lnTo>
                                    <a:lnTo>
                                      <a:pt x="23" y="65"/>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9" name="Freeform: Shape 1601463537"/>
                            <wps:cNvSpPr/>
                            <wps:spPr>
                              <a:xfrm>
                                <a:off x="664920" y="4195800"/>
                                <a:ext cx="17280" cy="10404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20" name="Freeform: Shape 1236610223"/>
                            <wps:cNvSpPr/>
                            <wps:spPr>
                              <a:xfrm>
                                <a:off x="702360" y="4615560"/>
                                <a:ext cx="111600" cy="2941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g:grpSp>
                        <wpg:grpSp>
                          <wpg:cNvPr id="21" name="Group 21"/>
                          <wpg:cNvGrpSpPr/>
                          <wpg:grpSpPr>
                            <a:xfrm>
                              <a:off x="0" y="968400"/>
                              <a:ext cx="2056680" cy="3942000"/>
                              <a:chOff x="0" y="0"/>
                              <a:chExt cx="0" cy="0"/>
                            </a:xfrm>
                          </wpg:grpSpPr>
                          <wps:wsp>
                            <wps:cNvPr id="22" name="Freeform: Shape 172282874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23" name="Freeform: Shape 1234788954"/>
                            <wps:cNvSpPr/>
                            <wps:spPr>
                              <a:xfrm>
                                <a:off x="582120" y="2916360"/>
                                <a:ext cx="439920" cy="102492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24" name="Freeform: Shape 201283655"/>
                            <wps:cNvSpPr/>
                            <wps:spPr>
                              <a:xfrm>
                                <a:off x="0" y="846360"/>
                                <a:ext cx="74160" cy="45072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25" name="Freeform: Shape 99114639"/>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26" name="Freeform: Shape 845041313"/>
                            <wps:cNvSpPr/>
                            <wps:spPr>
                              <a:xfrm>
                                <a:off x="694440" y="3677040"/>
                                <a:ext cx="122400" cy="26424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27" name="Freeform: Shape 1676669420"/>
                            <wps:cNvSpPr/>
                            <wps:spPr>
                              <a:xfrm>
                                <a:off x="59400" y="1114920"/>
                                <a:ext cx="55080" cy="35352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28" name="Freeform: Shape 921762196"/>
                            <wps:cNvSpPr/>
                            <wps:spPr>
                              <a:xfrm>
                                <a:off x="556200" y="0"/>
                                <a:ext cx="150048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29" name="Freeform: Shape 1415617027"/>
                            <wps:cNvSpPr/>
                            <wps:spPr>
                              <a:xfrm>
                                <a:off x="556200" y="2946240"/>
                                <a:ext cx="137880" cy="73008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30" name="Freeform: Shape 77842534"/>
                            <wps:cNvSpPr/>
                            <wps:spPr>
                              <a:xfrm>
                                <a:off x="664560" y="3696120"/>
                                <a:ext cx="114840" cy="24588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31" name="Freeform: Shape 1341290023"/>
                            <wps:cNvSpPr/>
                            <wps:spPr>
                              <a:xfrm>
                                <a:off x="556200" y="2853000"/>
                                <a:ext cx="25560" cy="1602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221899424" name="Freeform: Shape 1248003305"/>
                            <wps:cNvSpPr/>
                            <wps:spPr>
                              <a:xfrm>
                                <a:off x="612000" y="3490920"/>
                                <a:ext cx="170640" cy="45072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g:grpSp>
                      </wpg:grpSp>
                    </wpg:wgp>
                  </a:graphicData>
                </a:graphic>
                <wp14:sizeRelV relativeFrom="page">
                  <wp14:pctHeight>95000</wp14:pctHeight>
                </wp14:sizeRelV>
              </wp:anchor>
            </w:drawing>
          </mc:Choice>
          <mc:Fallback>
            <w:pict>
              <v:group w14:anchorId="1527FABE" id="Group 2" o:spid="_x0000_s1026" style="position:absolute;margin-left:24.75pt;margin-top:20.25pt;width:193.85pt;height:718.55pt;z-index:-251657216;mso-height-percent:950;mso-wrap-distance-left:0;mso-wrap-distance-right:0;mso-wrap-distance-bottom:.55pt;mso-position-horizontal-relative:page;mso-position-vertical-relative:page;mso-height-percent:950" coordsize="24620,91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" o:allowincell="f">
                <v:rect id="Rectangle 5" o:spid="_x0000_s1027" style="position:absolute;width:1936;height:91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91859643" o:spid="_x0000_s1028" type="#_x0000_t15" style="position:absolute;left:2678;top:2300;width:21938;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" adj="18887" fillcolor="#5b9bd5" stroked="f" strokeweight="1pt"/>
                <v:group id="Group 7" o:spid="_x0000_s1029" style="position:absolute;left:763;top:42102;width:20567;height:49104"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95040;width:1649160;height:4910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Shape 1501718762" o:spid="_x0000_s1031" style="position:absolute;left:360000;top:3154680;width:304200;height:1098720;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" path="m,l39,152,84,304r38,113l122,440,76,306,39,180,6,53,,xe" fillcolor="#44546a [3215]" strokecolor="#44546a" strokeweight="0">
                      <v:path arrowok="t"/>
                    </v:shape>
                    <v:shape id="Freeform: Shape 653197833" o:spid="_x0000_s1032" style="position:absolute;left:680040;top:4238640;width:289440;height:67104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" path="m,l8,19,37,93r30,74l116,269r-8,l60,169,30,98,1,25,,xe" fillcolor="#44546a [3215]" strokecolor="#44546a" strokeweight="0">
                      <v:path arrowok="t"/>
                    </v:shape>
                    <v:shape id="Freeform: Shape 1314488882" o:spid="_x0000_s1033" style="position:absolute;width:349200;height:3177000;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" path="m,l,,1,79r2,80l12,317,23,476,39,634,58,792,83,948r24,138l135,1223r5,49l138,1262,105,1106,77,949,53,792,35,634,20,476,9,317,2,159,,79,,xe" fillcolor="#44546a [3215]" strokecolor="#44546a" strokeweight="0">
                      <v:path arrowok="t"/>
                    </v:shape>
                    <v:shape id="Freeform: Shape 376170852" o:spid="_x0000_s1034" style="position:absolute;left:315000;top:1021680;width:111600;height:2132280;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" path="m45,r,l35,66r-9,67l14,267,6,401,3,534,6,669r8,134l18,854r,-3l9,814,8,803,1,669,,534,3,401,12,267,25,132,34,66,45,xe" fillcolor="#44546a [3215]" strokecolor="#44546a" strokeweight="0">
                      <v:path arrowok="t"/>
                    </v:shape>
                    <v:shape id="Freeform: Shape 47910169" o:spid="_x0000_s1035" style="position:absolute;left:349920;top:3177360;width:384120;height:1570320;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" path="m,l10,44r11,82l34,207r19,86l75,380r25,86l120,521r21,55l152,618r2,11l140,595,115,532,93,468,67,383,47,295,28,207,12,104,,xe" fillcolor="#44546a [3215]" strokecolor="#44546a" strokeweight="0">
                      <v:path arrowok="t"/>
                    </v:shape>
                    <v:shape id="Freeform: Shape 1043742494" o:spid="_x0000_s1036" style="position:absolute;left:755280;top:4738320;width:82080;height:171360;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" path="m,l33,69r-9,l12,35,,xe" fillcolor="#44546a [3215]" strokecolor="#44546a" strokeweight="0">
                      <v:path arrowok="t"/>
                    </v:shape>
                    <v:shape id="Freeform: Shape 447781441" o:spid="_x0000_s1037" style="position:absolute;left:337320;top:3054960;width:36720;height:231840;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" path="m,l9,37r,3l15,93,5,49,,xe" fillcolor="#44546a [3215]" strokecolor="#44546a" strokeweight="0">
                      <v:path arrowok="t"/>
                    </v:shape>
                    <v:shape id="Freeform: Shape 1041834266" o:spid="_x0000_s1038" style="position:absolute;left:664920;top:2325960;width:984240;height:191268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" path="m394,r,l356,38,319,77r-35,40l249,160r-42,58l168,276r-37,63l98,402,69,467,45,535,26,604,14,673,7,746,6,766,,749r1,-5l7,673,21,603,40,533,65,466,94,400r33,-64l164,275r40,-60l248,158r34,-42l318,76,354,37,394,xe" fillcolor="#44546a [3215]" strokecolor="#44546a" strokeweight="0">
                      <v:path arrowok="t"/>
                    </v:shape>
                    <v:shape id="Freeform: Shape 1479492630" o:spid="_x0000_s1039" style="position:absolute;left:664920;top:4253760;width:89640;height:48384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" path="m,l6,16r1,3l11,80r9,52l33,185r3,9l21,161,15,145,5,81,1,41,,xe" fillcolor="#44546a [3215]" strokecolor="#44546a" strokeweight="0">
                      <v:path arrowok="t"/>
                    </v:shape>
                    <v:shape id="Freeform: Shape 97152736" o:spid="_x0000_s1040" style="position:absolute;left:734760;top:4748400;width:76680;height:162000;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" path="m,l31,65r-8,l,xe" fillcolor="#44546a [3215]" strokecolor="#44546a" strokeweight="0">
                      <v:path arrowok="t"/>
                    </v:shape>
                    <v:shape id="Freeform: Shape 1601463537" o:spid="_x0000_s1041" style="position:absolute;left:664920;top:4195800;width:17280;height:104040;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" path="m,l6,17,7,42,6,39,,23,,xe" fillcolor="#44546a [3215]" strokecolor="#44546a" strokeweight="0">
                      <v:path arrowok="t"/>
                    </v:shape>
                    <v:shape id="Freeform: Shape 1236610223" o:spid="_x0000_s1042" style="position:absolute;left:702360;top:4615560;width:111600;height:294120;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" path="m,l6,16,21,49,33,84r12,34l44,118,13,53,11,42,,xe" fillcolor="#44546a [3215]" strokecolor="#44546a" strokeweight="0">
                      <v:path arrowok="t"/>
                    </v:shape>
                  </v:group>
                  <v:group id="Group 21" o:spid="_x0000_s1043" style="position:absolute;top:968400;width:2056680;height:39420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Shape 1722828749" o:spid="_x0000_s1044" style="position:absolute;left:89280;top:1267920;width:466200;height:1677600;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" path="m,l41,155,86,309r39,116l125,450,79,311,41,183,7,54,,xe" fillcolor="#44546a [3215]" strokecolor="#44546a" strokeweight="0">
                      <v:fill opacity="13107f"/>
                      <v:stroke opacity="13107f"/>
                      <v:path arrowok="t"/>
                    </v:shape>
                    <v:shape id="Freeform: Shape 1234788954" o:spid="_x0000_s1045" style="position:absolute;left:582120;top:2916360;width:439920;height:1024920;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" path="m,l8,20,37,96r32,74l118,275r-9,l61,174,30,100,,26,,xe" fillcolor="#44546a [3215]" strokecolor="#44546a" strokeweight="0">
                      <v:fill opacity="13107f"/>
                      <v:stroke opacity="13107f"/>
                      <v:path arrowok="t"/>
                    </v:shape>
                    <v:shape id="Freeform: Shape 201283655" o:spid="_x0000_s1046" style="position:absolute;top:846360;width:74160;height:450720;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" path="m,l16,72r4,49l18,112,,31,,xe" fillcolor="#44546a [3215]" strokecolor="#44546a" strokeweight="0">
                      <v:fill opacity="13107f"/>
                      <v:stroke opacity="13107f"/>
                      <v:path arrowok="t"/>
                    </v:shape>
                    <v:shape id="Freeform: Shape 99114639" o:spid="_x0000_s1047" style="position:absolute;left:74880;top:1297800;width:589320;height:2397600;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" path="m,l11,46r11,83l36,211r19,90l76,389r27,87l123,533r21,55l155,632r3,11l142,608,118,544,95,478,69,391,47,302,29,212,13,107,,xe" fillcolor="#44546a [3215]" strokecolor="#44546a" strokeweight="0">
                      <v:fill opacity="13107f"/>
                      <v:stroke opacity="13107f"/>
                      <v:path arrowok="t"/>
                    </v:shape>
                    <v:shape id="Freeform: Shape 845041313" o:spid="_x0000_s1048" style="position:absolute;left:694440;top:3677040;width:122400;height:264240;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" path="m,l33,71r-9,l11,36,,xe" fillcolor="#44546a [3215]" strokecolor="#44546a" strokeweight="0">
                      <v:fill opacity="13107f"/>
                      <v:stroke opacity="13107f"/>
                      <v:path arrowok="t"/>
                    </v:shape>
                    <v:shape id="Freeform: Shape 1676669420" o:spid="_x0000_s1049" style="position:absolute;left:59400;top:1114920;width:55080;height:353520;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" path="m,l8,37r,4l15,95,4,49,,xe" fillcolor="#44546a [3215]" strokecolor="#44546a" strokeweight="0">
                      <v:fill opacity="13107f"/>
                      <v:stroke opacity="13107f"/>
                      <v:path arrowok="t"/>
                    </v:shape>
                    <v:shape id="Freeform: Shape 921762196" o:spid="_x0000_s1050" style="position:absolute;left:556200;width:1500480;height:291600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strokeweight="0">
                      <v:fill opacity="13107f"/>
                      <v:stroke opacity="13107f"/>
                      <v:path arrowok="t"/>
                    </v:shape>
                    <v:shape id="Freeform: Shape 1415617027" o:spid="_x0000_s1051" style="position:absolute;left:556200;top:2946240;width:137880;height:730080;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" path="m,l6,15r1,3l12,80r9,54l33,188r4,8l22,162,15,146,5,81,1,40,,xe" fillcolor="#44546a [3215]" strokecolor="#44546a" strokeweight="0">
                      <v:fill opacity="13107f"/>
                      <v:stroke opacity="13107f"/>
                      <v:path arrowok="t"/>
                    </v:shape>
                    <v:shape id="Freeform: Shape 77842534" o:spid="_x0000_s1052" style="position:absolute;left:664560;top:3696120;width:114840;height:245880;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" path="m,l31,66r-7,l,xe" fillcolor="#44546a [3215]" strokecolor="#44546a" strokeweight="0">
                      <v:fill opacity="13107f"/>
                      <v:stroke opacity="13107f"/>
                      <v:path arrowok="t"/>
                    </v:shape>
                    <v:shape id="Freeform: Shape 1341290023" o:spid="_x0000_s1053" style="position:absolute;left:556200;top:2853000;width:25560;height:160200;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" path="m,l7,17r,26l6,40,,25,,xe" fillcolor="#44546a [3215]" strokecolor="#44546a" strokeweight="0">
                      <v:fill opacity="13107f"/>
                      <v:stroke opacity="13107f"/>
                      <v:path arrowok="t"/>
                    </v:shape>
                    <v:shape id="Freeform: Shape 1248003305" o:spid="_x0000_s1054" style="position:absolute;left:612000;top:3490920;width:170640;height:4507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" path="m,l7,16,22,50,33,86r13,35l45,121,14,55,11,44,,xe" fillcolor="#44546a [3215]" strokecolor="#44546a" strokeweight="0">
                      <v:fill opacity="13107f"/>
                      <v:stroke opacity="13107f"/>
                      <v:path arrowok="t"/>
                    </v:shape>
                  </v:group>
                </v:group>
                <w10:wrap anchorx="page" anchory="page"/>
              </v:group>
            </w:pict>
          </mc:Fallback>
        </mc:AlternateContent>
      </w:r>
      <w:r>
        <w:rPr>
          <w:sz w:val="52"/>
          <w:szCs w:val="52"/>
        </w:rPr>
        <w:t>ĐẠI HỌC QUỐC GIA HÀ NỘI</w:t>
      </w:r>
    </w:p>
    <w:p w14:paraId="02DC9447" w14:textId="77777777" w:rsidR="00075741" w:rsidRPr="006F0BBC" w:rsidRDefault="00075741" w:rsidP="00075741">
      <w:pPr>
        <w:pStyle w:val="NoSpacing"/>
        <w:tabs>
          <w:tab w:val="center" w:pos="4320"/>
        </w:tabs>
        <w:spacing w:before="120"/>
        <w:jc w:val="center"/>
        <w:rPr>
          <w:sz w:val="40"/>
          <w:szCs w:val="40"/>
        </w:rPr>
      </w:pPr>
      <w:r>
        <w:rPr>
          <w:sz w:val="40"/>
          <w:szCs w:val="40"/>
        </w:rPr>
        <w:t>Trường Đại học Công nghệ</w:t>
      </w:r>
    </w:p>
    <w:sdt>
      <w:sdtPr>
        <w:rPr>
          <w:noProof w:val="0"/>
        </w:rPr>
        <w:id w:val="816693883"/>
        <w:docPartObj>
          <w:docPartGallery w:val="Cover Pages"/>
          <w:docPartUnique/>
        </w:docPartObj>
      </w:sdtPr>
      <w:sdtContent>
        <w:p w14:paraId="63312528" w14:textId="77777777" w:rsidR="00075741" w:rsidRDefault="00075741" w:rsidP="00163868">
          <w:pPr>
            <w:pStyle w:val="nh"/>
            <w:spacing w:before="600"/>
          </w:pPr>
          <w:r>
            <w:tab/>
          </w:r>
          <w:r>
            <w:drawing>
              <wp:inline distT="0" distB="0" distL="0" distR="0" wp14:anchorId="12E33B06" wp14:editId="325BFF37">
                <wp:extent cx="1564256" cy="1564256"/>
                <wp:effectExtent l="0" t="0" r="0" b="0"/>
                <wp:docPr id="802296438" name="Picture 1" descr="Trường Đại học Công nghệ, Đại học Quốc gia Hà Nội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ông nghệ, Đại học Quốc gia Hà Nội – Wikipedia tiếng Việ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216" cy="1574216"/>
                        </a:xfrm>
                        <a:prstGeom prst="rect">
                          <a:avLst/>
                        </a:prstGeom>
                        <a:noFill/>
                        <a:ln>
                          <a:noFill/>
                        </a:ln>
                      </pic:spPr>
                    </pic:pic>
                  </a:graphicData>
                </a:graphic>
              </wp:inline>
            </w:drawing>
          </w:r>
        </w:p>
        <w:p w14:paraId="6F6B66AB" w14:textId="08D1360F" w:rsidR="00075741" w:rsidRDefault="00075741" w:rsidP="00163868">
          <w:pPr>
            <w:pStyle w:val="NoSpacing"/>
            <w:tabs>
              <w:tab w:val="center" w:pos="4320"/>
            </w:tabs>
            <w:spacing w:before="600"/>
            <w:jc w:val="center"/>
            <w:rPr>
              <w:b/>
              <w:sz w:val="52"/>
            </w:rPr>
          </w:pPr>
          <w:r>
            <w:rPr>
              <w:b/>
              <w:sz w:val="52"/>
            </w:rPr>
            <w:t xml:space="preserve">BÀI </w:t>
          </w:r>
          <w:r w:rsidR="008F73E5">
            <w:rPr>
              <w:b/>
              <w:sz w:val="52"/>
            </w:rPr>
            <w:t>BÁO CÁO</w:t>
          </w:r>
        </w:p>
        <w:p w14:paraId="064E97A0" w14:textId="77777777" w:rsidR="00075741" w:rsidRPr="00546093" w:rsidRDefault="00075741" w:rsidP="00163868">
          <w:pPr>
            <w:pStyle w:val="NoSpacing"/>
            <w:tabs>
              <w:tab w:val="center" w:pos="4320"/>
            </w:tabs>
            <w:spacing w:before="600"/>
            <w:jc w:val="center"/>
            <w:rPr>
              <w:b/>
              <w:sz w:val="40"/>
            </w:rPr>
          </w:pPr>
          <w:r>
            <w:rPr>
              <w:b/>
              <w:sz w:val="40"/>
            </w:rPr>
            <w:t xml:space="preserve">MÔN: </w:t>
          </w:r>
          <w:r>
            <w:rPr>
              <w:sz w:val="40"/>
            </w:rPr>
            <w:t>Xử lý ngôn ngữ tự nhiên</w:t>
          </w:r>
        </w:p>
        <w:p w14:paraId="101B7F03" w14:textId="45694E6C" w:rsidR="00075741" w:rsidRPr="00546093" w:rsidRDefault="00075741" w:rsidP="00163868">
          <w:pPr>
            <w:pStyle w:val="NoSpacing"/>
            <w:tabs>
              <w:tab w:val="left" w:pos="1134"/>
              <w:tab w:val="center" w:pos="4678"/>
            </w:tabs>
            <w:spacing w:before="720"/>
            <w:jc w:val="center"/>
            <w:rPr>
              <w:b/>
              <w:sz w:val="32"/>
              <w:szCs w:val="32"/>
            </w:rPr>
          </w:pPr>
          <w:r w:rsidRPr="00546093">
            <w:rPr>
              <w:b/>
              <w:sz w:val="32"/>
              <w:szCs w:val="32"/>
            </w:rPr>
            <w:t xml:space="preserve">Đề tài: </w:t>
          </w:r>
          <w:r w:rsidR="00625837">
            <w:rPr>
              <w:sz w:val="32"/>
              <w:szCs w:val="32"/>
            </w:rPr>
            <w:t>Áp dụng Học máy và Xử lý ngôn ngữ tự nhiên trong phát hiện email lừa đảo</w:t>
          </w:r>
        </w:p>
        <w:p w14:paraId="09E45E2D" w14:textId="77777777" w:rsidR="00075741" w:rsidRDefault="00075741" w:rsidP="00163868">
          <w:pPr>
            <w:pStyle w:val="NoSpacing"/>
            <w:tabs>
              <w:tab w:val="left" w:pos="1980"/>
              <w:tab w:val="left" w:pos="3960"/>
              <w:tab w:val="left" w:pos="7110"/>
            </w:tabs>
            <w:spacing w:before="1080"/>
          </w:pPr>
          <w:r>
            <w:tab/>
            <w:t>Thành viên</w:t>
          </w:r>
          <w:r>
            <w:tab/>
            <w:t xml:space="preserve">: Nguyễn Nam Khánh </w:t>
          </w:r>
          <w:r>
            <w:tab/>
            <w:t>21020267</w:t>
          </w:r>
        </w:p>
        <w:p w14:paraId="18FD8DC9" w14:textId="77777777" w:rsidR="00075741" w:rsidRDefault="00075741" w:rsidP="00075741">
          <w:pPr>
            <w:pStyle w:val="NoSpacing"/>
            <w:tabs>
              <w:tab w:val="left" w:pos="1980"/>
              <w:tab w:val="left" w:pos="3960"/>
              <w:tab w:val="left" w:pos="7110"/>
            </w:tabs>
            <w:spacing w:before="240"/>
          </w:pPr>
          <w:r>
            <w:tab/>
          </w:r>
          <w:r>
            <w:tab/>
            <w:t xml:space="preserve">  Nguyễn Ngọc Minh </w:t>
          </w:r>
          <w:r>
            <w:tab/>
            <w:t>21021519</w:t>
          </w:r>
        </w:p>
        <w:p w14:paraId="5A991B31" w14:textId="396DFABA" w:rsidR="00075741" w:rsidRDefault="00075741" w:rsidP="00367061">
          <w:pPr>
            <w:pStyle w:val="NoSpacing"/>
            <w:tabs>
              <w:tab w:val="left" w:pos="1980"/>
              <w:tab w:val="left" w:pos="3960"/>
            </w:tabs>
            <w:spacing w:before="240"/>
          </w:pPr>
          <w:r>
            <w:tab/>
            <w:t xml:space="preserve">Nhóm </w:t>
          </w:r>
          <w:r>
            <w:tab/>
            <w:t>: 18</w:t>
          </w:r>
        </w:p>
        <w:p w14:paraId="65C2C403" w14:textId="4F91A5B3" w:rsidR="00163868" w:rsidRPr="00546093" w:rsidRDefault="00163868" w:rsidP="00367061">
          <w:pPr>
            <w:pStyle w:val="NoSpacing"/>
            <w:tabs>
              <w:tab w:val="left" w:pos="1980"/>
              <w:tab w:val="left" w:pos="3960"/>
            </w:tabs>
            <w:spacing w:before="240"/>
          </w:pPr>
          <w:r>
            <w:tab/>
            <w:t>Lớp</w:t>
          </w:r>
          <w:r>
            <w:tab/>
            <w:t>: QH-2021-I/CQ-C-A-CLC3</w:t>
          </w:r>
        </w:p>
        <w:p w14:paraId="3EB50F8D" w14:textId="77777777" w:rsidR="00075741" w:rsidRDefault="00075741" w:rsidP="00075741">
          <w:pPr>
            <w:pStyle w:val="NoSpacing"/>
            <w:tabs>
              <w:tab w:val="left" w:pos="1980"/>
              <w:tab w:val="left" w:pos="3960"/>
            </w:tabs>
            <w:spacing w:before="240"/>
          </w:pPr>
          <w:r>
            <w:tab/>
            <w:t>Giảng viên</w:t>
          </w:r>
          <w:r>
            <w:tab/>
            <w:t>: Đặng Trần Bình.</w:t>
          </w:r>
        </w:p>
      </w:sdtContent>
    </w:sdt>
    <w:p w14:paraId="315AC911" w14:textId="38695C31" w:rsidR="00DD50A3" w:rsidRPr="00EB34A2" w:rsidRDefault="00075741" w:rsidP="00EB34A2">
      <w:pPr>
        <w:rPr>
          <w:rFonts w:eastAsia="Times New Roman"/>
          <w:lang w:val="vi-VN"/>
        </w:rPr>
      </w:pPr>
      <w:r>
        <w:rPr>
          <w:lang w:val="fr-FR"/>
        </w:rPr>
        <w:br w:type="page"/>
      </w:r>
    </w:p>
    <w:p w14:paraId="6D33C74A" w14:textId="77777777" w:rsidR="004D3B6C" w:rsidRDefault="004D3B6C" w:rsidP="00865C2A">
      <w:pPr>
        <w:pStyle w:val="Heading1"/>
        <w:sectPr w:rsidR="004D3B6C" w:rsidSect="00DA13E3">
          <w:pgSz w:w="12240" w:h="15840"/>
          <w:pgMar w:top="1440" w:right="1440" w:bottom="1440" w:left="1440" w:header="720" w:footer="720" w:gutter="0"/>
          <w:cols w:space="720"/>
          <w:docGrid w:linePitch="360"/>
        </w:sectPr>
      </w:pPr>
      <w:bookmarkStart w:id="0" w:name="_Toc150544563"/>
    </w:p>
    <w:p w14:paraId="09E86EE8" w14:textId="3CBCC83E" w:rsidR="00926C6A" w:rsidRPr="00865C2A" w:rsidRDefault="00926C6A" w:rsidP="00865C2A">
      <w:pPr>
        <w:pStyle w:val="Heading1"/>
      </w:pPr>
      <w:r w:rsidRPr="00865C2A">
        <w:lastRenderedPageBreak/>
        <w:t>Mở đầu</w:t>
      </w:r>
      <w:bookmarkEnd w:id="0"/>
    </w:p>
    <w:p w14:paraId="0A98BD6F" w14:textId="68FE96B4" w:rsidR="008043FD" w:rsidRPr="00865C2A" w:rsidRDefault="00FA70C8" w:rsidP="00865C2A">
      <w:pPr>
        <w:pStyle w:val="Heading2"/>
      </w:pPr>
      <w:bookmarkStart w:id="1" w:name="_Toc150544564"/>
      <w:r w:rsidRPr="00865C2A">
        <w:t>Đặt vấn đề</w:t>
      </w:r>
      <w:bookmarkEnd w:id="1"/>
    </w:p>
    <w:p w14:paraId="71CBB91A" w14:textId="77777777" w:rsidR="00EF6B09" w:rsidRPr="00EB34A2" w:rsidRDefault="00FA70C8" w:rsidP="00EB34A2">
      <w:r w:rsidRPr="00EB34A2">
        <w:t xml:space="preserve">Sự phát triển nhanh chóng của các dịch vụ trực tuyến và internet là một cơ hội lớn cho tất cả mọi người có thể tiếp cận thông tin từ mọi nơi trên thế giới. Tuy nhiên, đáng tiếc là, điều này cũng làm gia tăng các cuộc tấn công mạng, mà trong đó, lừa đảo qua mạng </w:t>
      </w:r>
      <w:r w:rsidR="001F2823" w:rsidRPr="00EB34A2">
        <w:t xml:space="preserve">nói chung, và lừa đảo qua email </w:t>
      </w:r>
      <w:r w:rsidRPr="00EB34A2">
        <w:t>là một trong những hình thức phổ biến nhất</w:t>
      </w:r>
      <w:r w:rsidR="001F2823" w:rsidRPr="00EB34A2">
        <w:t>.</w:t>
      </w:r>
    </w:p>
    <w:p w14:paraId="10B0EA35" w14:textId="4FFA5AEC" w:rsidR="00EF6B09" w:rsidRPr="00075741" w:rsidRDefault="001F2823" w:rsidP="00EB34A2">
      <w:pPr>
        <w:rPr>
          <w:rFonts w:eastAsia="Times New Roman"/>
        </w:rPr>
      </w:pPr>
      <w:r w:rsidRPr="00EF6B09">
        <w:t xml:space="preserve">Sự thành công của email lừa đảo dựa trên việc thao túng cảm xúc của con người, dẫn đến sự bất cẩn trong những hành động của mình. </w:t>
      </w:r>
      <w:r w:rsidR="00EF6B09" w:rsidRPr="00EF6B09">
        <w:t>Nó khai thác các lỗ hổng được tìm thấy trong quy trình</w:t>
      </w:r>
      <w:r w:rsidR="00EF6B09">
        <w:t xml:space="preserve"> từ phía người dùng cuối. Việc chống lại nó phụ thuộc vào kiến thức và nhận thức của mỗi người. Ngay cả khi hệ thống đủ an toàn chống lại tội phạm mạng, người dùng thiếu hiểu biết vẫn có thể bị lừa tiết lộ dữ liệu cá nhân. Tệ hơn nữa, nó có thể tạo điều kiện cho chúng truy cập vào dữ liệu của công ty, tổ chức. Tổn thất hằng năm do tội phạm mạng trên toàn cầu do McAfee ước tính lên tới hàng nghìn tỉ đô la Mĩ</w:t>
      </w:r>
      <w:r w:rsidR="00B72E80">
        <w:t xml:space="preserve"> </w:t>
      </w:r>
      <w:r w:rsidR="00B72E80" w:rsidRPr="00850D5A">
        <w:rPr>
          <w:kern w:val="0"/>
          <w14:ligatures w14:val="none"/>
        </w:rPr>
        <w:t>(</w:t>
      </w:r>
      <w:hyperlink r:id="rId7" w:history="1">
        <w:r w:rsidR="00B72E80">
          <w:rPr>
            <w:rStyle w:val="Hyperlink"/>
            <w:rFonts w:eastAsia="Times New Roman"/>
          </w:rPr>
          <w:t>McAfee, 2020</w:t>
        </w:r>
      </w:hyperlink>
      <w:r w:rsidR="00B72E80" w:rsidRPr="00B7514D">
        <w:rPr>
          <w:kern w:val="0"/>
          <w14:ligatures w14:val="none"/>
        </w:rPr>
        <w:t>)</w:t>
      </w:r>
      <w:r w:rsidR="00EF6B09">
        <w:t>. Vào năm 2020, 75% số tổ chức được hỏi tới xác nhận là đã trải qua ít nhất một cuộc tấ</w:t>
      </w:r>
      <w:r w:rsidR="00EF6B09" w:rsidRPr="00926C6A">
        <w:t>n công lừa đảo, và 95% trong số đó là đến từ email</w:t>
      </w:r>
      <w:r w:rsidR="00075741">
        <w:t xml:space="preserve"> </w:t>
      </w:r>
      <w:r w:rsidR="00075741" w:rsidRPr="00850D5A">
        <w:rPr>
          <w:kern w:val="0"/>
          <w14:ligatures w14:val="none"/>
        </w:rPr>
        <w:t>(</w:t>
      </w:r>
      <w:hyperlink r:id="rId8" w:history="1">
        <w:r w:rsidR="00075741">
          <w:rPr>
            <w:rStyle w:val="Hyperlink"/>
            <w:rFonts w:eastAsia="Times New Roman"/>
          </w:rPr>
          <w:t>Phishing Statistics Report, 2020</w:t>
        </w:r>
      </w:hyperlink>
      <w:r w:rsidR="00075741" w:rsidRPr="00E15D3C">
        <w:rPr>
          <w:kern w:val="0"/>
          <w14:ligatures w14:val="none"/>
        </w:rPr>
        <w:t>)</w:t>
      </w:r>
      <w:r w:rsidR="00EF6B09" w:rsidRPr="00926C6A">
        <w:t>.</w:t>
      </w:r>
    </w:p>
    <w:p w14:paraId="4748DE25" w14:textId="616A82DF" w:rsidR="00075741" w:rsidRDefault="00075741" w:rsidP="00EB34A2">
      <w:r w:rsidRPr="00F30B72">
        <w:t>Trong tài liệu này, chúng tôi</w:t>
      </w:r>
      <w:r w:rsidRPr="00724E17">
        <w:t xml:space="preserve"> nghiên cứu </w:t>
      </w:r>
      <w:r w:rsidRPr="00C45671">
        <w:t>một</w:t>
      </w:r>
      <w:r w:rsidRPr="00724E17">
        <w:t xml:space="preserve"> mô hình phát hiện </w:t>
      </w:r>
      <w:r w:rsidR="00000DD4">
        <w:t>e</w:t>
      </w:r>
      <w:r w:rsidRPr="00724E17">
        <w:t xml:space="preserve">mail lừa đảo áp dụng Học máy và Xử lý ngôn ngữ tự nhiên. </w:t>
      </w:r>
      <w:r w:rsidRPr="00C45671">
        <w:t xml:space="preserve">Chúng tôi sử dụng nội dung của </w:t>
      </w:r>
      <w:r>
        <w:t>e</w:t>
      </w:r>
      <w:r w:rsidRPr="00C45671">
        <w:t xml:space="preserve">mail làm đặc trưng chính để phân tích. Nội dung </w:t>
      </w:r>
      <w:r>
        <w:t>e</w:t>
      </w:r>
      <w:r w:rsidRPr="00C45671">
        <w:t>mail sẽ được xử lý bằng các kỹ thuật NLP</w:t>
      </w:r>
      <w:r w:rsidRPr="00425E9D">
        <w:t>, s</w:t>
      </w:r>
      <w:r w:rsidRPr="00C45671">
        <w:t>au đó, áp dụng mô hình RNN để phân loại vào 1 trong 2 l</w:t>
      </w:r>
      <w:r w:rsidRPr="00EC7D3E">
        <w:t>ớp</w:t>
      </w:r>
      <w:r w:rsidRPr="00C45671">
        <w:t xml:space="preserve"> là </w:t>
      </w:r>
      <w:r>
        <w:t>“</w:t>
      </w:r>
      <w:r w:rsidRPr="00C45671">
        <w:t xml:space="preserve">Safe </w:t>
      </w:r>
      <w:r>
        <w:t>e</w:t>
      </w:r>
      <w:r w:rsidRPr="00C45671">
        <w:t>mail</w:t>
      </w:r>
      <w:r>
        <w:t>”</w:t>
      </w:r>
      <w:r w:rsidRPr="00EC7D3E">
        <w:t xml:space="preserve"> và </w:t>
      </w:r>
      <w:r>
        <w:t>“</w:t>
      </w:r>
      <w:r w:rsidRPr="00EC7D3E">
        <w:t>Phishing</w:t>
      </w:r>
      <w:r>
        <w:t xml:space="preserve"> e</w:t>
      </w:r>
      <w:r w:rsidRPr="00EC7D3E">
        <w:t>mail</w:t>
      </w:r>
      <w:r>
        <w:t>”</w:t>
      </w:r>
      <w:r w:rsidRPr="00EC7D3E">
        <w:t xml:space="preserve">. </w:t>
      </w:r>
    </w:p>
    <w:p w14:paraId="1E679116" w14:textId="7D512D1E" w:rsidR="00926C6A" w:rsidRDefault="00625837" w:rsidP="00865C2A">
      <w:pPr>
        <w:pStyle w:val="Heading2"/>
      </w:pPr>
      <w:bookmarkStart w:id="2" w:name="_Toc150544565"/>
      <w:r>
        <w:t>Đối tượng và mục tiêu nghiên cứu</w:t>
      </w:r>
      <w:bookmarkEnd w:id="2"/>
    </w:p>
    <w:p w14:paraId="155B87AA" w14:textId="09FDB7FC" w:rsidR="00625837" w:rsidRDefault="00625837" w:rsidP="00EB34A2">
      <w:r w:rsidRPr="00FE17A0">
        <w:t xml:space="preserve">Mô hình này chỉ được huấn luyện với các </w:t>
      </w:r>
      <w:r w:rsidR="00000DD4">
        <w:t>e</w:t>
      </w:r>
      <w:r w:rsidRPr="00FE17A0">
        <w:t xml:space="preserve">mail bằng tiếng Anh, không bao gồm các trang web hoặc </w:t>
      </w:r>
      <w:r w:rsidR="00000DD4">
        <w:t>e</w:t>
      </w:r>
      <w:r w:rsidRPr="00FE17A0">
        <w:t xml:space="preserve">mail lừa đảo bằng các ngôn ngữ khác. </w:t>
      </w:r>
      <w:r w:rsidRPr="00BD4318">
        <w:t xml:space="preserve">Mô hình này cũng không xét đến các đặc trưng khác của </w:t>
      </w:r>
      <w:r w:rsidR="00000DD4">
        <w:t>e</w:t>
      </w:r>
      <w:r w:rsidRPr="00BD4318">
        <w:t xml:space="preserve">mail như tệp đính kèm hoặc URL. Tuy nhiên, nó có thể ứng dụng trong việc phát hiện lừa đảo thông qua phân tích văn bản từ các phương tiện lừa đảo khác nhau, chẳng hạn như tin nhắn, bài đăng hoặc </w:t>
      </w:r>
      <w:r w:rsidRPr="00425E9D">
        <w:t>t</w:t>
      </w:r>
      <w:r w:rsidRPr="00BD4318">
        <w:t>weet trên mạng xã hội.</w:t>
      </w:r>
    </w:p>
    <w:p w14:paraId="1039985E" w14:textId="77777777" w:rsidR="00EB34A2" w:rsidRDefault="00625837" w:rsidP="00EB34A2">
      <w:r w:rsidRPr="00E15D3C">
        <w:t xml:space="preserve">Phần còn lại của tài liệu này sẽ mô tả chi tiết các kỹ thuật xử lý dữ liệu (Phần 2), cấu trúc chi tiết mô hình RNN (Phần 3), </w:t>
      </w:r>
      <w:r w:rsidRPr="00572E92">
        <w:t xml:space="preserve">các tinh chỉnh khi huấn luyện mô hình (Phần 4), </w:t>
      </w:r>
      <w:r w:rsidRPr="00E15D3C">
        <w:t xml:space="preserve">và đánh giá hiệu quả của mô hình với dữ liệu (Phần </w:t>
      </w:r>
      <w:r w:rsidRPr="00572E92">
        <w:t>5</w:t>
      </w:r>
      <w:r w:rsidRPr="00E15D3C">
        <w:t>).</w:t>
      </w:r>
      <w:bookmarkStart w:id="3" w:name="_Toc150544566"/>
    </w:p>
    <w:p w14:paraId="081D471F" w14:textId="28B704A3" w:rsidR="005661CB" w:rsidRPr="00912C66" w:rsidRDefault="005661CB" w:rsidP="00865C2A">
      <w:pPr>
        <w:pStyle w:val="Heading1"/>
      </w:pPr>
      <w:r w:rsidRPr="00912C66">
        <w:t>Nội dung</w:t>
      </w:r>
      <w:bookmarkEnd w:id="3"/>
    </w:p>
    <w:p w14:paraId="216ED1E1" w14:textId="1606B8F6" w:rsidR="005661CB" w:rsidRDefault="005661CB" w:rsidP="00865C2A">
      <w:pPr>
        <w:pStyle w:val="Heading2"/>
      </w:pPr>
      <w:bookmarkStart w:id="4" w:name="_Toc150544567"/>
      <w:r>
        <w:t>Tổng quan</w:t>
      </w:r>
      <w:bookmarkEnd w:id="4"/>
    </w:p>
    <w:p w14:paraId="2147FCBF" w14:textId="3A839BD2" w:rsidR="00DD7510" w:rsidRDefault="009A6391" w:rsidP="009A6391">
      <w:pPr>
        <w:pStyle w:val="Heading3"/>
      </w:pPr>
      <w:bookmarkStart w:id="5" w:name="_Toc150544568"/>
      <w:r>
        <w:t>Email lừa đảo là gì?</w:t>
      </w:r>
      <w:bookmarkEnd w:id="5"/>
    </w:p>
    <w:p w14:paraId="4A60EB99" w14:textId="7EB701C2" w:rsidR="009A6391" w:rsidRDefault="009A6391" w:rsidP="00EB34A2">
      <w:r>
        <w:t>Email lừa đảo (Phishing email) là một hình thức tấn công trực tuyến mà kẻ tấn công sử dụng email để lừa dối người nhận với mục tiêu chiếm</w:t>
      </w:r>
      <w:r w:rsidR="009410FB">
        <w:t xml:space="preserve"> đoạt thông tin cá nhân, tài sản hoặc gây hại trong nhiều hình thức khác. Bản chất của thuật ngữ “Phishing” là biến thể của từ “Fishing” trong tiếng Anh có nghĩa là “câu cá”. Thuật ngữ này được sử dụng lần đầu tiên vào năm 1987 và sau đó lan rộng ra toàn cầu.</w:t>
      </w:r>
    </w:p>
    <w:p w14:paraId="455CA4C9" w14:textId="3B7CF924" w:rsidR="00305315" w:rsidRDefault="00305315" w:rsidP="00305315">
      <w:pPr>
        <w:pStyle w:val="Heading3"/>
      </w:pPr>
      <w:bookmarkStart w:id="6" w:name="_Toc150544569"/>
      <w:r>
        <w:t>Các loại email lừa đảo</w:t>
      </w:r>
      <w:bookmarkEnd w:id="6"/>
    </w:p>
    <w:p w14:paraId="7E06CC46" w14:textId="29D2D3E0" w:rsidR="00305315" w:rsidRDefault="00305315" w:rsidP="00EB34A2">
      <w:pPr>
        <w:pStyle w:val="Heading4"/>
      </w:pPr>
      <w:r w:rsidRPr="00305315">
        <w:t>Email lừa</w:t>
      </w:r>
      <w:r>
        <w:t xml:space="preserve"> đảo</w:t>
      </w:r>
      <w:r w:rsidRPr="00305315">
        <w:t xml:space="preserve"> thông tin cá nhân:</w:t>
      </w:r>
    </w:p>
    <w:p w14:paraId="0C282B74" w14:textId="77777777" w:rsidR="00B16529" w:rsidRDefault="00305315" w:rsidP="00EB34A2">
      <w:r>
        <w:t xml:space="preserve">Loại email này thường hướng đến lấy thông tin người dùng cuối, bao gồm họ tên, địa chỉ, số tài khoản ngân hàng, căn cước công dân, số điện thoại, mật khẩu mạng xã hội, và kể cả định vị vị trí của người dùng. </w:t>
      </w:r>
      <w:r w:rsidR="00B16529">
        <w:t>Các hình thức của loại này:</w:t>
      </w:r>
    </w:p>
    <w:p w14:paraId="11C1BCEC" w14:textId="606F53D1" w:rsidR="00305315" w:rsidRPr="00EB34A2" w:rsidRDefault="00B16529" w:rsidP="00EB34A2">
      <w:pPr>
        <w:pStyle w:val="List1"/>
      </w:pPr>
      <w:r w:rsidRPr="00EB34A2">
        <w:t>Email mang thông tin giật gân, cùng với đó là đính kèm những đường link dẫn đến những trang web lạ, yêu cầu nhập thông tin để tiếp tục.</w:t>
      </w:r>
    </w:p>
    <w:p w14:paraId="625A406B" w14:textId="6B8A6DFA" w:rsidR="00B16529" w:rsidRDefault="00B16529" w:rsidP="00EB34A2">
      <w:pPr>
        <w:pStyle w:val="List1"/>
      </w:pPr>
      <w:r>
        <w:t>Email xác nhận mua hàng</w:t>
      </w:r>
    </w:p>
    <w:p w14:paraId="67C71E9A" w14:textId="4508A302" w:rsidR="00B16529" w:rsidRDefault="00B16529" w:rsidP="00EB34A2">
      <w:pPr>
        <w:pStyle w:val="List1"/>
      </w:pPr>
      <w:r>
        <w:t>Email phần quà, phần thưởng, yêu cầu nhập thông tin cá nhân để nhận quà</w:t>
      </w:r>
    </w:p>
    <w:p w14:paraId="7BE87C85" w14:textId="01B3C640" w:rsidR="00B16529" w:rsidRDefault="00B16529" w:rsidP="00EB34A2">
      <w:pPr>
        <w:pStyle w:val="Heading4"/>
      </w:pPr>
      <w:r>
        <w:t>Email lừa đảo tiền</w:t>
      </w:r>
    </w:p>
    <w:p w14:paraId="0813E5F5" w14:textId="7C21E586" w:rsidR="00B16529" w:rsidRDefault="00B16529" w:rsidP="00EB34A2">
      <w:r>
        <w:t>Loại email này thường dùng để lấy tiền của người dùng cuối. Các hình thức của loại này là:</w:t>
      </w:r>
    </w:p>
    <w:p w14:paraId="3391669D" w14:textId="4EC9E3E6" w:rsidR="00B16529" w:rsidRDefault="00AD6F52" w:rsidP="00EB34A2">
      <w:pPr>
        <w:pStyle w:val="List1"/>
      </w:pPr>
      <w:r>
        <w:t>Email giao hàng, yêu cầu chuyển tiền để nhận hàng</w:t>
      </w:r>
    </w:p>
    <w:p w14:paraId="47C8983A" w14:textId="777329C4" w:rsidR="00AD6F52" w:rsidRDefault="00AD6F52" w:rsidP="00EB34A2">
      <w:pPr>
        <w:pStyle w:val="List1"/>
      </w:pPr>
      <w:r>
        <w:t>Email giả mạo là người thân để vay tiền</w:t>
      </w:r>
    </w:p>
    <w:p w14:paraId="2A818D90" w14:textId="7A4B7602" w:rsidR="00AD6F52" w:rsidRDefault="00AD6F52" w:rsidP="00EB34A2">
      <w:pPr>
        <w:pStyle w:val="List1"/>
      </w:pPr>
      <w:r>
        <w:t>Email giả mạo chuyển nhầm tiền</w:t>
      </w:r>
    </w:p>
    <w:p w14:paraId="2A40E586" w14:textId="73BD8862" w:rsidR="00AD6F52" w:rsidRDefault="00AD6F52" w:rsidP="00625837">
      <w:pPr>
        <w:pStyle w:val="Heading3"/>
      </w:pPr>
      <w:bookmarkStart w:id="7" w:name="_Toc150544570"/>
      <w:r>
        <w:t>Phát hiện email lừa đảo</w:t>
      </w:r>
      <w:bookmarkEnd w:id="7"/>
    </w:p>
    <w:p w14:paraId="543B594A" w14:textId="1534BF6F" w:rsidR="00AD6F52" w:rsidRDefault="00AD6F52" w:rsidP="00EB34A2">
      <w:pPr>
        <w:pStyle w:val="Heading4"/>
      </w:pPr>
      <w:r>
        <w:t>Dấu hiệu của email lừa đảo</w:t>
      </w:r>
    </w:p>
    <w:p w14:paraId="689C199B" w14:textId="3CF4968A" w:rsidR="00AD6F52" w:rsidRDefault="00AD6F52" w:rsidP="00EB34A2">
      <w:r>
        <w:t>Các dầu hiệu phổ biến của một email lừa đảo là:</w:t>
      </w:r>
    </w:p>
    <w:p w14:paraId="475A8857" w14:textId="70ED98D4" w:rsidR="00AD6F52" w:rsidRDefault="00C7499F" w:rsidP="00EB34A2">
      <w:pPr>
        <w:pStyle w:val="List1"/>
      </w:pPr>
      <w:r>
        <w:t>Địa chỉ gửi email không đáng tin cậy, gần giống với tên của một tổ chức quen thuộc</w:t>
      </w:r>
    </w:p>
    <w:p w14:paraId="193617B8" w14:textId="31E1C30E" w:rsidR="00C7499F" w:rsidRDefault="00C7499F" w:rsidP="00EB34A2">
      <w:pPr>
        <w:pStyle w:val="List1"/>
      </w:pPr>
      <w:r>
        <w:t>Yêu cầu thông tin cá nhân nhạy cảm</w:t>
      </w:r>
    </w:p>
    <w:p w14:paraId="799E5378" w14:textId="4D0971D9" w:rsidR="00C7499F" w:rsidRDefault="00C7499F" w:rsidP="00EB34A2">
      <w:pPr>
        <w:pStyle w:val="List1"/>
      </w:pPr>
      <w:r>
        <w:t>Liên kết hoặc các tệp đính kèm đáng ngờ</w:t>
      </w:r>
    </w:p>
    <w:p w14:paraId="17653DDA" w14:textId="6C3C2D5C" w:rsidR="00C7499F" w:rsidRDefault="00C7499F" w:rsidP="00EB34A2">
      <w:pPr>
        <w:pStyle w:val="List1"/>
      </w:pPr>
      <w:r>
        <w:t>Lỗi chính tả và ngữ pháp</w:t>
      </w:r>
    </w:p>
    <w:p w14:paraId="69CF5AFD" w14:textId="408DA448" w:rsidR="004E0E45" w:rsidRDefault="004E0E45" w:rsidP="00EB34A2">
      <w:pPr>
        <w:pStyle w:val="Heading4"/>
      </w:pPr>
      <w:r>
        <w:t>Phương pháp phát hiện email lừa đảo</w:t>
      </w:r>
    </w:p>
    <w:p w14:paraId="116D6D03" w14:textId="5BF131A4" w:rsidR="004E0E45" w:rsidRDefault="004E0E45" w:rsidP="00EB34A2">
      <w:r>
        <w:t>Có 2 cách thông thường để phát hiện email lừa đảo</w:t>
      </w:r>
    </w:p>
    <w:p w14:paraId="56F9E656" w14:textId="58FE3651" w:rsidR="004E0E45" w:rsidRDefault="004E0E45" w:rsidP="00EB34A2">
      <w:pPr>
        <w:pStyle w:val="List1"/>
      </w:pPr>
      <w:r>
        <w:t>Danh sách đen: Phương pháp này so sánh địa chỉ email, địa chỉ IP hoặc địa chỉ DNS của người gửi với danh sách các địa chỉ lừa đảo được xác định trước và nếu dữ liệu khớp, email sẽ bị từ chối trước khi đến máy chủ SMTP</w:t>
      </w:r>
    </w:p>
    <w:p w14:paraId="02123BA7" w14:textId="2C61C3A8" w:rsidR="004E0E45" w:rsidRDefault="004E0E45" w:rsidP="00EB34A2">
      <w:pPr>
        <w:pStyle w:val="List1"/>
      </w:pPr>
      <w:r>
        <w:t xml:space="preserve">Học máy: phát hiện email lừa đảo bằng </w:t>
      </w:r>
      <w:r w:rsidR="00B02746">
        <w:t>tập liệu được huấn luyện</w:t>
      </w:r>
    </w:p>
    <w:p w14:paraId="1C262D85" w14:textId="5FB02177" w:rsidR="00B02746" w:rsidRDefault="008A26ED" w:rsidP="00EB34A2">
      <w:r>
        <w:t>Báo cáo này tập trung nghiên cứu phương pháp học máy, nghiên cứu tập dữ liệu của các email lừa đảo để huấn luyện mô hình</w:t>
      </w:r>
    </w:p>
    <w:p w14:paraId="19BC0594" w14:textId="0160DB40" w:rsidR="00625837" w:rsidRDefault="00625837" w:rsidP="00865C2A">
      <w:pPr>
        <w:pStyle w:val="Heading2"/>
      </w:pPr>
      <w:bookmarkStart w:id="8" w:name="_Toc150544571"/>
      <w:r>
        <w:t>Xử lý dữ liệu</w:t>
      </w:r>
      <w:bookmarkEnd w:id="8"/>
    </w:p>
    <w:p w14:paraId="173BE39B" w14:textId="36E031FE" w:rsidR="00625837" w:rsidRDefault="00625837" w:rsidP="00625837">
      <w:pPr>
        <w:pStyle w:val="Heading3"/>
      </w:pPr>
      <w:bookmarkStart w:id="9" w:name="_Toc150544572"/>
      <w:r>
        <w:t>Lựa chọn dữ liệu</w:t>
      </w:r>
      <w:bookmarkEnd w:id="9"/>
    </w:p>
    <w:p w14:paraId="60E52DAC" w14:textId="43034A17" w:rsidR="00625837" w:rsidRDefault="00625837" w:rsidP="00EB34A2">
      <w:pPr>
        <w:rPr>
          <w:rStyle w:val="Hyperlink"/>
          <w:color w:val="auto"/>
        </w:rPr>
      </w:pPr>
      <w:r w:rsidRPr="009F6AF9">
        <w:t xml:space="preserve">Nhóm chúng tôi sử dụng bộ dữ liệu gán nhãn công khai trên Kaggle: </w:t>
      </w:r>
      <w:hyperlink r:id="rId9" w:history="1">
        <w:r w:rsidRPr="00625837">
          <w:rPr>
            <w:rStyle w:val="Hyperlink"/>
            <w:color w:val="4472C4" w:themeColor="accent1"/>
          </w:rPr>
          <w:t>https://www.kaggle.com/datasets/subhajournal/phishingemails</w:t>
        </w:r>
      </w:hyperlink>
    </w:p>
    <w:p w14:paraId="1E989450" w14:textId="5E70F781" w:rsidR="00625837" w:rsidRDefault="00625837" w:rsidP="00EB34A2">
      <w:r>
        <w:t xml:space="preserve">Bộ dữ liệu trong tệp csv được tổ chức dưới dạng bảng với 17538 cặp text - label. </w:t>
      </w:r>
      <w:r w:rsidRPr="009F6AF9">
        <w:t xml:space="preserve">Các nhãn "Safe </w:t>
      </w:r>
      <w:r w:rsidR="00000DD4">
        <w:t>e</w:t>
      </w:r>
      <w:r w:rsidRPr="009F6AF9">
        <w:t xml:space="preserve">mail" và "Phishing </w:t>
      </w:r>
      <w:r w:rsidR="00000DD4">
        <w:t>e</w:t>
      </w:r>
      <w:r w:rsidRPr="009F6AF9">
        <w:t>mail" được đánh số y=1 và y=0 t</w:t>
      </w:r>
      <w:r>
        <w:t>ương ứng. Phân phối của các nhãn được cho bằng biểu đồ như sau:</w:t>
      </w:r>
    </w:p>
    <w:p w14:paraId="0F5A8477" w14:textId="75F753E3" w:rsidR="00625837" w:rsidRDefault="00625837" w:rsidP="00625837">
      <w:pPr>
        <w:pStyle w:val="nh"/>
      </w:pPr>
      <w:r>
        <w:drawing>
          <wp:inline distT="0" distB="0" distL="0" distR="0" wp14:anchorId="2C5A200E" wp14:editId="40D37A1F">
            <wp:extent cx="2930476" cy="2263140"/>
            <wp:effectExtent l="0" t="0" r="3810" b="3810"/>
            <wp:docPr id="141847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8998" cy="2292889"/>
                    </a:xfrm>
                    <a:prstGeom prst="rect">
                      <a:avLst/>
                    </a:prstGeom>
                    <a:noFill/>
                    <a:ln>
                      <a:noFill/>
                    </a:ln>
                  </pic:spPr>
                </pic:pic>
              </a:graphicData>
            </a:graphic>
          </wp:inline>
        </w:drawing>
      </w:r>
    </w:p>
    <w:p w14:paraId="1497FF42" w14:textId="50414AE6" w:rsidR="00625837" w:rsidRDefault="00625837" w:rsidP="00625837">
      <w:pPr>
        <w:pStyle w:val="Heading3"/>
      </w:pPr>
      <w:bookmarkStart w:id="10" w:name="_Toc150544573"/>
      <w:r>
        <w:t>Phân chia dữ liệu</w:t>
      </w:r>
      <w:bookmarkEnd w:id="10"/>
    </w:p>
    <w:p w14:paraId="1EBF6E44" w14:textId="4A35EBD7" w:rsidR="00625837" w:rsidRDefault="00625837" w:rsidP="00EB34A2">
      <w:r>
        <w:t xml:space="preserve">Dữ liệu được phân chia thành </w:t>
      </w:r>
      <w:r w:rsidR="00912C66">
        <w:t xml:space="preserve">3 nhóm </w:t>
      </w:r>
      <w:r>
        <w:t>train</w:t>
      </w:r>
      <w:r w:rsidR="00912C66">
        <w:t xml:space="preserve">_set, val_set, </w:t>
      </w:r>
      <w:r>
        <w:t>test</w:t>
      </w:r>
      <w:r w:rsidR="00912C66">
        <w:t>_</w:t>
      </w:r>
      <w:r>
        <w:t>set với tỉ lệ tương ứng 0.6, 0.2, 0.2.</w:t>
      </w:r>
    </w:p>
    <w:p w14:paraId="73FF2871" w14:textId="0ED1698E" w:rsidR="00625837" w:rsidRDefault="00912C66" w:rsidP="00625837">
      <w:pPr>
        <w:pStyle w:val="Heading3"/>
      </w:pPr>
      <w:bookmarkStart w:id="11" w:name="_Toc150544574"/>
      <w:r>
        <w:t>Vector hoá dữ liệu</w:t>
      </w:r>
      <w:bookmarkEnd w:id="11"/>
    </w:p>
    <w:p w14:paraId="14B3E1D5" w14:textId="407E2A3E" w:rsidR="00912C66" w:rsidRDefault="00912C66" w:rsidP="00EB34A2">
      <w:r>
        <w:t>Gồm 3 bước như sau;</w:t>
      </w:r>
    </w:p>
    <w:p w14:paraId="59C28D21" w14:textId="510B9678" w:rsidR="00912C66" w:rsidRDefault="00912C66" w:rsidP="00EB34A2">
      <w:pPr>
        <w:pStyle w:val="List1"/>
      </w:pPr>
      <w:r>
        <w:t>Bước 1: Xây dựng một từ điển với max_words = 10</w:t>
      </w:r>
      <w:r>
        <w:rPr>
          <w:vertAlign w:val="superscript"/>
        </w:rPr>
        <w:t>5</w:t>
      </w:r>
      <w:r>
        <w:t xml:space="preserve"> từ phổ biến nhất trong train_set.</w:t>
      </w:r>
      <w:r w:rsidRPr="00912C66">
        <w:t xml:space="preserve"> </w:t>
      </w:r>
      <w:r>
        <w:t xml:space="preserve">Thứ tự các từ sẽ </w:t>
      </w:r>
      <w:r w:rsidRPr="00912C66">
        <w:t>được</w:t>
      </w:r>
      <w:r>
        <w:t xml:space="preserve"> sắp xếp theo số lần xuất hiện trong train_set</w:t>
      </w:r>
    </w:p>
    <w:p w14:paraId="0D6E55C2" w14:textId="37396E13" w:rsidR="00912C66" w:rsidRDefault="00912C66" w:rsidP="00EB34A2">
      <w:pPr>
        <w:pStyle w:val="List1"/>
      </w:pPr>
      <w:r>
        <w:t>Bước 2:</w:t>
      </w:r>
      <w:r w:rsidRPr="00912C66">
        <w:t xml:space="preserve"> </w:t>
      </w:r>
      <w:r>
        <w:t>M</w:t>
      </w:r>
      <w:r w:rsidRPr="00F8685A">
        <w:t>ỗi từ trong train_set sẽ đư</w:t>
      </w:r>
      <w:r>
        <w:t>ợc gán bằng 1 số tự nhiên là vị trí của từ đó trong từ điển. Bây giờ, mỗi văn bản trong tập dữ liệu sẽ biểu diễn bằng 1 vector từ có độ dài tương ứng.</w:t>
      </w:r>
    </w:p>
    <w:p w14:paraId="37D78140" w14:textId="77777777" w:rsidR="00912C66" w:rsidRDefault="00912C66" w:rsidP="00EB34A2">
      <w:pPr>
        <w:pStyle w:val="List1"/>
      </w:pPr>
      <w:r>
        <w:t>Bước 3: Chèn thêm 0 hoặc cắt bớt kích thước để các vector còn lại có độ dài max_len = 150. Sử dụng các vector có kích thước giống nhau giúp xử lý batch dễ dàng hơn.</w:t>
      </w:r>
    </w:p>
    <w:p w14:paraId="2474C799" w14:textId="2298C011" w:rsidR="00912C66" w:rsidRDefault="00912C66" w:rsidP="00865C2A">
      <w:pPr>
        <w:pStyle w:val="Heading2"/>
      </w:pPr>
      <w:bookmarkStart w:id="12" w:name="_Toc150544575"/>
      <w:r>
        <w:t>Xây dựng mô hình</w:t>
      </w:r>
      <w:bookmarkEnd w:id="12"/>
    </w:p>
    <w:p w14:paraId="6CDC3034" w14:textId="77777777" w:rsidR="00DD50A3" w:rsidRDefault="00DD50A3" w:rsidP="00EB34A2">
      <w:r>
        <w:t>Cấu trúc RNN gồm 3 lớp được lắp ghép tuần tự:</w:t>
      </w:r>
    </w:p>
    <w:p w14:paraId="56322EE1" w14:textId="77777777" w:rsidR="00DD50A3" w:rsidRDefault="00DD50A3" w:rsidP="00EB34A2">
      <w:pPr>
        <w:pStyle w:val="List1"/>
      </w:pPr>
      <w:r>
        <w:t>Một lớp Embedding: Lớp Embedding có nhiệm vụ biến mỗi từ thành một vector embedding. Vector embedding tập trung nhiều vào ngữ nghĩa của từ, 2 từ có nghĩa tương đồng nhau sẽ tạo ra 2 embedding tương đồng (khi được biểu diễn trong cùng 1 không gian thì các điểm này nằm gần nhau).</w:t>
      </w:r>
    </w:p>
    <w:p w14:paraId="5E3D4E78" w14:textId="77777777" w:rsidR="00DD50A3" w:rsidRDefault="00DD50A3" w:rsidP="00EB34A2">
      <w:pPr>
        <w:pStyle w:val="List1"/>
      </w:pPr>
      <w:r>
        <w:t xml:space="preserve">Một lớp LSTM (Long Short-Term Memory): LSTM là một lớp phổ biến trong các mạng RNN xử lý ngôn ngữ tự nhiên. </w:t>
      </w:r>
      <w:r w:rsidRPr="001C6E01">
        <w:t>LSTM cùng với GRU (Gated Recurrent Unit) khắc phục tình trạng Gradient triệt tiêu ở mạng neuron sâu</w:t>
      </w:r>
      <w:r>
        <w:t>, từ đó giải quyết vấn đề phụ thuộc ngữ nghĩa giữa các từ cách nhau xa trong 1 câu.</w:t>
      </w:r>
      <w:r w:rsidRPr="001C6E01">
        <w:t xml:space="preserve"> </w:t>
      </w:r>
    </w:p>
    <w:p w14:paraId="70F83E89" w14:textId="6DF38C8E" w:rsidR="00DD50A3" w:rsidRDefault="00DD50A3" w:rsidP="00EB34A2">
      <w:pPr>
        <w:pStyle w:val="List1"/>
      </w:pPr>
      <w:r w:rsidRPr="000D6BA2">
        <w:t>Một lớp Dense: Các vector e</w:t>
      </w:r>
      <w:r>
        <w:t xml:space="preserve">mbedding sau khi đi qua lớp LSTM sẽ đi vào lớp Dense 1 unit duy nhất với hàm kích hoạt sigmoid để tính xác suất P(Safe </w:t>
      </w:r>
      <w:r w:rsidR="00000DD4">
        <w:t>e</w:t>
      </w:r>
      <w:r>
        <w:t xml:space="preserve">mail | </w:t>
      </w:r>
      <m:oMath>
        <m:acc>
          <m:accPr>
            <m:chr m:val="⃗"/>
            <m:ctrlPr>
              <w:rPr>
                <w:rFonts w:ascii="Cambria Math" w:hAnsi="Cambria Math"/>
                <w:i/>
              </w:rPr>
            </m:ctrlPr>
          </m:accPr>
          <m:e>
            <m:r>
              <m:rPr>
                <m:sty m:val="p"/>
              </m:rPr>
              <w:rPr>
                <w:rFonts w:ascii="Cambria Math" w:hAnsi="Cambria Math"/>
              </w:rPr>
              <m:t>x</m:t>
            </m:r>
          </m:e>
        </m:acc>
      </m:oMath>
      <w:r>
        <w:t xml:space="preserve">) và P(Phishing </w:t>
      </w:r>
      <w:r w:rsidR="00000DD4">
        <w:t>e</w:t>
      </w:r>
      <w:r>
        <w:t xml:space="preserve">mail | </w:t>
      </w:r>
      <m:oMath>
        <m:acc>
          <m:accPr>
            <m:chr m:val="⃗"/>
            <m:ctrlPr>
              <w:rPr>
                <w:rFonts w:ascii="Cambria Math" w:hAnsi="Cambria Math" w:cstheme="majorHAnsi"/>
                <w:i/>
              </w:rPr>
            </m:ctrlPr>
          </m:accPr>
          <m:e>
            <m:r>
              <m:rPr>
                <m:sty m:val="p"/>
              </m:rPr>
              <w:rPr>
                <w:rFonts w:ascii="Cambria Math" w:hAnsi="Cambria Math" w:cstheme="majorHAnsi"/>
              </w:rPr>
              <m:t>x</m:t>
            </m:r>
          </m:e>
        </m:acc>
      </m:oMath>
      <w:r>
        <w:t>).</w:t>
      </w:r>
    </w:p>
    <w:p w14:paraId="0C14B94E" w14:textId="77777777" w:rsidR="00DD50A3" w:rsidRPr="00325172" w:rsidRDefault="00DD50A3" w:rsidP="00865C2A">
      <w:pPr>
        <w:pStyle w:val="Heading2"/>
      </w:pPr>
      <w:bookmarkStart w:id="13" w:name="_Toc150544576"/>
      <w:r w:rsidRPr="00325172">
        <w:t>Huấn luyện mô hình và tinh chỉnh tham số</w:t>
      </w:r>
      <w:bookmarkEnd w:id="13"/>
    </w:p>
    <w:p w14:paraId="12158E06" w14:textId="3416F501" w:rsidR="00DD50A3" w:rsidRDefault="00DD50A3" w:rsidP="00EB34A2">
      <w:r>
        <w:t xml:space="preserve">Mô hình </w:t>
      </w:r>
      <w:r w:rsidRPr="00DD50A3">
        <w:t>được</w:t>
      </w:r>
      <w:r>
        <w:t xml:space="preserve"> huấn luyện với train_set, tinh chỉnh các tham số bằng </w:t>
      </w:r>
      <w:r w:rsidR="00000DD4">
        <w:t>val</w:t>
      </w:r>
      <w:r>
        <w:t>_set.</w:t>
      </w:r>
    </w:p>
    <w:p w14:paraId="5FF647DB" w14:textId="77777777" w:rsidR="00DD50A3" w:rsidRDefault="00DD50A3" w:rsidP="00EB34A2">
      <w:r>
        <w:t>Chúng tôi định nghĩa thêm hàm Loss và hàm Optimizer phục vụ việc huấn luyện mô hình:</w:t>
      </w:r>
    </w:p>
    <w:p w14:paraId="062F87EF" w14:textId="77777777" w:rsidR="00DD50A3" w:rsidRDefault="00DD50A3" w:rsidP="00EB34A2">
      <w:pPr>
        <w:pStyle w:val="List1"/>
      </w:pPr>
      <w:r>
        <w:t xml:space="preserve">Hàm optimizer Adam (Adaptive Moment Estimation): Thuật toán tối ưu sử dụng trong quá </w:t>
      </w:r>
      <w:r w:rsidRPr="00DD50A3">
        <w:t>trình</w:t>
      </w:r>
      <w:r>
        <w:t xml:space="preserve"> huấn luyện. Nó tự động cập nhật learning_rate phù hợp với gradient, từ đó tăng tốc độ hội tụ của mô hình.</w:t>
      </w:r>
    </w:p>
    <w:p w14:paraId="687E9A76" w14:textId="77777777" w:rsidR="00DD50A3" w:rsidRDefault="00DD50A3" w:rsidP="00EB34A2">
      <w:pPr>
        <w:pStyle w:val="List1"/>
      </w:pPr>
      <w:r>
        <w:t>Hàm loss Binary Cross Entropy: hàm tính toán sai số giữa đầu ra dự đoán với nhãn thực tế. Công thức của hàm loss:</w:t>
      </w:r>
    </w:p>
    <w:p w14:paraId="5BF89B60" w14:textId="77777777" w:rsidR="00DD50A3" w:rsidRPr="00026F17" w:rsidRDefault="00DD50A3" w:rsidP="00EB34A2">
      <w:pPr>
        <w:pStyle w:val="List1"/>
        <w:numPr>
          <w:ilvl w:val="0"/>
          <w:numId w:val="0"/>
        </w:numPr>
        <w:ind w:left="1170"/>
        <w:rPr>
          <w:rFonts w:eastAsiaTheme="minorEastAsia"/>
          <w:iCs/>
        </w:rPr>
      </w:pPr>
      <m:oMathPara>
        <m:oMathParaPr>
          <m:jc m:val="center"/>
        </m:oMathParaPr>
        <m:oMath>
          <m:r>
            <m:rPr>
              <m:sty m:val="p"/>
            </m:rPr>
            <w:rPr>
              <w:rFonts w:ascii="Cambria Math" w:hAnsi="Cambria Math"/>
            </w:rPr>
            <m:t>BCE</m:t>
          </m:r>
          <m:d>
            <m:dPr>
              <m:ctrlPr>
                <w:rPr>
                  <w:rFonts w:ascii="Cambria Math" w:hAnsi="Cambria Math"/>
                  <w:iCs/>
                </w:rPr>
              </m:ctrlPr>
            </m:dPr>
            <m:e>
              <m:r>
                <m:rPr>
                  <m:sty m:val="p"/>
                </m:rPr>
                <w:rPr>
                  <w:rFonts w:ascii="Cambria Math" w:hAnsi="Cambria Math"/>
                </w:rPr>
                <m:t>y, t</m:t>
              </m:r>
            </m:e>
          </m:d>
          <m:r>
            <m:rPr>
              <m:sty m:val="p"/>
            </m:rPr>
            <w:rPr>
              <w:rFonts w:ascii="Cambria Math" w:hAnsi="Cambria Math"/>
            </w:rPr>
            <m:t>= -[t*</m:t>
          </m:r>
          <m:func>
            <m:funcPr>
              <m:ctrlPr>
                <w:rPr>
                  <w:rFonts w:ascii="Cambria Math" w:hAnsi="Cambria Math"/>
                  <w:iCs/>
                </w:rPr>
              </m:ctrlPr>
            </m:funcPr>
            <m:fName>
              <m:r>
                <m:rPr>
                  <m:sty m:val="p"/>
                </m:rPr>
                <w:rPr>
                  <w:rFonts w:ascii="Cambria Math" w:hAnsi="Cambria Math"/>
                </w:rPr>
                <m:t>log</m:t>
              </m:r>
            </m:fName>
            <m:e>
              <m:r>
                <m:rPr>
                  <m:sty m:val="p"/>
                </m:rPr>
                <w:rPr>
                  <w:rFonts w:ascii="Cambria Math" w:hAnsi="Cambria Math"/>
                </w:rPr>
                <m:t>y</m:t>
              </m:r>
            </m:e>
          </m:func>
          <m:r>
            <m:rPr>
              <m:sty m:val="p"/>
            </m:rPr>
            <w:rPr>
              <w:rFonts w:ascii="Cambria Math" w:hAnsi="Cambria Math"/>
            </w:rPr>
            <m:t>+</m:t>
          </m:r>
          <m:d>
            <m:dPr>
              <m:ctrlPr>
                <w:rPr>
                  <w:rFonts w:ascii="Cambria Math" w:hAnsi="Cambria Math"/>
                  <w:iCs/>
                </w:rPr>
              </m:ctrlPr>
            </m:dPr>
            <m:e>
              <m:r>
                <m:rPr>
                  <m:sty m:val="p"/>
                </m:rPr>
                <w:rPr>
                  <w:rFonts w:ascii="Cambria Math" w:hAnsi="Cambria Math"/>
                </w:rPr>
                <m:t>1-t</m:t>
              </m:r>
            </m:e>
          </m:d>
          <m:r>
            <m:rPr>
              <m:sty m:val="p"/>
            </m:rPr>
            <w:rPr>
              <w:rFonts w:ascii="Cambria Math" w:hAnsi="Cambria Math"/>
            </w:rPr>
            <m:t>*</m:t>
          </m:r>
          <m:func>
            <m:funcPr>
              <m:ctrlPr>
                <w:rPr>
                  <w:rFonts w:ascii="Cambria Math" w:hAnsi="Cambria Math"/>
                  <w:iCs/>
                </w:rPr>
              </m:ctrlPr>
            </m:funcPr>
            <m:fName>
              <m:r>
                <m:rPr>
                  <m:sty m:val="p"/>
                </m:rPr>
                <w:rPr>
                  <w:rFonts w:ascii="Cambria Math" w:hAnsi="Cambria Math"/>
                </w:rPr>
                <m:t>log</m:t>
              </m:r>
            </m:fName>
            <m:e>
              <m:r>
                <m:rPr>
                  <m:sty m:val="p"/>
                </m:rPr>
                <w:rPr>
                  <w:rFonts w:ascii="Cambria Math" w:hAnsi="Cambria Math"/>
                </w:rPr>
                <m:t>(1-y)</m:t>
              </m:r>
            </m:e>
          </m:func>
          <m:r>
            <m:rPr>
              <m:sty m:val="p"/>
            </m:rPr>
            <w:rPr>
              <w:rFonts w:ascii="Cambria Math" w:hAnsi="Cambria Math"/>
            </w:rPr>
            <m:t>]</m:t>
          </m:r>
        </m:oMath>
      </m:oMathPara>
    </w:p>
    <w:p w14:paraId="6B6D8B0A" w14:textId="70209784" w:rsidR="00DD50A3" w:rsidRDefault="00DD50A3" w:rsidP="00EB34A2">
      <w:pPr>
        <w:pStyle w:val="List1"/>
        <w:numPr>
          <w:ilvl w:val="0"/>
          <w:numId w:val="0"/>
        </w:numPr>
        <w:ind w:left="1170"/>
      </w:pPr>
      <w:r>
        <w:t>Với t là nhãn thực tế, y là đầu ra dự đoán.</w:t>
      </w:r>
    </w:p>
    <w:p w14:paraId="647BDE50" w14:textId="77777777" w:rsidR="00DD50A3" w:rsidRDefault="00DD50A3" w:rsidP="00EB34A2">
      <w:pPr>
        <w:rPr>
          <w:lang w:val="fr-FR"/>
        </w:rPr>
      </w:pPr>
      <w:r w:rsidRPr="009B3617">
        <w:rPr>
          <w:lang w:val="fr-FR"/>
        </w:rPr>
        <w:t>Th</w:t>
      </w:r>
      <w:r>
        <w:rPr>
          <w:lang w:val="fr-FR"/>
        </w:rPr>
        <w:t>ông qua thực nghiệm, chúng tôi nhận thấy m</w:t>
      </w:r>
      <w:r w:rsidRPr="009B3617">
        <w:rPr>
          <w:lang w:val="fr-FR"/>
        </w:rPr>
        <w:t>ô hình được huấn luyện với</w:t>
      </w:r>
      <w:r>
        <w:rPr>
          <w:lang w:val="fr-FR"/>
        </w:rPr>
        <w:t xml:space="preserve"> </w:t>
      </w:r>
      <w:r w:rsidRPr="009B3617">
        <w:rPr>
          <w:lang w:val="fr-FR"/>
        </w:rPr>
        <w:t>learning</w:t>
      </w:r>
      <w:r>
        <w:rPr>
          <w:lang w:val="fr-FR"/>
        </w:rPr>
        <w:t xml:space="preserve"> </w:t>
      </w:r>
      <w:r w:rsidRPr="009B3617">
        <w:rPr>
          <w:lang w:val="fr-FR"/>
        </w:rPr>
        <w:t>rate = 10</w:t>
      </w:r>
      <w:r w:rsidRPr="009B3617">
        <w:rPr>
          <w:vertAlign w:val="superscript"/>
          <w:lang w:val="fr-FR"/>
        </w:rPr>
        <w:t>-3</w:t>
      </w:r>
      <w:r>
        <w:rPr>
          <w:lang w:val="fr-FR"/>
        </w:rPr>
        <w:t xml:space="preserve">, </w:t>
      </w:r>
      <w:r w:rsidRPr="009B3617">
        <w:rPr>
          <w:lang w:val="fr-FR"/>
        </w:rPr>
        <w:t>và số epochs là 15</w:t>
      </w:r>
      <w:r>
        <w:rPr>
          <w:lang w:val="fr-FR"/>
        </w:rPr>
        <w:t xml:space="preserve"> đem lại hiệu suất cao nhất. </w:t>
      </w:r>
    </w:p>
    <w:p w14:paraId="7F0CA19D" w14:textId="77777777" w:rsidR="00DD50A3" w:rsidRPr="00877D46" w:rsidRDefault="00DD50A3" w:rsidP="00EB34A2">
      <w:pPr>
        <w:pStyle w:val="List1"/>
      </w:pPr>
      <w:r w:rsidRPr="009B3617">
        <w:t>Learning rate bé làm chậm quá trình hội tụ, ngược lại learning rate cao hơn khiến gradient không thể hội tụ.</w:t>
      </w:r>
    </w:p>
    <w:p w14:paraId="22A0FC39" w14:textId="77777777" w:rsidR="00DD50A3" w:rsidRPr="00D9718A" w:rsidRDefault="00DD50A3" w:rsidP="00EB34A2">
      <w:pPr>
        <w:pStyle w:val="List1"/>
      </w:pPr>
      <w:r>
        <w:t>Mô hình dần hội tụ với các epoch &lt; 15. Khi epoch ≥ 15, mô hình có dấu hiệu overfitting.</w:t>
      </w:r>
    </w:p>
    <w:p w14:paraId="14F8D7AC" w14:textId="77777777" w:rsidR="00DD50A3" w:rsidRDefault="00DD50A3" w:rsidP="00DD50A3">
      <w:pPr>
        <w:pStyle w:val="nh"/>
        <w:rPr>
          <w:lang w:val="fr-FR"/>
        </w:rPr>
      </w:pPr>
      <w:r>
        <w:drawing>
          <wp:inline distT="0" distB="0" distL="0" distR="0" wp14:anchorId="25C22798" wp14:editId="2A64FE56">
            <wp:extent cx="2738790" cy="2164080"/>
            <wp:effectExtent l="0" t="0" r="4445" b="7620"/>
            <wp:docPr id="1351046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0434" cy="2173281"/>
                    </a:xfrm>
                    <a:prstGeom prst="rect">
                      <a:avLst/>
                    </a:prstGeom>
                    <a:noFill/>
                    <a:ln>
                      <a:noFill/>
                    </a:ln>
                  </pic:spPr>
                </pic:pic>
              </a:graphicData>
            </a:graphic>
          </wp:inline>
        </w:drawing>
      </w:r>
    </w:p>
    <w:p w14:paraId="2976A778" w14:textId="77777777" w:rsidR="00DD50A3" w:rsidRPr="00D9718A" w:rsidRDefault="00DD50A3" w:rsidP="00DD50A3">
      <w:pPr>
        <w:pStyle w:val="nh"/>
        <w:rPr>
          <w:lang w:val="fr-FR"/>
        </w:rPr>
      </w:pPr>
      <w:r>
        <w:drawing>
          <wp:inline distT="0" distB="0" distL="0" distR="0" wp14:anchorId="539B6A38" wp14:editId="41CAF6FA">
            <wp:extent cx="2712720" cy="2178155"/>
            <wp:effectExtent l="0" t="0" r="0" b="0"/>
            <wp:docPr id="1429579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0311" cy="2184250"/>
                    </a:xfrm>
                    <a:prstGeom prst="rect">
                      <a:avLst/>
                    </a:prstGeom>
                    <a:noFill/>
                    <a:ln>
                      <a:noFill/>
                    </a:ln>
                  </pic:spPr>
                </pic:pic>
              </a:graphicData>
            </a:graphic>
          </wp:inline>
        </w:drawing>
      </w:r>
    </w:p>
    <w:p w14:paraId="48037318" w14:textId="77777777" w:rsidR="00DD50A3" w:rsidRPr="00B7514D" w:rsidRDefault="00DD50A3" w:rsidP="00865C2A">
      <w:pPr>
        <w:pStyle w:val="Heading2"/>
      </w:pPr>
      <w:bookmarkStart w:id="14" w:name="_Toc150544577"/>
      <w:r w:rsidRPr="00B7514D">
        <w:t>Đánh giá mô hình</w:t>
      </w:r>
      <w:bookmarkEnd w:id="14"/>
    </w:p>
    <w:p w14:paraId="47634B04" w14:textId="77777777" w:rsidR="00DD50A3" w:rsidRDefault="00DD50A3" w:rsidP="00EB34A2">
      <w:pPr>
        <w:rPr>
          <w:lang w:val="fr-FR"/>
        </w:rPr>
      </w:pPr>
      <w:r>
        <w:rPr>
          <w:lang w:val="fr-FR"/>
        </w:rPr>
        <w:t>Sau khi huấn luyện nhiều lần và tinh chỉnh tham số, chúng tôi sử dụng test_set để đánh giá hiệu quả mô hình dựa trên các chỉ số Accuracy, Precision, Recall, F1-score. Kết quả thu được là:</w:t>
      </w:r>
    </w:p>
    <w:p w14:paraId="4741B67D" w14:textId="77777777" w:rsidR="00DD50A3" w:rsidRPr="0035315F" w:rsidRDefault="00DD50A3" w:rsidP="00EB34A2">
      <w:pPr>
        <w:pStyle w:val="List1"/>
      </w:pPr>
      <w:r w:rsidRPr="0035315F">
        <w:t>Accuracy: 96.18%</w:t>
      </w:r>
    </w:p>
    <w:p w14:paraId="3F02B1AD" w14:textId="77777777" w:rsidR="00DD50A3" w:rsidRPr="0035315F" w:rsidRDefault="00DD50A3" w:rsidP="00EB34A2">
      <w:pPr>
        <w:pStyle w:val="List1"/>
      </w:pPr>
      <w:r w:rsidRPr="0035315F">
        <w:t>Precision: 0.9767</w:t>
      </w:r>
    </w:p>
    <w:p w14:paraId="656712A3" w14:textId="77777777" w:rsidR="00DD50A3" w:rsidRPr="0035315F" w:rsidRDefault="00DD50A3" w:rsidP="00EB34A2">
      <w:pPr>
        <w:pStyle w:val="List1"/>
      </w:pPr>
      <w:r w:rsidRPr="0035315F">
        <w:t>Recall: 0.9615</w:t>
      </w:r>
    </w:p>
    <w:p w14:paraId="3E42DA6C" w14:textId="77777777" w:rsidR="00DD50A3" w:rsidRPr="009E185D" w:rsidRDefault="00DD50A3" w:rsidP="00EB34A2">
      <w:pPr>
        <w:pStyle w:val="List1"/>
      </w:pPr>
      <w:r w:rsidRPr="0035315F">
        <w:t>F1-score: 0.9690</w:t>
      </w:r>
    </w:p>
    <w:p w14:paraId="40C1FB8D" w14:textId="77777777" w:rsidR="00DD50A3" w:rsidRPr="00B16529" w:rsidRDefault="00DD50A3" w:rsidP="00865C2A">
      <w:pPr>
        <w:pStyle w:val="Heading2"/>
        <w:numPr>
          <w:ilvl w:val="0"/>
          <w:numId w:val="0"/>
        </w:numPr>
      </w:pPr>
    </w:p>
    <w:sectPr w:rsidR="00DD50A3" w:rsidRPr="00B16529" w:rsidSect="004D3B6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3356"/>
    <w:multiLevelType w:val="hybridMultilevel"/>
    <w:tmpl w:val="2AD80C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E7C508C"/>
    <w:multiLevelType w:val="hybridMultilevel"/>
    <w:tmpl w:val="A2263B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56D29B8"/>
    <w:multiLevelType w:val="hybridMultilevel"/>
    <w:tmpl w:val="37845604"/>
    <w:lvl w:ilvl="0" w:tplc="684204EC">
      <w:start w:val="1"/>
      <w:numFmt w:val="bullet"/>
      <w:pStyle w:val="List1"/>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7CF1E6B"/>
    <w:multiLevelType w:val="hybridMultilevel"/>
    <w:tmpl w:val="6E2C25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3F65384"/>
    <w:multiLevelType w:val="hybridMultilevel"/>
    <w:tmpl w:val="57D26E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91F4446"/>
    <w:multiLevelType w:val="multilevel"/>
    <w:tmpl w:val="31D63AF4"/>
    <w:lvl w:ilvl="0">
      <w:start w:val="1"/>
      <w:numFmt w:val="upperRoman"/>
      <w:pStyle w:val="Heading1"/>
      <w:suff w:val="space"/>
      <w:lvlText w:val="Phần %1."/>
      <w:lvlJc w:val="left"/>
      <w:pPr>
        <w:ind w:left="360" w:hanging="360"/>
      </w:pPr>
      <w:rPr>
        <w:rFonts w:hint="default"/>
      </w:rPr>
    </w:lvl>
    <w:lvl w:ilvl="1">
      <w:start w:val="1"/>
      <w:numFmt w:val="decimal"/>
      <w:pStyle w:val="Heading2"/>
      <w:suff w:val="space"/>
      <w:lvlText w:val="%2."/>
      <w:lvlJc w:val="left"/>
      <w:pPr>
        <w:ind w:left="720" w:hanging="360"/>
      </w:pPr>
      <w:rPr>
        <w:rFonts w:hint="default"/>
      </w:rPr>
    </w:lvl>
    <w:lvl w:ilvl="2">
      <w:start w:val="1"/>
      <w:numFmt w:val="decimal"/>
      <w:pStyle w:val="Heading3"/>
      <w:suff w:val="space"/>
      <w:lvlText w:val="%2.%3."/>
      <w:lvlJc w:val="left"/>
      <w:pPr>
        <w:ind w:left="1080" w:hanging="360"/>
      </w:pPr>
      <w:rPr>
        <w:rFonts w:hint="default"/>
      </w:rPr>
    </w:lvl>
    <w:lvl w:ilvl="3">
      <w:start w:val="1"/>
      <w:numFmt w:val="lowerLetter"/>
      <w:pStyle w:val="Heading4"/>
      <w:suff w:val="spac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B556CFA"/>
    <w:multiLevelType w:val="multilevel"/>
    <w:tmpl w:val="6D443E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03114453">
    <w:abstractNumId w:val="5"/>
  </w:num>
  <w:num w:numId="2" w16cid:durableId="1051005070">
    <w:abstractNumId w:val="2"/>
  </w:num>
  <w:num w:numId="3" w16cid:durableId="1102842978">
    <w:abstractNumId w:val="1"/>
  </w:num>
  <w:num w:numId="4" w16cid:durableId="315303243">
    <w:abstractNumId w:val="6"/>
  </w:num>
  <w:num w:numId="5" w16cid:durableId="1451587066">
    <w:abstractNumId w:val="4"/>
  </w:num>
  <w:num w:numId="6" w16cid:durableId="304942422">
    <w:abstractNumId w:val="3"/>
  </w:num>
  <w:num w:numId="7" w16cid:durableId="1036270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C8"/>
    <w:rsid w:val="00000DD4"/>
    <w:rsid w:val="0002677B"/>
    <w:rsid w:val="00075741"/>
    <w:rsid w:val="00092B17"/>
    <w:rsid w:val="00163868"/>
    <w:rsid w:val="001F2823"/>
    <w:rsid w:val="00305315"/>
    <w:rsid w:val="00367061"/>
    <w:rsid w:val="00435A2B"/>
    <w:rsid w:val="004D3B6C"/>
    <w:rsid w:val="004E0E45"/>
    <w:rsid w:val="004F5F3B"/>
    <w:rsid w:val="00554524"/>
    <w:rsid w:val="005661CB"/>
    <w:rsid w:val="00625837"/>
    <w:rsid w:val="008043FD"/>
    <w:rsid w:val="00865C2A"/>
    <w:rsid w:val="008A26ED"/>
    <w:rsid w:val="008F73E5"/>
    <w:rsid w:val="00912C66"/>
    <w:rsid w:val="00926C6A"/>
    <w:rsid w:val="009410FB"/>
    <w:rsid w:val="00975084"/>
    <w:rsid w:val="009A6391"/>
    <w:rsid w:val="00AD6F52"/>
    <w:rsid w:val="00B02746"/>
    <w:rsid w:val="00B16529"/>
    <w:rsid w:val="00B22FA7"/>
    <w:rsid w:val="00B72E80"/>
    <w:rsid w:val="00C7499F"/>
    <w:rsid w:val="00CD5E15"/>
    <w:rsid w:val="00CE09C3"/>
    <w:rsid w:val="00D245D7"/>
    <w:rsid w:val="00D77633"/>
    <w:rsid w:val="00DA13E3"/>
    <w:rsid w:val="00DA5A01"/>
    <w:rsid w:val="00DD50A3"/>
    <w:rsid w:val="00DD7510"/>
    <w:rsid w:val="00EB34A2"/>
    <w:rsid w:val="00EF6B09"/>
    <w:rsid w:val="00FA70C8"/>
    <w:rsid w:val="00FD23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8E2C4"/>
  <w15:chartTrackingRefBased/>
  <w15:docId w15:val="{7F67A417-B3EE-45C8-9226-331CC9149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4A2"/>
    <w:pPr>
      <w:spacing w:after="120" w:line="276" w:lineRule="auto"/>
      <w:ind w:firstLine="360"/>
      <w:jc w:val="both"/>
    </w:pPr>
    <w:rPr>
      <w:rFonts w:ascii="Times New Roman"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65C2A"/>
    <w:pPr>
      <w:keepNext/>
      <w:keepLines/>
      <w:pageBreakBefore/>
      <w:numPr>
        <w:numId w:val="1"/>
      </w:numPr>
      <w:spacing w:before="240" w:after="0"/>
      <w:outlineLvl w:val="0"/>
    </w:pPr>
    <w:rPr>
      <w:rFonts w:eastAsiaTheme="majorEastAsia"/>
      <w:b/>
      <w:bCs/>
      <w:sz w:val="36"/>
      <w:szCs w:val="36"/>
    </w:rPr>
  </w:style>
  <w:style w:type="paragraph" w:styleId="Heading2">
    <w:name w:val="heading 2"/>
    <w:link w:val="Heading2Char"/>
    <w:uiPriority w:val="9"/>
    <w:unhideWhenUsed/>
    <w:qFormat/>
    <w:rsid w:val="00865C2A"/>
    <w:pPr>
      <w:keepNext/>
      <w:keepLines/>
      <w:numPr>
        <w:ilvl w:val="1"/>
        <w:numId w:val="1"/>
      </w:numPr>
      <w:spacing w:before="40" w:after="0"/>
      <w:ind w:left="540"/>
      <w:outlineLvl w:val="1"/>
    </w:pPr>
    <w:rPr>
      <w:rFonts w:ascii="Times New Roman" w:eastAsiaTheme="majorEastAsia" w:hAnsi="Times New Roman" w:cs="Times New Roman"/>
      <w:b/>
      <w:bCs/>
      <w:color w:val="000000" w:themeColor="text1"/>
      <w:sz w:val="32"/>
      <w:szCs w:val="32"/>
      <w:lang w:val="en-US"/>
    </w:rPr>
  </w:style>
  <w:style w:type="paragraph" w:styleId="Heading3">
    <w:name w:val="heading 3"/>
    <w:link w:val="Heading3Char"/>
    <w:uiPriority w:val="9"/>
    <w:unhideWhenUsed/>
    <w:qFormat/>
    <w:rsid w:val="009A6391"/>
    <w:pPr>
      <w:keepNext/>
      <w:keepLines/>
      <w:numPr>
        <w:ilvl w:val="2"/>
        <w:numId w:val="1"/>
      </w:numPr>
      <w:spacing w:before="40" w:after="0"/>
      <w:ind w:left="540"/>
      <w:outlineLvl w:val="2"/>
    </w:pPr>
    <w:rPr>
      <w:rFonts w:ascii="Times New Roman" w:eastAsiaTheme="majorEastAsia" w:hAnsi="Times New Roman" w:cs="Times New Roman"/>
      <w:color w:val="000000" w:themeColor="text1"/>
      <w:sz w:val="28"/>
      <w:szCs w:val="28"/>
      <w:lang w:val="en-US"/>
    </w:rPr>
  </w:style>
  <w:style w:type="paragraph" w:styleId="Heading4">
    <w:name w:val="heading 4"/>
    <w:basedOn w:val="Normal"/>
    <w:next w:val="Normal"/>
    <w:link w:val="Heading4Char"/>
    <w:uiPriority w:val="9"/>
    <w:unhideWhenUsed/>
    <w:qFormat/>
    <w:rsid w:val="00305315"/>
    <w:pPr>
      <w:keepNext/>
      <w:keepLines/>
      <w:numPr>
        <w:ilvl w:val="3"/>
        <w:numId w:val="1"/>
      </w:numPr>
      <w:spacing w:before="40" w:after="0"/>
      <w:ind w:left="540"/>
      <w:outlineLvl w:val="3"/>
    </w:pPr>
    <w:rPr>
      <w:rFonts w:eastAsiaTheme="majorEastAs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C2A"/>
    <w:rPr>
      <w:rFonts w:ascii="Times New Roman" w:eastAsiaTheme="majorEastAsia" w:hAnsi="Times New Roman" w:cs="Times New Roman"/>
      <w:b/>
      <w:bCs/>
      <w:color w:val="000000" w:themeColor="text1"/>
      <w:sz w:val="36"/>
      <w:szCs w:val="36"/>
      <w:lang w:val="en-US"/>
    </w:rPr>
  </w:style>
  <w:style w:type="paragraph" w:styleId="NormalWeb">
    <w:name w:val="Normal (Web)"/>
    <w:basedOn w:val="Normal"/>
    <w:uiPriority w:val="99"/>
    <w:semiHidden/>
    <w:unhideWhenUsed/>
    <w:rsid w:val="00B22FA7"/>
    <w:pPr>
      <w:spacing w:before="100" w:beforeAutospacing="1" w:after="100" w:afterAutospacing="1" w:line="240" w:lineRule="auto"/>
      <w:ind w:firstLine="0"/>
    </w:pPr>
    <w:rPr>
      <w:rFonts w:eastAsia="Times New Roman"/>
      <w:kern w:val="0"/>
      <w:lang w:val="vi-VN" w:eastAsia="vi-VN"/>
      <w14:ligatures w14:val="none"/>
    </w:rPr>
  </w:style>
  <w:style w:type="character" w:customStyle="1" w:styleId="Heading2Char">
    <w:name w:val="Heading 2 Char"/>
    <w:basedOn w:val="DefaultParagraphFont"/>
    <w:link w:val="Heading2"/>
    <w:uiPriority w:val="9"/>
    <w:rsid w:val="00865C2A"/>
    <w:rPr>
      <w:rFonts w:ascii="Times New Roman" w:eastAsiaTheme="majorEastAsia" w:hAnsi="Times New Roman" w:cs="Times New Roman"/>
      <w:b/>
      <w:bCs/>
      <w:color w:val="000000" w:themeColor="text1"/>
      <w:sz w:val="32"/>
      <w:szCs w:val="32"/>
      <w:lang w:val="en-US"/>
    </w:rPr>
  </w:style>
  <w:style w:type="character" w:customStyle="1" w:styleId="Heading3Char">
    <w:name w:val="Heading 3 Char"/>
    <w:basedOn w:val="DefaultParagraphFont"/>
    <w:link w:val="Heading3"/>
    <w:uiPriority w:val="9"/>
    <w:rsid w:val="009A6391"/>
    <w:rPr>
      <w:rFonts w:ascii="Times New Roman" w:eastAsiaTheme="majorEastAsia" w:hAnsi="Times New Roman" w:cs="Times New Roman"/>
      <w:color w:val="000000" w:themeColor="text1"/>
      <w:sz w:val="28"/>
      <w:szCs w:val="28"/>
      <w:lang w:val="en-US"/>
    </w:rPr>
  </w:style>
  <w:style w:type="character" w:customStyle="1" w:styleId="Heading4Char">
    <w:name w:val="Heading 4 Char"/>
    <w:basedOn w:val="DefaultParagraphFont"/>
    <w:link w:val="Heading4"/>
    <w:uiPriority w:val="9"/>
    <w:rsid w:val="00305315"/>
    <w:rPr>
      <w:rFonts w:ascii="Times New Roman" w:eastAsiaTheme="majorEastAsia" w:hAnsi="Times New Roman" w:cs="Times New Roman"/>
      <w:i/>
      <w:iCs/>
      <w:color w:val="000000" w:themeColor="text1"/>
      <w:sz w:val="28"/>
      <w:szCs w:val="28"/>
      <w:lang w:val="en-US"/>
    </w:rPr>
  </w:style>
  <w:style w:type="paragraph" w:customStyle="1" w:styleId="List1">
    <w:name w:val="List1"/>
    <w:qFormat/>
    <w:rsid w:val="00EB34A2"/>
    <w:pPr>
      <w:numPr>
        <w:numId w:val="2"/>
      </w:numPr>
      <w:spacing w:after="120" w:line="276" w:lineRule="auto"/>
      <w:ind w:left="630"/>
      <w:jc w:val="both"/>
    </w:pPr>
    <w:rPr>
      <w:rFonts w:ascii="Times New Roman" w:hAnsi="Times New Roman" w:cs="Times New Roman"/>
      <w:color w:val="000000" w:themeColor="text1"/>
      <w:sz w:val="24"/>
      <w:szCs w:val="24"/>
      <w:lang w:val="en-US"/>
    </w:rPr>
  </w:style>
  <w:style w:type="paragraph" w:styleId="NoSpacing">
    <w:name w:val="No Spacing"/>
    <w:link w:val="NoSpacingChar"/>
    <w:uiPriority w:val="1"/>
    <w:qFormat/>
    <w:rsid w:val="00B02746"/>
    <w:pPr>
      <w:spacing w:after="0" w:line="240" w:lineRule="auto"/>
      <w:ind w:firstLine="446"/>
      <w:jc w:val="both"/>
    </w:pPr>
    <w:rPr>
      <w:rFonts w:ascii="Times New Roman" w:hAnsi="Times New Roman" w:cs="Times New Roman"/>
      <w:color w:val="000000" w:themeColor="text1"/>
      <w:sz w:val="28"/>
      <w:szCs w:val="28"/>
      <w:lang w:val="en-US"/>
    </w:rPr>
  </w:style>
  <w:style w:type="character" w:styleId="Hyperlink">
    <w:name w:val="Hyperlink"/>
    <w:basedOn w:val="DefaultParagraphFont"/>
    <w:uiPriority w:val="99"/>
    <w:unhideWhenUsed/>
    <w:rsid w:val="00B72E80"/>
    <w:rPr>
      <w:color w:val="0563C1" w:themeColor="hyperlink"/>
      <w:u w:val="single"/>
    </w:rPr>
  </w:style>
  <w:style w:type="character" w:customStyle="1" w:styleId="NoSpacingChar">
    <w:name w:val="No Spacing Char"/>
    <w:basedOn w:val="DefaultParagraphFont"/>
    <w:link w:val="NoSpacing"/>
    <w:uiPriority w:val="1"/>
    <w:qFormat/>
    <w:rsid w:val="00075741"/>
    <w:rPr>
      <w:rFonts w:ascii="Times New Roman" w:hAnsi="Times New Roman" w:cs="Times New Roman"/>
      <w:color w:val="000000" w:themeColor="text1"/>
      <w:sz w:val="28"/>
      <w:szCs w:val="28"/>
      <w:lang w:val="en-US"/>
    </w:rPr>
  </w:style>
  <w:style w:type="paragraph" w:customStyle="1" w:styleId="nh">
    <w:name w:val="Ảnh"/>
    <w:qFormat/>
    <w:rsid w:val="00625837"/>
    <w:pPr>
      <w:jc w:val="center"/>
    </w:pPr>
    <w:rPr>
      <w:rFonts w:ascii="Times New Roman" w:hAnsi="Times New Roman" w:cs="Times New Roman"/>
      <w:noProof/>
      <w:color w:val="000000" w:themeColor="text1"/>
      <w:sz w:val="28"/>
      <w:szCs w:val="28"/>
      <w:lang w:val="en-US"/>
    </w:rPr>
  </w:style>
  <w:style w:type="paragraph" w:styleId="ListParagraph">
    <w:name w:val="List Paragraph"/>
    <w:basedOn w:val="Normal"/>
    <w:uiPriority w:val="34"/>
    <w:qFormat/>
    <w:rsid w:val="00DD50A3"/>
    <w:pPr>
      <w:spacing w:after="160" w:line="259" w:lineRule="auto"/>
      <w:ind w:left="720" w:firstLine="0"/>
      <w:contextualSpacing/>
      <w:jc w:val="left"/>
    </w:pPr>
    <w:rPr>
      <w:rFonts w:cstheme="minorBidi"/>
      <w:color w:val="auto"/>
      <w:sz w:val="22"/>
      <w:szCs w:val="22"/>
      <w:lang w:val="vi-VN"/>
    </w:rPr>
  </w:style>
  <w:style w:type="paragraph" w:styleId="TOCHeading">
    <w:name w:val="TOC Heading"/>
    <w:basedOn w:val="Heading1"/>
    <w:next w:val="Normal"/>
    <w:uiPriority w:val="39"/>
    <w:unhideWhenUsed/>
    <w:qFormat/>
    <w:rsid w:val="00DD50A3"/>
    <w:pPr>
      <w:pageBreakBefore w:val="0"/>
      <w:numPr>
        <w:numId w:val="0"/>
      </w:numPr>
      <w:spacing w:line="259" w:lineRule="auto"/>
      <w:jc w:val="left"/>
      <w:outlineLvl w:val="9"/>
    </w:pPr>
    <w:rPr>
      <w:rFonts w:asciiTheme="majorHAnsi" w:hAnsiTheme="majorHAnsi" w:cstheme="majorBidi"/>
      <w:b w:val="0"/>
      <w:bCs w:val="0"/>
      <w:color w:val="2F5496" w:themeColor="accent1" w:themeShade="BF"/>
      <w:kern w:val="0"/>
      <w:sz w:val="32"/>
      <w:szCs w:val="32"/>
      <w14:ligatures w14:val="none"/>
    </w:rPr>
  </w:style>
  <w:style w:type="paragraph" w:styleId="TOC1">
    <w:name w:val="toc 1"/>
    <w:basedOn w:val="Normal"/>
    <w:next w:val="Normal"/>
    <w:autoRedefine/>
    <w:uiPriority w:val="39"/>
    <w:unhideWhenUsed/>
    <w:rsid w:val="00DD50A3"/>
    <w:pPr>
      <w:spacing w:after="100"/>
    </w:pPr>
  </w:style>
  <w:style w:type="paragraph" w:styleId="TOC2">
    <w:name w:val="toc 2"/>
    <w:basedOn w:val="Normal"/>
    <w:next w:val="Normal"/>
    <w:autoRedefine/>
    <w:uiPriority w:val="39"/>
    <w:unhideWhenUsed/>
    <w:rsid w:val="00DD50A3"/>
    <w:pPr>
      <w:spacing w:after="100"/>
      <w:ind w:left="280"/>
    </w:pPr>
  </w:style>
  <w:style w:type="paragraph" w:styleId="TOC3">
    <w:name w:val="toc 3"/>
    <w:basedOn w:val="Normal"/>
    <w:next w:val="Normal"/>
    <w:autoRedefine/>
    <w:uiPriority w:val="39"/>
    <w:unhideWhenUsed/>
    <w:rsid w:val="00DD50A3"/>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07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ssian.com/blog/phishing-statistics-20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cafee.com/enterprise/en-us/assets/reports/rp-hidden-costs-of-cybercrime.pdf?5c22b0df_page=11"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subhajournal/phishingemai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190C6-2951-46CF-91BC-6D8710142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1158</Words>
  <Characters>6607</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Mở đầu</vt:lpstr>
      <vt:lpstr>    Đặt vấn đề</vt:lpstr>
      <vt:lpstr>    Đối tượng và mục tiêu nghiên cứu</vt:lpstr>
      <vt:lpstr>Nội dung</vt:lpstr>
      <vt:lpstr>    Tổng quan</vt:lpstr>
      <vt:lpstr>        Email lừa đảo là gì?</vt:lpstr>
      <vt:lpstr>        Các loại email lừa đảo</vt:lpstr>
      <vt:lpstr>        Phát hiện email lừa đảo</vt:lpstr>
      <vt:lpstr>    Xử lý dữ liệu</vt:lpstr>
      <vt:lpstr>        Lựa chọn dữ liệu</vt:lpstr>
      <vt:lpstr>        Phân chia dữ liệu</vt:lpstr>
      <vt:lpstr>        Vector hoá dữ liệu</vt:lpstr>
      <vt:lpstr>        Gồm 3 bước như sau;</vt:lpstr>
      <vt:lpstr>    Xây dựng mô hình</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Nguyễn</dc:creator>
  <cp:keywords/>
  <dc:description/>
  <cp:lastModifiedBy>Minh Nguyễn</cp:lastModifiedBy>
  <cp:revision>12</cp:revision>
  <dcterms:created xsi:type="dcterms:W3CDTF">2023-10-14T16:30:00Z</dcterms:created>
  <dcterms:modified xsi:type="dcterms:W3CDTF">2023-11-11T16:08:00Z</dcterms:modified>
</cp:coreProperties>
</file>