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A41C9" w14:textId="512963AD" w:rsidR="00466537" w:rsidRPr="00815528" w:rsidRDefault="00EA2600">
      <w:pPr>
        <w:rPr>
          <w:b/>
          <w:i/>
          <w:u w:val="single"/>
        </w:rPr>
      </w:pPr>
      <w:r>
        <w:rPr>
          <w:b/>
          <w:i/>
          <w:u w:val="single"/>
        </w:rPr>
        <w:t>Chemistry</w:t>
      </w:r>
      <w:r w:rsidR="00815528" w:rsidRPr="00815528">
        <w:rPr>
          <w:b/>
          <w:i/>
          <w:u w:val="single"/>
        </w:rPr>
        <w:t xml:space="preserve"> notes</w:t>
      </w:r>
      <w:r w:rsidR="000F538C" w:rsidRPr="00815528">
        <w:rPr>
          <w:b/>
          <w:i/>
          <w:u w:val="single"/>
        </w:rPr>
        <w:t>:</w:t>
      </w:r>
    </w:p>
    <w:p w14:paraId="53AA9149" w14:textId="068B8166" w:rsidR="007F580D" w:rsidRPr="00614493" w:rsidRDefault="00EA2600" w:rsidP="00AA6F1F">
      <w:pPr>
        <w:rPr>
          <w:sz w:val="14"/>
        </w:rPr>
      </w:pPr>
      <w:r>
        <w:rPr>
          <w:b/>
          <w:i/>
          <w:sz w:val="20"/>
          <w:u w:val="single"/>
        </w:rPr>
        <w:t>Paper</w:t>
      </w:r>
      <w:r w:rsidR="00815528" w:rsidRPr="00815528">
        <w:rPr>
          <w:b/>
          <w:i/>
          <w:sz w:val="20"/>
          <w:u w:val="single"/>
        </w:rPr>
        <w:t xml:space="preserve"> </w:t>
      </w:r>
      <w:r w:rsidR="000723AA">
        <w:rPr>
          <w:b/>
          <w:i/>
          <w:sz w:val="20"/>
          <w:u w:val="single"/>
        </w:rPr>
        <w:t>2</w:t>
      </w:r>
      <w:r w:rsidR="00815528"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–</w:t>
      </w:r>
      <w:r w:rsidR="00815528" w:rsidRPr="00815528">
        <w:rPr>
          <w:b/>
          <w:i/>
          <w:sz w:val="20"/>
          <w:u w:val="single"/>
        </w:rPr>
        <w:t xml:space="preserve"> </w:t>
      </w:r>
      <w:r>
        <w:rPr>
          <w:b/>
          <w:i/>
          <w:sz w:val="20"/>
          <w:u w:val="single"/>
        </w:rPr>
        <w:t>Required Practical’s</w:t>
      </w:r>
      <w:r w:rsidR="000F538C" w:rsidRPr="00815528">
        <w:rPr>
          <w:b/>
          <w:i/>
          <w:sz w:val="20"/>
          <w:u w:val="single"/>
        </w:rPr>
        <w:t>:</w:t>
      </w:r>
      <w:r w:rsidR="00815528" w:rsidRPr="00614493">
        <w:rPr>
          <w:sz w:val="14"/>
        </w:rPr>
        <w:t xml:space="preserve"> </w:t>
      </w:r>
    </w:p>
    <w:p w14:paraId="66BAE1C9" w14:textId="30EFD8C8" w:rsidR="00403394" w:rsidRDefault="0071758F" w:rsidP="00EA2600">
      <w:pPr>
        <w:rPr>
          <w:b/>
          <w:sz w:val="18"/>
          <w:u w:val="single"/>
        </w:rPr>
      </w:pPr>
      <w:r w:rsidRPr="0071758F">
        <w:rPr>
          <w:noProof/>
          <w:sz w:val="14"/>
        </w:rPr>
        <w:drawing>
          <wp:anchor distT="0" distB="0" distL="114300" distR="114300" simplePos="0" relativeHeight="251660288" behindDoc="1" locked="0" layoutInCell="1" allowOverlap="1" wp14:anchorId="03A09C0E" wp14:editId="5B3EBAC6">
            <wp:simplePos x="0" y="0"/>
            <wp:positionH relativeFrom="column">
              <wp:posOffset>4101403</wp:posOffset>
            </wp:positionH>
            <wp:positionV relativeFrom="paragraph">
              <wp:posOffset>10160</wp:posOffset>
            </wp:positionV>
            <wp:extent cx="1725295" cy="1487170"/>
            <wp:effectExtent l="0" t="0" r="1905" b="0"/>
            <wp:wrapTight wrapText="bothSides">
              <wp:wrapPolygon edited="0">
                <wp:start x="0" y="0"/>
                <wp:lineTo x="0" y="21397"/>
                <wp:lineTo x="21465" y="21397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529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394">
        <w:rPr>
          <w:b/>
          <w:sz w:val="18"/>
          <w:u w:val="single"/>
        </w:rPr>
        <w:t>Practical 5 – Measuring Rate of Reaction</w:t>
      </w:r>
    </w:p>
    <w:p w14:paraId="58EC6859" w14:textId="68BDF559" w:rsidR="00AD25C2" w:rsidRPr="008837A7" w:rsidRDefault="00403394" w:rsidP="00AD25C2">
      <w:pPr>
        <w:pStyle w:val="NoSpacing"/>
        <w:rPr>
          <w:b/>
          <w:sz w:val="18"/>
          <w:szCs w:val="23"/>
        </w:rPr>
      </w:pPr>
      <w:r w:rsidRPr="008837A7">
        <w:rPr>
          <w:b/>
          <w:sz w:val="18"/>
          <w:szCs w:val="23"/>
        </w:rPr>
        <w:t>Precipitation and Colour Change</w:t>
      </w:r>
      <w:r w:rsidR="00635EC8">
        <w:rPr>
          <w:b/>
          <w:sz w:val="18"/>
          <w:szCs w:val="23"/>
        </w:rPr>
        <w:t>:</w:t>
      </w:r>
    </w:p>
    <w:p w14:paraId="09BBB990" w14:textId="0D05BDDA" w:rsidR="00AD25C2" w:rsidRDefault="00AD25C2" w:rsidP="00AD25C2">
      <w:pPr>
        <w:pStyle w:val="NoSpacing"/>
        <w:rPr>
          <w:b/>
          <w:sz w:val="16"/>
          <w:szCs w:val="21"/>
        </w:rPr>
      </w:pPr>
    </w:p>
    <w:p w14:paraId="4AF6E4D0" w14:textId="2B87FDBE" w:rsidR="00403394" w:rsidRPr="00AD25C2" w:rsidRDefault="00AD25C2" w:rsidP="00AD25C2">
      <w:pPr>
        <w:pStyle w:val="NoSpacing"/>
        <w:rPr>
          <w:b/>
          <w:sz w:val="16"/>
          <w:szCs w:val="21"/>
        </w:rPr>
      </w:pPr>
      <w:r w:rsidRPr="00AD25C2">
        <w:rPr>
          <w:b/>
          <w:sz w:val="16"/>
          <w:szCs w:val="21"/>
        </w:rPr>
        <w:t>M</w:t>
      </w:r>
      <w:r w:rsidR="00403394" w:rsidRPr="00AD25C2">
        <w:rPr>
          <w:b/>
          <w:sz w:val="16"/>
          <w:szCs w:val="21"/>
        </w:rPr>
        <w:t>ethod:</w:t>
      </w:r>
    </w:p>
    <w:p w14:paraId="1CCA94B3" w14:textId="3469E05B" w:rsidR="00403394" w:rsidRDefault="00403394" w:rsidP="00403394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You can record the visual change in a reaction if:</w:t>
      </w:r>
    </w:p>
    <w:p w14:paraId="004E1B1E" w14:textId="3489C020" w:rsidR="00403394" w:rsidRDefault="00403394" w:rsidP="00403394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The initial solution is transparent</w:t>
      </w:r>
    </w:p>
    <w:p w14:paraId="2C2EECC7" w14:textId="307DE02E" w:rsidR="00403394" w:rsidRDefault="00403394" w:rsidP="00403394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The product is a precipitate which clouds the solution (it becomes opaque)</w:t>
      </w:r>
    </w:p>
    <w:p w14:paraId="6580B7D1" w14:textId="7E269454" w:rsidR="00AD25C2" w:rsidRDefault="00BD3BC4" w:rsidP="00403394">
      <w:pPr>
        <w:pStyle w:val="ListParagraph"/>
        <w:numPr>
          <w:ilvl w:val="0"/>
          <w:numId w:val="8"/>
        </w:numPr>
        <w:rPr>
          <w:sz w:val="14"/>
        </w:rPr>
      </w:pPr>
      <w:r w:rsidRPr="00BD3BC4">
        <w:rPr>
          <w:sz w:val="14"/>
        </w:rPr>
        <w:t xml:space="preserve"> </w:t>
      </w:r>
      <w:r w:rsidR="00403394">
        <w:rPr>
          <w:sz w:val="14"/>
        </w:rPr>
        <w:t>You can observe a mark through the solution and measure how long it takes for it to disappear</w:t>
      </w:r>
    </w:p>
    <w:p w14:paraId="24FDD700" w14:textId="1618C8EF" w:rsidR="00403394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the faster the mark disappears the quicker the rate of reaction</w:t>
      </w:r>
    </w:p>
    <w:p w14:paraId="4FE143E7" w14:textId="17A9FE6B" w:rsidR="00AD25C2" w:rsidRDefault="00AD25C2" w:rsidP="00AD25C2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If the reactants are coloured and the products are colourless (or vice versa)</w:t>
      </w:r>
    </w:p>
    <w:p w14:paraId="6F9211A1" w14:textId="6AAEE65F" w:rsidR="00AD25C2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 xml:space="preserve">You can time how long it takes for the solution to lose or gain its colour </w:t>
      </w:r>
    </w:p>
    <w:p w14:paraId="42888EED" w14:textId="77777777" w:rsidR="00AD25C2" w:rsidRDefault="00AD25C2" w:rsidP="00AD25C2">
      <w:pPr>
        <w:pStyle w:val="ListParagraph"/>
        <w:numPr>
          <w:ilvl w:val="0"/>
          <w:numId w:val="8"/>
        </w:numPr>
        <w:rPr>
          <w:sz w:val="14"/>
        </w:rPr>
      </w:pPr>
      <w:r>
        <w:rPr>
          <w:sz w:val="14"/>
        </w:rPr>
        <w:t>The results are very subjective</w:t>
      </w:r>
    </w:p>
    <w:p w14:paraId="3C8B72D9" w14:textId="28C9988A" w:rsidR="00AD25C2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Different people might not agree over the exact point where the mark disappears or the solution changes colour</w:t>
      </w:r>
    </w:p>
    <w:p w14:paraId="671D92B0" w14:textId="3F9755E5" w:rsidR="00AD25C2" w:rsidRDefault="00AD25C2" w:rsidP="00AD25C2">
      <w:pPr>
        <w:pStyle w:val="ListParagraph"/>
        <w:numPr>
          <w:ilvl w:val="1"/>
          <w:numId w:val="8"/>
        </w:numPr>
        <w:rPr>
          <w:sz w:val="14"/>
        </w:rPr>
      </w:pPr>
      <w:r>
        <w:rPr>
          <w:sz w:val="14"/>
        </w:rPr>
        <w:t>You cannot plot a rate of reaction graph from the results</w:t>
      </w:r>
    </w:p>
    <w:p w14:paraId="22DE8FF1" w14:textId="5A7A4121" w:rsidR="00AD25C2" w:rsidRPr="008837A7" w:rsidRDefault="00BD3BC4" w:rsidP="00AD25C2">
      <w:pPr>
        <w:rPr>
          <w:sz w:val="16"/>
          <w:szCs w:val="24"/>
        </w:rPr>
      </w:pPr>
      <w:r w:rsidRPr="00BD3BC4">
        <w:rPr>
          <w:noProof/>
          <w:sz w:val="14"/>
        </w:rPr>
        <w:drawing>
          <wp:anchor distT="0" distB="0" distL="114300" distR="114300" simplePos="0" relativeHeight="251661312" behindDoc="1" locked="0" layoutInCell="1" allowOverlap="1" wp14:anchorId="5C87DF64" wp14:editId="0F30248F">
            <wp:simplePos x="0" y="0"/>
            <wp:positionH relativeFrom="column">
              <wp:posOffset>4040474</wp:posOffset>
            </wp:positionH>
            <wp:positionV relativeFrom="paragraph">
              <wp:posOffset>8843</wp:posOffset>
            </wp:positionV>
            <wp:extent cx="1567180" cy="1513840"/>
            <wp:effectExtent l="0" t="0" r="0" b="0"/>
            <wp:wrapTight wrapText="bothSides">
              <wp:wrapPolygon edited="0">
                <wp:start x="0" y="0"/>
                <wp:lineTo x="0" y="21383"/>
                <wp:lineTo x="21355" y="21383"/>
                <wp:lineTo x="21355" y="0"/>
                <wp:lineTo x="0" y="0"/>
              </wp:wrapPolygon>
            </wp:wrapTight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5C2" w:rsidRPr="008837A7">
        <w:rPr>
          <w:b/>
          <w:sz w:val="18"/>
          <w:szCs w:val="23"/>
        </w:rPr>
        <w:t>Change in mass</w:t>
      </w:r>
      <w:r w:rsidR="00635EC8">
        <w:rPr>
          <w:b/>
          <w:sz w:val="18"/>
          <w:szCs w:val="23"/>
        </w:rPr>
        <w:t>:</w:t>
      </w:r>
    </w:p>
    <w:p w14:paraId="4F44D69C" w14:textId="30233733" w:rsidR="00AD25C2" w:rsidRPr="00AD25C2" w:rsidRDefault="00AD25C2" w:rsidP="00AD25C2">
      <w:pPr>
        <w:pStyle w:val="NoSpacing"/>
        <w:rPr>
          <w:b/>
          <w:sz w:val="16"/>
          <w:szCs w:val="21"/>
        </w:rPr>
      </w:pPr>
      <w:r w:rsidRPr="00AD25C2">
        <w:rPr>
          <w:b/>
          <w:sz w:val="16"/>
          <w:szCs w:val="21"/>
        </w:rPr>
        <w:t>Method:</w:t>
      </w:r>
    </w:p>
    <w:p w14:paraId="40664032" w14:textId="589D222E" w:rsidR="0071758F" w:rsidRDefault="00AD25C2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Measuring the speed of a reaction that produces a gas can be carried out using a mass balance</w:t>
      </w:r>
    </w:p>
    <w:p w14:paraId="4E3D8F2C" w14:textId="5BBCD7D7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As the gas is released, the mass disappearing is measured on the balance</w:t>
      </w:r>
    </w:p>
    <w:p w14:paraId="56571F02" w14:textId="3BAA57E2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The quicker the reading on the balance drops, the faster the reaction</w:t>
      </w:r>
    </w:p>
    <w:p w14:paraId="03FAC776" w14:textId="770B47D0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If the measurements are taken at regular intervals</w:t>
      </w:r>
    </w:p>
    <w:p w14:paraId="59C5A258" w14:textId="03022D19" w:rsidR="0071758F" w:rsidRDefault="0071758F" w:rsidP="0071758F">
      <w:pPr>
        <w:pStyle w:val="ListParagraph"/>
        <w:numPr>
          <w:ilvl w:val="1"/>
          <w:numId w:val="9"/>
        </w:numPr>
        <w:rPr>
          <w:sz w:val="14"/>
        </w:rPr>
      </w:pPr>
      <w:r>
        <w:rPr>
          <w:sz w:val="14"/>
        </w:rPr>
        <w:t>You can plot a rate of reaction graph and find the rate quite easily</w:t>
      </w:r>
    </w:p>
    <w:p w14:paraId="260F896E" w14:textId="6F7548BB" w:rsidR="0071758F" w:rsidRDefault="0071758F" w:rsidP="0071758F">
      <w:pPr>
        <w:pStyle w:val="ListParagraph"/>
        <w:numPr>
          <w:ilvl w:val="0"/>
          <w:numId w:val="9"/>
        </w:numPr>
        <w:rPr>
          <w:sz w:val="14"/>
        </w:rPr>
      </w:pPr>
      <w:r>
        <w:rPr>
          <w:sz w:val="14"/>
        </w:rPr>
        <w:t>The mass balance is very accurate</w:t>
      </w:r>
    </w:p>
    <w:p w14:paraId="27093314" w14:textId="16D4F97B" w:rsidR="0071758F" w:rsidRDefault="0071758F" w:rsidP="0071758F">
      <w:pPr>
        <w:pStyle w:val="ListParagraph"/>
        <w:numPr>
          <w:ilvl w:val="1"/>
          <w:numId w:val="9"/>
        </w:numPr>
        <w:rPr>
          <w:sz w:val="14"/>
        </w:rPr>
      </w:pPr>
      <w:r>
        <w:rPr>
          <w:sz w:val="14"/>
        </w:rPr>
        <w:t xml:space="preserve">But it has the disadvantage of releasing the gas straight into the room </w:t>
      </w:r>
    </w:p>
    <w:p w14:paraId="41511BD9" w14:textId="1F217B1D" w:rsidR="008837A7" w:rsidRPr="008837A7" w:rsidRDefault="00BD3BC4" w:rsidP="0071758F">
      <w:pPr>
        <w:rPr>
          <w:b/>
          <w:sz w:val="18"/>
          <w:szCs w:val="23"/>
        </w:rPr>
      </w:pPr>
      <w:r w:rsidRPr="00BD3BC4">
        <w:rPr>
          <w:noProof/>
          <w:sz w:val="14"/>
          <w:vertAlign w:val="superscript"/>
        </w:rPr>
        <w:drawing>
          <wp:anchor distT="0" distB="0" distL="114300" distR="114300" simplePos="0" relativeHeight="251662336" behindDoc="1" locked="0" layoutInCell="1" allowOverlap="1" wp14:anchorId="0CBCB62E" wp14:editId="619381AA">
            <wp:simplePos x="0" y="0"/>
            <wp:positionH relativeFrom="column">
              <wp:posOffset>4031444</wp:posOffset>
            </wp:positionH>
            <wp:positionV relativeFrom="paragraph">
              <wp:posOffset>110025</wp:posOffset>
            </wp:positionV>
            <wp:extent cx="1663700" cy="1243330"/>
            <wp:effectExtent l="0" t="0" r="0" b="1270"/>
            <wp:wrapTight wrapText="bothSides">
              <wp:wrapPolygon edited="0">
                <wp:start x="0" y="0"/>
                <wp:lineTo x="0" y="21401"/>
                <wp:lineTo x="21435" y="21401"/>
                <wp:lineTo x="21435" y="0"/>
                <wp:lineTo x="0" y="0"/>
              </wp:wrapPolygon>
            </wp:wrapTight>
            <wp:docPr id="4" name="Picture 4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58F" w:rsidRPr="008837A7">
        <w:rPr>
          <w:b/>
          <w:sz w:val="18"/>
          <w:szCs w:val="23"/>
        </w:rPr>
        <w:t>The volume of gas given off</w:t>
      </w:r>
      <w:r w:rsidR="00635EC8">
        <w:rPr>
          <w:b/>
          <w:sz w:val="18"/>
          <w:szCs w:val="23"/>
        </w:rPr>
        <w:t>:</w:t>
      </w:r>
    </w:p>
    <w:p w14:paraId="76B61D9C" w14:textId="5B8B1757" w:rsidR="0071758F" w:rsidRPr="008837A7" w:rsidRDefault="0071758F" w:rsidP="008837A7">
      <w:pPr>
        <w:pStyle w:val="NoSpacing"/>
        <w:rPr>
          <w:b/>
          <w:sz w:val="16"/>
          <w:szCs w:val="21"/>
        </w:rPr>
      </w:pPr>
      <w:r w:rsidRPr="008837A7">
        <w:rPr>
          <w:b/>
          <w:sz w:val="16"/>
          <w:szCs w:val="21"/>
        </w:rPr>
        <w:t>Method:</w:t>
      </w:r>
    </w:p>
    <w:p w14:paraId="3B7F7954" w14:textId="59621A8E" w:rsidR="0071758F" w:rsidRDefault="0071758F" w:rsidP="0071758F">
      <w:pPr>
        <w:pStyle w:val="ListParagraph"/>
        <w:numPr>
          <w:ilvl w:val="0"/>
          <w:numId w:val="11"/>
        </w:numPr>
        <w:rPr>
          <w:sz w:val="14"/>
        </w:rPr>
      </w:pPr>
      <w:r>
        <w:rPr>
          <w:sz w:val="14"/>
        </w:rPr>
        <w:t>This involves the use of a gas syringe to measure the volume of gas given</w:t>
      </w:r>
    </w:p>
    <w:p w14:paraId="7BA68182" w14:textId="22663F63" w:rsidR="008837A7" w:rsidRDefault="008837A7" w:rsidP="0071758F">
      <w:pPr>
        <w:pStyle w:val="ListParagraph"/>
        <w:numPr>
          <w:ilvl w:val="0"/>
          <w:numId w:val="11"/>
        </w:numPr>
        <w:rPr>
          <w:sz w:val="14"/>
        </w:rPr>
      </w:pPr>
      <w:r>
        <w:rPr>
          <w:sz w:val="14"/>
        </w:rPr>
        <w:t>The more gas given off during a given time interval, the faster the reaction</w:t>
      </w:r>
    </w:p>
    <w:p w14:paraId="69B81667" w14:textId="30CCEAA7" w:rsidR="008837A7" w:rsidRDefault="008837A7" w:rsidP="0071758F">
      <w:pPr>
        <w:pStyle w:val="ListParagraph"/>
        <w:numPr>
          <w:ilvl w:val="0"/>
          <w:numId w:val="11"/>
        </w:numPr>
        <w:rPr>
          <w:sz w:val="14"/>
        </w:rPr>
      </w:pPr>
      <w:r>
        <w:rPr>
          <w:sz w:val="14"/>
        </w:rPr>
        <w:t>Gas syringes usually give volumes accurate to the nearest cm</w:t>
      </w:r>
      <w:r>
        <w:rPr>
          <w:sz w:val="14"/>
          <w:vertAlign w:val="superscript"/>
        </w:rPr>
        <w:t xml:space="preserve">3 </w:t>
      </w:r>
    </w:p>
    <w:p w14:paraId="7256272E" w14:textId="30A3EB15" w:rsidR="008837A7" w:rsidRDefault="008837A7" w:rsidP="008837A7">
      <w:pPr>
        <w:pStyle w:val="ListParagraph"/>
        <w:numPr>
          <w:ilvl w:val="1"/>
          <w:numId w:val="11"/>
        </w:numPr>
        <w:rPr>
          <w:sz w:val="14"/>
        </w:rPr>
      </w:pPr>
      <w:r>
        <w:rPr>
          <w:sz w:val="14"/>
        </w:rPr>
        <w:t>Therefore, they’re very accurate</w:t>
      </w:r>
    </w:p>
    <w:p w14:paraId="7FF1AFFF" w14:textId="5BE3427E" w:rsidR="008837A7" w:rsidRDefault="008837A7" w:rsidP="008837A7">
      <w:pPr>
        <w:pStyle w:val="ListParagraph"/>
        <w:numPr>
          <w:ilvl w:val="1"/>
          <w:numId w:val="11"/>
        </w:numPr>
        <w:rPr>
          <w:sz w:val="14"/>
        </w:rPr>
      </w:pPr>
      <w:r>
        <w:rPr>
          <w:sz w:val="14"/>
        </w:rPr>
        <w:t>You can take measurements at regular intervals and plot a rate of reaction graph</w:t>
      </w:r>
    </w:p>
    <w:p w14:paraId="737879A6" w14:textId="1787C2BB" w:rsidR="008837A7" w:rsidRPr="0071758F" w:rsidRDefault="008837A7" w:rsidP="008837A7">
      <w:pPr>
        <w:pStyle w:val="ListParagraph"/>
        <w:numPr>
          <w:ilvl w:val="0"/>
          <w:numId w:val="11"/>
        </w:numPr>
        <w:rPr>
          <w:sz w:val="14"/>
        </w:rPr>
      </w:pPr>
      <w:r>
        <w:rPr>
          <w:sz w:val="14"/>
        </w:rPr>
        <w:t>If the reaction is too vigorous you can easily blow the plunger out of the end of the syringe</w:t>
      </w:r>
    </w:p>
    <w:p w14:paraId="32CF63AB" w14:textId="3C456667" w:rsidR="00EA2600" w:rsidRDefault="001A5C01" w:rsidP="00EA2600">
      <w:pPr>
        <w:rPr>
          <w:b/>
          <w:sz w:val="18"/>
          <w:u w:val="single"/>
        </w:rPr>
      </w:pPr>
      <w:r>
        <w:rPr>
          <w:b/>
          <w:sz w:val="18"/>
          <w:u w:val="single"/>
        </w:rPr>
        <w:t>Practical 6</w:t>
      </w:r>
      <w:r w:rsidR="00403394">
        <w:rPr>
          <w:b/>
          <w:sz w:val="18"/>
          <w:u w:val="single"/>
        </w:rPr>
        <w:t xml:space="preserve"> – P</w:t>
      </w:r>
      <w:r w:rsidR="000723AA">
        <w:rPr>
          <w:b/>
          <w:sz w:val="18"/>
          <w:u w:val="single"/>
        </w:rPr>
        <w:t>aper Chromatography:</w:t>
      </w:r>
    </w:p>
    <w:p w14:paraId="0695EA2B" w14:textId="4B006AA6" w:rsidR="00EA2600" w:rsidRPr="000723AA" w:rsidRDefault="00AD25C2" w:rsidP="000723AA">
      <w:pPr>
        <w:rPr>
          <w:sz w:val="14"/>
        </w:rPr>
      </w:pPr>
      <w:r w:rsidRPr="003448D1">
        <w:rPr>
          <w:noProof/>
          <w:color w:val="FF0000"/>
          <w:sz w:val="14"/>
        </w:rPr>
        <w:drawing>
          <wp:anchor distT="0" distB="0" distL="114300" distR="114300" simplePos="0" relativeHeight="251659264" behindDoc="1" locked="0" layoutInCell="1" allowOverlap="1" wp14:anchorId="328A4CE2" wp14:editId="5137A2C3">
            <wp:simplePos x="0" y="0"/>
            <wp:positionH relativeFrom="column">
              <wp:posOffset>-164465</wp:posOffset>
            </wp:positionH>
            <wp:positionV relativeFrom="paragraph">
              <wp:posOffset>235902</wp:posOffset>
            </wp:positionV>
            <wp:extent cx="1569720" cy="1903095"/>
            <wp:effectExtent l="0" t="0" r="508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3AA">
        <w:rPr>
          <w:sz w:val="14"/>
        </w:rPr>
        <w:t>Paper Chromatography is used to separate a mixture</w:t>
      </w:r>
    </w:p>
    <w:p w14:paraId="0A1F75DC" w14:textId="424C91AF" w:rsidR="000723AA" w:rsidRPr="000723AA" w:rsidRDefault="00140496" w:rsidP="000723AA">
      <w:pPr>
        <w:rPr>
          <w:b/>
          <w:sz w:val="16"/>
          <w:szCs w:val="21"/>
        </w:rPr>
      </w:pPr>
      <w:r w:rsidRPr="000723AA">
        <w:rPr>
          <w:b/>
          <w:sz w:val="16"/>
          <w:szCs w:val="21"/>
        </w:rPr>
        <w:t>Method</w:t>
      </w:r>
      <w:r w:rsidR="000723AA" w:rsidRPr="000723AA">
        <w:rPr>
          <w:b/>
          <w:sz w:val="16"/>
          <w:szCs w:val="21"/>
        </w:rPr>
        <w:t>:</w:t>
      </w:r>
    </w:p>
    <w:p w14:paraId="1A5AF625" w14:textId="3CAA960C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Draw a line in pencil near the bottom of a sheet of filter paper</w:t>
      </w:r>
    </w:p>
    <w:p w14:paraId="2EA1998C" w14:textId="0BE273C8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Add a spot of ink to the line and place the sheet in a solvent</w:t>
      </w:r>
    </w:p>
    <w:p w14:paraId="088C5ADE" w14:textId="01A9CE14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The solvent used will depend on what is being tested</w:t>
      </w:r>
    </w:p>
    <w:p w14:paraId="0B86A34F" w14:textId="78713D27" w:rsidR="000723AA" w:rsidRPr="000723AA" w:rsidRDefault="000723AA" w:rsidP="00AD25C2">
      <w:pPr>
        <w:pStyle w:val="ListParagraph"/>
        <w:numPr>
          <w:ilvl w:val="4"/>
          <w:numId w:val="3"/>
        </w:numPr>
        <w:rPr>
          <w:sz w:val="14"/>
        </w:rPr>
      </w:pPr>
      <w:r w:rsidRPr="000723AA">
        <w:rPr>
          <w:sz w:val="14"/>
        </w:rPr>
        <w:t>Some compounds dissolve well in water</w:t>
      </w:r>
    </w:p>
    <w:p w14:paraId="4733CB11" w14:textId="77777777" w:rsidR="000723AA" w:rsidRPr="000723AA" w:rsidRDefault="000723AA" w:rsidP="00AD25C2">
      <w:pPr>
        <w:pStyle w:val="ListParagraph"/>
        <w:numPr>
          <w:ilvl w:val="4"/>
          <w:numId w:val="3"/>
        </w:numPr>
        <w:rPr>
          <w:sz w:val="14"/>
        </w:rPr>
      </w:pPr>
      <w:r w:rsidRPr="000723AA">
        <w:rPr>
          <w:sz w:val="14"/>
        </w:rPr>
        <w:t xml:space="preserve">However sometimes another solvent is needed </w:t>
      </w:r>
    </w:p>
    <w:p w14:paraId="29021BF3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Make sure the ink isn’t touching the solvent</w:t>
      </w:r>
    </w:p>
    <w:p w14:paraId="50F70BC6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Place a lid on top of the container to stop the solvent evaporating</w:t>
      </w:r>
    </w:p>
    <w:p w14:paraId="308B843F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The solvent seeps up the paper, carrying the ink with it</w:t>
      </w:r>
    </w:p>
    <w:p w14:paraId="735D2C24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Each different dye in the ink will move up the paper at a different rate so the dyes will separate out</w:t>
      </w:r>
    </w:p>
    <w:p w14:paraId="58735750" w14:textId="77777777" w:rsidR="000723AA" w:rsidRPr="000723AA" w:rsidRDefault="000723AA" w:rsidP="00AD25C2">
      <w:pPr>
        <w:pStyle w:val="ListParagraph"/>
        <w:numPr>
          <w:ilvl w:val="4"/>
          <w:numId w:val="3"/>
        </w:numPr>
        <w:rPr>
          <w:sz w:val="14"/>
        </w:rPr>
      </w:pPr>
      <w:r w:rsidRPr="000723AA">
        <w:rPr>
          <w:sz w:val="14"/>
        </w:rPr>
        <w:t>Each dye will form a spot in a different place</w:t>
      </w:r>
    </w:p>
    <w:p w14:paraId="5BE98A2D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If it is insoluble it will not move from the line</w:t>
      </w:r>
    </w:p>
    <w:p w14:paraId="2966D2B1" w14:textId="77777777" w:rsidR="000723AA" w:rsidRPr="000723AA" w:rsidRDefault="000723AA" w:rsidP="000723AA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When the solvent has reached the top of the paper, take it out and leave it to dry</w:t>
      </w:r>
    </w:p>
    <w:p w14:paraId="3908A409" w14:textId="1A2FF52A" w:rsidR="00C221A3" w:rsidRDefault="000723AA" w:rsidP="004C5172">
      <w:pPr>
        <w:pStyle w:val="ListParagraph"/>
        <w:numPr>
          <w:ilvl w:val="0"/>
          <w:numId w:val="3"/>
        </w:numPr>
        <w:rPr>
          <w:sz w:val="14"/>
        </w:rPr>
      </w:pPr>
      <w:r w:rsidRPr="000723AA">
        <w:rPr>
          <w:sz w:val="14"/>
        </w:rPr>
        <w:t>The end result is a pattern of spots called a chromatogram</w:t>
      </w:r>
    </w:p>
    <w:p w14:paraId="591CD8F5" w14:textId="77777777" w:rsidR="004C5172" w:rsidRDefault="004C5172" w:rsidP="004C5172">
      <w:pPr>
        <w:rPr>
          <w:b/>
          <w:sz w:val="18"/>
          <w:u w:val="single"/>
        </w:rPr>
      </w:pPr>
    </w:p>
    <w:p w14:paraId="41BAA301" w14:textId="77777777" w:rsidR="004C5172" w:rsidRDefault="004C5172" w:rsidP="004C5172">
      <w:pPr>
        <w:rPr>
          <w:b/>
          <w:sz w:val="18"/>
          <w:u w:val="single"/>
        </w:rPr>
      </w:pPr>
    </w:p>
    <w:p w14:paraId="5FBFD6C9" w14:textId="77777777" w:rsidR="004C5172" w:rsidRDefault="004C5172" w:rsidP="004C5172">
      <w:pPr>
        <w:rPr>
          <w:b/>
          <w:sz w:val="18"/>
          <w:u w:val="single"/>
        </w:rPr>
      </w:pPr>
    </w:p>
    <w:p w14:paraId="5530D0D5" w14:textId="77777777" w:rsidR="004C5172" w:rsidRDefault="004C5172" w:rsidP="004C5172">
      <w:pPr>
        <w:rPr>
          <w:b/>
          <w:sz w:val="18"/>
          <w:u w:val="single"/>
        </w:rPr>
      </w:pPr>
    </w:p>
    <w:p w14:paraId="3CF2D196" w14:textId="77777777" w:rsidR="004C5172" w:rsidRDefault="004C5172" w:rsidP="004C5172">
      <w:pPr>
        <w:rPr>
          <w:b/>
          <w:sz w:val="18"/>
          <w:u w:val="single"/>
        </w:rPr>
      </w:pPr>
    </w:p>
    <w:p w14:paraId="4057CE36" w14:textId="77777777" w:rsidR="004C5172" w:rsidRDefault="004C5172" w:rsidP="004C5172">
      <w:pPr>
        <w:rPr>
          <w:b/>
          <w:sz w:val="18"/>
          <w:u w:val="single"/>
        </w:rPr>
      </w:pPr>
    </w:p>
    <w:p w14:paraId="3CDCFAF0" w14:textId="038EBEEB" w:rsidR="004C5172" w:rsidRPr="004C5172" w:rsidRDefault="004C5172" w:rsidP="004C5172">
      <w:pPr>
        <w:rPr>
          <w:b/>
          <w:sz w:val="18"/>
          <w:u w:val="single"/>
        </w:rPr>
      </w:pPr>
      <w:r w:rsidRPr="004C5172">
        <w:rPr>
          <w:b/>
          <w:sz w:val="18"/>
          <w:u w:val="single"/>
        </w:rPr>
        <w:lastRenderedPageBreak/>
        <w:t>Practical 7 – Identifying Ions:</w:t>
      </w:r>
    </w:p>
    <w:p w14:paraId="70DAD88B" w14:textId="319575D0" w:rsidR="004C5172" w:rsidRDefault="004C5172" w:rsidP="004C5172">
      <w:pPr>
        <w:rPr>
          <w:b/>
          <w:sz w:val="18"/>
          <w:szCs w:val="23"/>
        </w:rPr>
      </w:pPr>
      <w:r>
        <w:rPr>
          <w:b/>
          <w:sz w:val="18"/>
          <w:szCs w:val="23"/>
        </w:rPr>
        <w:t>Flame Tests</w:t>
      </w:r>
      <w:r w:rsidR="00635EC8">
        <w:rPr>
          <w:b/>
          <w:sz w:val="18"/>
          <w:szCs w:val="23"/>
        </w:rPr>
        <w:t>:</w:t>
      </w:r>
    </w:p>
    <w:p w14:paraId="33066C0D" w14:textId="0177C62C" w:rsidR="004C5172" w:rsidRPr="004C5172" w:rsidRDefault="004C5172" w:rsidP="004C5172">
      <w:pPr>
        <w:rPr>
          <w:sz w:val="14"/>
        </w:rPr>
      </w:pPr>
      <w:r>
        <w:rPr>
          <w:sz w:val="14"/>
        </w:rPr>
        <w:t>Compounds of some metals burn with a characteristic colour. So, you can test for various metals by heating your substance and seeing whether it burns with a distinctive colour flame</w:t>
      </w:r>
    </w:p>
    <w:p w14:paraId="52FFACF7" w14:textId="0EE81A64" w:rsidR="004C5172" w:rsidRDefault="00622D42" w:rsidP="004C5172">
      <w:pPr>
        <w:pStyle w:val="NoSpacing"/>
        <w:rPr>
          <w:b/>
          <w:sz w:val="16"/>
          <w:szCs w:val="21"/>
        </w:rPr>
      </w:pPr>
      <w:r w:rsidRPr="00622D42">
        <w:rPr>
          <w:color w:val="00B050"/>
          <w:sz w:val="14"/>
        </w:rPr>
        <w:drawing>
          <wp:anchor distT="0" distB="0" distL="114300" distR="114300" simplePos="0" relativeHeight="251663360" behindDoc="1" locked="0" layoutInCell="1" allowOverlap="1" wp14:anchorId="2239C61C" wp14:editId="04A8F6C9">
            <wp:simplePos x="0" y="0"/>
            <wp:positionH relativeFrom="column">
              <wp:posOffset>4142447</wp:posOffset>
            </wp:positionH>
            <wp:positionV relativeFrom="paragraph">
              <wp:posOffset>108585</wp:posOffset>
            </wp:positionV>
            <wp:extent cx="2072005" cy="2609215"/>
            <wp:effectExtent l="0" t="0" r="0" b="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172" w:rsidRPr="004C5172">
        <w:rPr>
          <w:b/>
          <w:sz w:val="16"/>
          <w:szCs w:val="21"/>
        </w:rPr>
        <w:t xml:space="preserve">Method:  </w:t>
      </w:r>
    </w:p>
    <w:p w14:paraId="29C16B83" w14:textId="47169F16" w:rsidR="004C5172" w:rsidRPr="004C5172" w:rsidRDefault="004C5172" w:rsidP="004C5172">
      <w:pPr>
        <w:pStyle w:val="NoSpacing"/>
        <w:rPr>
          <w:b/>
          <w:sz w:val="16"/>
          <w:szCs w:val="21"/>
        </w:rPr>
      </w:pPr>
    </w:p>
    <w:p w14:paraId="0A032CCE" w14:textId="48E4A891" w:rsidR="004C5172" w:rsidRDefault="004C5172" w:rsidP="004C5172">
      <w:pPr>
        <w:pStyle w:val="ListParagraph"/>
        <w:numPr>
          <w:ilvl w:val="0"/>
          <w:numId w:val="15"/>
        </w:numPr>
        <w:rPr>
          <w:sz w:val="14"/>
        </w:rPr>
      </w:pPr>
      <w:r>
        <w:rPr>
          <w:sz w:val="14"/>
        </w:rPr>
        <w:t xml:space="preserve">Dip the loop of a clean platinum wire into the sample you want to test </w:t>
      </w:r>
    </w:p>
    <w:p w14:paraId="5E70176F" w14:textId="1F02B999" w:rsidR="004C5172" w:rsidRDefault="004C5172" w:rsidP="004C5172">
      <w:pPr>
        <w:pStyle w:val="ListParagraph"/>
        <w:numPr>
          <w:ilvl w:val="0"/>
          <w:numId w:val="15"/>
        </w:numPr>
        <w:rPr>
          <w:sz w:val="14"/>
        </w:rPr>
      </w:pPr>
      <w:r>
        <w:rPr>
          <w:sz w:val="14"/>
        </w:rPr>
        <w:t>Place it in the blue flame of a Bunsen burner</w:t>
      </w:r>
    </w:p>
    <w:p w14:paraId="4696E62B" w14:textId="255A66AB" w:rsidR="004C5172" w:rsidRDefault="004C5172" w:rsidP="004C5172">
      <w:pPr>
        <w:pStyle w:val="ListParagraph"/>
        <w:numPr>
          <w:ilvl w:val="0"/>
          <w:numId w:val="15"/>
        </w:numPr>
        <w:rPr>
          <w:sz w:val="14"/>
        </w:rPr>
      </w:pPr>
      <w:r>
        <w:rPr>
          <w:sz w:val="14"/>
        </w:rPr>
        <w:t xml:space="preserve">Record the colour of the flame </w:t>
      </w:r>
    </w:p>
    <w:p w14:paraId="5D3DD1C5" w14:textId="22A29A46" w:rsidR="004C5172" w:rsidRDefault="004C5172" w:rsidP="004C5172">
      <w:pPr>
        <w:rPr>
          <w:b/>
          <w:sz w:val="16"/>
          <w:szCs w:val="21"/>
        </w:rPr>
      </w:pPr>
      <w:r w:rsidRPr="004C5172">
        <w:rPr>
          <w:b/>
          <w:sz w:val="16"/>
          <w:szCs w:val="21"/>
        </w:rPr>
        <w:t>Results:</w:t>
      </w:r>
    </w:p>
    <w:p w14:paraId="0F016A7C" w14:textId="6C46E129" w:rsidR="004C5172" w:rsidRPr="004C5172" w:rsidRDefault="004C5172" w:rsidP="004C5172">
      <w:pPr>
        <w:pStyle w:val="NormalWeb"/>
        <w:rPr>
          <w:rFonts w:asciiTheme="minorHAnsi" w:eastAsiaTheme="minorHAnsi" w:hAnsiTheme="minorHAnsi" w:cstheme="minorBidi"/>
          <w:sz w:val="14"/>
          <w:szCs w:val="22"/>
          <w:lang w:eastAsia="en-US"/>
        </w:rPr>
      </w:pPr>
      <w:r w:rsidRPr="004C5172">
        <w:rPr>
          <w:rFonts w:asciiTheme="minorHAnsi" w:eastAsiaTheme="minorHAnsi" w:hAnsiTheme="minorHAnsi" w:cstheme="minorBidi"/>
          <w:sz w:val="14"/>
          <w:szCs w:val="22"/>
          <w:lang w:eastAsia="en-US"/>
        </w:rPr>
        <w:t>If a sample containing a mixture of ions is used</w:t>
      </w:r>
      <w:r w:rsidR="004103E7">
        <w:rPr>
          <w:rFonts w:asciiTheme="minorHAnsi" w:eastAsiaTheme="minorHAnsi" w:hAnsiTheme="minorHAnsi" w:cstheme="minorBidi"/>
          <w:sz w:val="14"/>
          <w:szCs w:val="22"/>
          <w:lang w:eastAsia="en-US"/>
        </w:rPr>
        <w:t>,</w:t>
      </w:r>
      <w:r w:rsidRPr="004C5172">
        <w:rPr>
          <w:rFonts w:asciiTheme="minorHAnsi" w:eastAsiaTheme="minorHAnsi" w:hAnsiTheme="minorHAnsi" w:cstheme="minorBidi"/>
          <w:sz w:val="14"/>
          <w:szCs w:val="22"/>
          <w:lang w:eastAsia="en-US"/>
        </w:rPr>
        <w:t xml:space="preserve"> flame colours can be masked</w:t>
      </w:r>
      <w:r w:rsidR="004103E7">
        <w:rPr>
          <w:rFonts w:asciiTheme="minorHAnsi" w:eastAsiaTheme="minorHAnsi" w:hAnsiTheme="minorHAnsi" w:cstheme="minorBidi"/>
          <w:sz w:val="14"/>
          <w:szCs w:val="22"/>
          <w:lang w:eastAsia="en-US"/>
        </w:rPr>
        <w:t xml:space="preserve"> (hidden)</w:t>
      </w:r>
      <w:r w:rsidRPr="004C5172">
        <w:rPr>
          <w:rFonts w:asciiTheme="minorHAnsi" w:eastAsiaTheme="minorHAnsi" w:hAnsiTheme="minorHAnsi" w:cstheme="minorBidi"/>
          <w:sz w:val="14"/>
          <w:szCs w:val="22"/>
          <w:lang w:eastAsia="en-US"/>
        </w:rPr>
        <w:t xml:space="preserve">. </w:t>
      </w:r>
    </w:p>
    <w:p w14:paraId="76F28B5A" w14:textId="77777777" w:rsidR="004103E7" w:rsidRPr="004103E7" w:rsidRDefault="004103E7" w:rsidP="004103E7">
      <w:pPr>
        <w:pStyle w:val="ListParagraph"/>
        <w:numPr>
          <w:ilvl w:val="1"/>
          <w:numId w:val="16"/>
        </w:numPr>
        <w:rPr>
          <w:color w:val="FF0000"/>
          <w:sz w:val="14"/>
        </w:rPr>
      </w:pPr>
      <w:r w:rsidRPr="004103E7">
        <w:rPr>
          <w:color w:val="FF0000"/>
          <w:sz w:val="14"/>
        </w:rPr>
        <w:t>Lithium Ions, Li+</w:t>
      </w:r>
    </w:p>
    <w:p w14:paraId="2B52ADBA" w14:textId="675A0425" w:rsidR="004103E7" w:rsidRPr="004103E7" w:rsidRDefault="004103E7" w:rsidP="004103E7">
      <w:pPr>
        <w:pStyle w:val="ListParagraph"/>
        <w:numPr>
          <w:ilvl w:val="2"/>
          <w:numId w:val="16"/>
        </w:numPr>
        <w:rPr>
          <w:color w:val="FF0000"/>
          <w:sz w:val="14"/>
        </w:rPr>
      </w:pPr>
      <w:r w:rsidRPr="004103E7">
        <w:rPr>
          <w:color w:val="FF0000"/>
          <w:sz w:val="14"/>
        </w:rPr>
        <w:t>Burn with a crimson (red) flame</w:t>
      </w:r>
    </w:p>
    <w:p w14:paraId="2C92966F" w14:textId="78ECB117" w:rsidR="004C5172" w:rsidRPr="004C5172" w:rsidRDefault="004C5172" w:rsidP="004103E7">
      <w:pPr>
        <w:pStyle w:val="ListParagraph"/>
        <w:numPr>
          <w:ilvl w:val="1"/>
          <w:numId w:val="16"/>
        </w:numPr>
        <w:rPr>
          <w:color w:val="FFE800"/>
          <w:sz w:val="14"/>
        </w:rPr>
      </w:pPr>
      <w:r w:rsidRPr="004C5172">
        <w:rPr>
          <w:color w:val="FFE800"/>
          <w:sz w:val="14"/>
        </w:rPr>
        <w:t>Sodium Ions, Na</w:t>
      </w:r>
      <w:r w:rsidRPr="004C5172">
        <w:rPr>
          <w:color w:val="FFE800"/>
          <w:sz w:val="14"/>
          <w:vertAlign w:val="superscript"/>
        </w:rPr>
        <w:t>+</w:t>
      </w:r>
    </w:p>
    <w:p w14:paraId="1FA2A80C" w14:textId="5C37C5D6" w:rsidR="004C5172" w:rsidRPr="004C5172" w:rsidRDefault="004C5172" w:rsidP="004103E7">
      <w:pPr>
        <w:pStyle w:val="ListParagraph"/>
        <w:numPr>
          <w:ilvl w:val="2"/>
          <w:numId w:val="16"/>
        </w:numPr>
        <w:rPr>
          <w:color w:val="FFE800"/>
          <w:sz w:val="14"/>
        </w:rPr>
      </w:pPr>
      <w:r w:rsidRPr="004C5172">
        <w:rPr>
          <w:color w:val="FFE800"/>
          <w:sz w:val="14"/>
          <w:vertAlign w:val="superscript"/>
        </w:rPr>
        <w:t xml:space="preserve"> </w:t>
      </w:r>
      <w:r w:rsidRPr="004C5172">
        <w:rPr>
          <w:color w:val="FFE800"/>
          <w:sz w:val="14"/>
        </w:rPr>
        <w:t>Burn with a yellow flame</w:t>
      </w:r>
    </w:p>
    <w:p w14:paraId="62AD80DA" w14:textId="7A05AB03" w:rsidR="004C5172" w:rsidRPr="004C5172" w:rsidRDefault="004C5172" w:rsidP="004103E7">
      <w:pPr>
        <w:pStyle w:val="ListParagraph"/>
        <w:numPr>
          <w:ilvl w:val="1"/>
          <w:numId w:val="16"/>
        </w:numPr>
        <w:rPr>
          <w:color w:val="7030A0"/>
          <w:sz w:val="14"/>
        </w:rPr>
      </w:pPr>
      <w:r w:rsidRPr="004C5172">
        <w:rPr>
          <w:color w:val="7030A0"/>
          <w:sz w:val="14"/>
        </w:rPr>
        <w:t>Potassium ions, K</w:t>
      </w:r>
      <w:r w:rsidRPr="004C5172">
        <w:rPr>
          <w:color w:val="7030A0"/>
          <w:sz w:val="14"/>
          <w:vertAlign w:val="superscript"/>
        </w:rPr>
        <w:t>+</w:t>
      </w:r>
    </w:p>
    <w:p w14:paraId="467E96CA" w14:textId="2D7FA889" w:rsidR="004C5172" w:rsidRPr="004C5172" w:rsidRDefault="004C5172" w:rsidP="004103E7">
      <w:pPr>
        <w:pStyle w:val="ListParagraph"/>
        <w:numPr>
          <w:ilvl w:val="2"/>
          <w:numId w:val="16"/>
        </w:numPr>
        <w:rPr>
          <w:color w:val="7030A0"/>
          <w:sz w:val="14"/>
        </w:rPr>
      </w:pPr>
      <w:r w:rsidRPr="004C5172">
        <w:rPr>
          <w:color w:val="7030A0"/>
          <w:sz w:val="14"/>
        </w:rPr>
        <w:t>Burn with a lilac flame</w:t>
      </w:r>
    </w:p>
    <w:p w14:paraId="0C752BA0" w14:textId="276954D4" w:rsidR="004C5172" w:rsidRPr="004C5172" w:rsidRDefault="004C5172" w:rsidP="004103E7">
      <w:pPr>
        <w:pStyle w:val="ListParagraph"/>
        <w:numPr>
          <w:ilvl w:val="1"/>
          <w:numId w:val="16"/>
        </w:numPr>
        <w:rPr>
          <w:color w:val="FD5800"/>
          <w:sz w:val="14"/>
        </w:rPr>
      </w:pPr>
      <w:r w:rsidRPr="004C5172">
        <w:rPr>
          <w:color w:val="FD5800"/>
          <w:sz w:val="14"/>
        </w:rPr>
        <w:t>Calcium</w:t>
      </w:r>
      <w:r w:rsidRPr="004C5172">
        <w:rPr>
          <w:color w:val="FD5800"/>
          <w:sz w:val="14"/>
        </w:rPr>
        <w:t xml:space="preserve"> ions, </w:t>
      </w:r>
      <w:r w:rsidRPr="004C5172">
        <w:rPr>
          <w:color w:val="FD5800"/>
          <w:sz w:val="14"/>
        </w:rPr>
        <w:t>Ca</w:t>
      </w:r>
      <w:r w:rsidRPr="004C5172">
        <w:rPr>
          <w:color w:val="FD5800"/>
          <w:sz w:val="14"/>
          <w:vertAlign w:val="superscript"/>
        </w:rPr>
        <w:t>2+</w:t>
      </w:r>
    </w:p>
    <w:p w14:paraId="061762DC" w14:textId="518A7F4F" w:rsidR="004C5172" w:rsidRPr="004C5172" w:rsidRDefault="004C5172" w:rsidP="004103E7">
      <w:pPr>
        <w:pStyle w:val="ListParagraph"/>
        <w:numPr>
          <w:ilvl w:val="2"/>
          <w:numId w:val="16"/>
        </w:numPr>
        <w:rPr>
          <w:color w:val="FD5800"/>
          <w:sz w:val="14"/>
        </w:rPr>
      </w:pPr>
      <w:r w:rsidRPr="004C5172">
        <w:rPr>
          <w:color w:val="FD5800"/>
          <w:sz w:val="14"/>
        </w:rPr>
        <w:t>Burn with a</w:t>
      </w:r>
      <w:r w:rsidRPr="004C5172">
        <w:rPr>
          <w:color w:val="FD5800"/>
          <w:sz w:val="14"/>
        </w:rPr>
        <w:t>n</w:t>
      </w:r>
      <w:r w:rsidRPr="004C5172">
        <w:rPr>
          <w:color w:val="FD5800"/>
          <w:sz w:val="14"/>
        </w:rPr>
        <w:t xml:space="preserve"> </w:t>
      </w:r>
      <w:r w:rsidRPr="004C5172">
        <w:rPr>
          <w:color w:val="FD5800"/>
          <w:sz w:val="14"/>
        </w:rPr>
        <w:t>orange-red</w:t>
      </w:r>
      <w:r w:rsidRPr="004C5172">
        <w:rPr>
          <w:color w:val="FD5800"/>
          <w:sz w:val="14"/>
        </w:rPr>
        <w:t xml:space="preserve"> flame</w:t>
      </w:r>
    </w:p>
    <w:p w14:paraId="4B8C7876" w14:textId="765453AE" w:rsidR="004C5172" w:rsidRPr="004C5172" w:rsidRDefault="004C5172" w:rsidP="004103E7">
      <w:pPr>
        <w:pStyle w:val="ListParagraph"/>
        <w:numPr>
          <w:ilvl w:val="1"/>
          <w:numId w:val="16"/>
        </w:numPr>
        <w:rPr>
          <w:color w:val="00B050"/>
          <w:sz w:val="14"/>
        </w:rPr>
      </w:pPr>
      <w:r w:rsidRPr="004C5172">
        <w:rPr>
          <w:color w:val="00B050"/>
          <w:sz w:val="14"/>
        </w:rPr>
        <w:t>Copper ions, Cu</w:t>
      </w:r>
      <w:r w:rsidRPr="004C5172">
        <w:rPr>
          <w:color w:val="00B050"/>
          <w:sz w:val="14"/>
        </w:rPr>
        <w:softHyphen/>
      </w:r>
      <w:r w:rsidRPr="004C5172">
        <w:rPr>
          <w:color w:val="00B050"/>
          <w:sz w:val="14"/>
          <w:vertAlign w:val="superscript"/>
        </w:rPr>
        <w:t>2+</w:t>
      </w:r>
    </w:p>
    <w:p w14:paraId="735FDEE7" w14:textId="14E1B88A" w:rsidR="004103E7" w:rsidRDefault="004C5172" w:rsidP="004103E7">
      <w:pPr>
        <w:pStyle w:val="ListParagraph"/>
        <w:numPr>
          <w:ilvl w:val="2"/>
          <w:numId w:val="16"/>
        </w:numPr>
        <w:rPr>
          <w:color w:val="00B050"/>
          <w:sz w:val="14"/>
        </w:rPr>
      </w:pPr>
      <w:r w:rsidRPr="004C5172">
        <w:rPr>
          <w:color w:val="00B050"/>
          <w:sz w:val="14"/>
        </w:rPr>
        <w:t>Burn with a green flame</w:t>
      </w:r>
    </w:p>
    <w:p w14:paraId="7CDC8042" w14:textId="750CD4B8" w:rsidR="004103E7" w:rsidRDefault="00362174" w:rsidP="004103E7">
      <w:pPr>
        <w:rPr>
          <w:b/>
          <w:sz w:val="18"/>
          <w:szCs w:val="23"/>
        </w:rPr>
      </w:pPr>
      <w:r w:rsidRPr="00362174">
        <w:rPr>
          <w:b/>
          <w:sz w:val="18"/>
          <w:szCs w:val="23"/>
        </w:rPr>
        <w:t>Metal Hydroxide Precipitates</w:t>
      </w:r>
      <w:r>
        <w:rPr>
          <w:b/>
          <w:sz w:val="18"/>
          <w:szCs w:val="23"/>
        </w:rPr>
        <w:t>:</w:t>
      </w:r>
    </w:p>
    <w:p w14:paraId="7611C1F3" w14:textId="20CC04F7" w:rsidR="000F2E36" w:rsidRDefault="000F2E36" w:rsidP="004103E7">
      <w:pPr>
        <w:rPr>
          <w:sz w:val="14"/>
        </w:rPr>
      </w:pPr>
      <w:r w:rsidRPr="000F2E36">
        <w:rPr>
          <w:sz w:val="14"/>
        </w:rPr>
        <w:t>Many metal hydroxides are insoluble and precipitate out of solution when formed</w:t>
      </w:r>
      <w:r>
        <w:rPr>
          <w:sz w:val="14"/>
        </w:rPr>
        <w:t xml:space="preserve">. </w:t>
      </w:r>
      <w:r w:rsidRPr="000F2E36">
        <w:rPr>
          <w:sz w:val="14"/>
        </w:rPr>
        <w:t xml:space="preserve">Some of these hydroxides have a characteristic colour </w:t>
      </w:r>
    </w:p>
    <w:p w14:paraId="4DE749DA" w14:textId="576FF954" w:rsidR="000F2E36" w:rsidRDefault="000F2E36" w:rsidP="004103E7">
      <w:pPr>
        <w:rPr>
          <w:sz w:val="14"/>
        </w:rPr>
      </w:pPr>
      <w:r w:rsidRPr="004C5172">
        <w:rPr>
          <w:b/>
          <w:sz w:val="16"/>
          <w:szCs w:val="21"/>
        </w:rPr>
        <w:t>Method:</w:t>
      </w:r>
      <w:r>
        <w:rPr>
          <w:sz w:val="14"/>
        </w:rPr>
        <w:t xml:space="preserve"> </w:t>
      </w:r>
      <w:bookmarkStart w:id="0" w:name="_GoBack"/>
      <w:bookmarkEnd w:id="0"/>
    </w:p>
    <w:p w14:paraId="1791AB3A" w14:textId="11128178" w:rsidR="000F2E36" w:rsidRDefault="000F2E36" w:rsidP="000F2E36">
      <w:pPr>
        <w:pStyle w:val="ListParagraph"/>
        <w:numPr>
          <w:ilvl w:val="0"/>
          <w:numId w:val="17"/>
        </w:numPr>
        <w:rPr>
          <w:sz w:val="14"/>
        </w:rPr>
      </w:pPr>
      <w:r w:rsidRPr="00D33246">
        <w:rPr>
          <w:sz w:val="14"/>
        </w:rPr>
        <w:t>Add Sodium Hydroxide solution</w:t>
      </w:r>
      <w:r>
        <w:rPr>
          <w:sz w:val="14"/>
        </w:rPr>
        <w:t xml:space="preserve"> to a solution of your mystery compound</w:t>
      </w:r>
    </w:p>
    <w:p w14:paraId="11B9DACB" w14:textId="6DB790C2" w:rsidR="000F2E36" w:rsidRDefault="000F2E36" w:rsidP="000F2E36">
      <w:pPr>
        <w:pStyle w:val="ListParagraph"/>
        <w:numPr>
          <w:ilvl w:val="1"/>
          <w:numId w:val="17"/>
        </w:numPr>
        <w:rPr>
          <w:sz w:val="14"/>
        </w:rPr>
      </w:pPr>
      <w:r>
        <w:rPr>
          <w:sz w:val="14"/>
        </w:rPr>
        <w:t>In the hope of forming an insoluble hydroxide</w:t>
      </w:r>
    </w:p>
    <w:p w14:paraId="65D8396E" w14:textId="6FF18B29" w:rsidR="000F2E36" w:rsidRPr="000F2E36" w:rsidRDefault="000F2E36" w:rsidP="000F2E36">
      <w:pPr>
        <w:pStyle w:val="ListParagraph"/>
        <w:numPr>
          <w:ilvl w:val="0"/>
          <w:numId w:val="17"/>
        </w:numPr>
        <w:rPr>
          <w:sz w:val="14"/>
        </w:rPr>
      </w:pPr>
      <w:r>
        <w:rPr>
          <w:sz w:val="14"/>
        </w:rPr>
        <w:t>If the insoluble hydroxide is coloured you can often tell which metal was in the compound</w:t>
      </w:r>
    </w:p>
    <w:p w14:paraId="4AE61F0B" w14:textId="77777777" w:rsidR="000F2E36" w:rsidRDefault="000F2E36" w:rsidP="000F2E36">
      <w:pPr>
        <w:rPr>
          <w:b/>
          <w:sz w:val="16"/>
          <w:szCs w:val="21"/>
        </w:rPr>
      </w:pPr>
      <w:r w:rsidRPr="004C5172">
        <w:rPr>
          <w:b/>
          <w:sz w:val="16"/>
          <w:szCs w:val="21"/>
        </w:rPr>
        <w:t>Results:</w:t>
      </w:r>
    </w:p>
    <w:p w14:paraId="7644B770" w14:textId="2F43ACD4" w:rsidR="00635EC8" w:rsidRDefault="00635EC8" w:rsidP="00635EC8">
      <w:pPr>
        <w:pStyle w:val="NoSpacing"/>
        <w:rPr>
          <w:sz w:val="14"/>
        </w:rPr>
      </w:pPr>
      <w:r w:rsidRPr="00635EC8">
        <w:rPr>
          <w:sz w:val="14"/>
        </w:rPr>
        <w:t>To distinguish between the three white ones: calcium, aluminium and magnesium</w:t>
      </w:r>
    </w:p>
    <w:p w14:paraId="524A1A67" w14:textId="77777777" w:rsidR="00635EC8" w:rsidRPr="00635EC8" w:rsidRDefault="00635EC8" w:rsidP="00635EC8">
      <w:pPr>
        <w:pStyle w:val="NoSpacing"/>
        <w:rPr>
          <w:sz w:val="14"/>
        </w:rPr>
      </w:pPr>
    </w:p>
    <w:p w14:paraId="25A2D206" w14:textId="437DB452" w:rsidR="00635EC8" w:rsidRPr="00635EC8" w:rsidRDefault="00635EC8" w:rsidP="00635EC8">
      <w:pPr>
        <w:pStyle w:val="ListParagraph"/>
        <w:numPr>
          <w:ilvl w:val="0"/>
          <w:numId w:val="20"/>
        </w:numPr>
        <w:rPr>
          <w:sz w:val="14"/>
        </w:rPr>
      </w:pPr>
      <w:r w:rsidRPr="00635EC8">
        <w:rPr>
          <w:sz w:val="14"/>
        </w:rPr>
        <w:t>Add excess NaOH</w:t>
      </w:r>
    </w:p>
    <w:p w14:paraId="487B4D45" w14:textId="77777777" w:rsidR="00635EC8" w:rsidRDefault="00635EC8" w:rsidP="00635EC8">
      <w:pPr>
        <w:pStyle w:val="ListParagraph"/>
        <w:numPr>
          <w:ilvl w:val="1"/>
          <w:numId w:val="20"/>
        </w:numPr>
        <w:rPr>
          <w:sz w:val="14"/>
        </w:rPr>
      </w:pPr>
      <w:r w:rsidRPr="00635EC8">
        <w:rPr>
          <w:sz w:val="14"/>
        </w:rPr>
        <w:t>The solution which turns colourless is Aluminium</w:t>
      </w:r>
    </w:p>
    <w:p w14:paraId="23A34002" w14:textId="2889C5F0" w:rsidR="00635EC8" w:rsidRPr="00635EC8" w:rsidRDefault="00635EC8" w:rsidP="00635EC8">
      <w:pPr>
        <w:pStyle w:val="ListParagraph"/>
        <w:numPr>
          <w:ilvl w:val="0"/>
          <w:numId w:val="20"/>
        </w:numPr>
        <w:rPr>
          <w:sz w:val="14"/>
        </w:rPr>
      </w:pPr>
      <w:r w:rsidRPr="00635EC8">
        <w:rPr>
          <w:sz w:val="14"/>
        </w:rPr>
        <w:t>Then to distinguish between Calcium and Magnesium</w:t>
      </w:r>
    </w:p>
    <w:p w14:paraId="1E1723F9" w14:textId="3589604E" w:rsidR="00635EC8" w:rsidRPr="00635EC8" w:rsidRDefault="00635EC8" w:rsidP="00635EC8">
      <w:pPr>
        <w:pStyle w:val="ListParagraph"/>
        <w:numPr>
          <w:ilvl w:val="1"/>
          <w:numId w:val="20"/>
        </w:numPr>
        <w:rPr>
          <w:sz w:val="14"/>
        </w:rPr>
      </w:pPr>
      <w:r w:rsidRPr="00635EC8">
        <w:rPr>
          <w:sz w:val="14"/>
        </w:rPr>
        <w:t xml:space="preserve">Do a flame test to check for calcium </w:t>
      </w:r>
    </w:p>
    <w:p w14:paraId="724051BF" w14:textId="0C793F29" w:rsidR="00635EC8" w:rsidRPr="00635EC8" w:rsidRDefault="00635EC8" w:rsidP="00635EC8">
      <w:pPr>
        <w:pStyle w:val="ListParagraph"/>
        <w:numPr>
          <w:ilvl w:val="0"/>
          <w:numId w:val="20"/>
        </w:numPr>
        <w:rPr>
          <w:sz w:val="14"/>
        </w:rPr>
      </w:pPr>
      <w:r w:rsidRPr="00635EC8">
        <w:rPr>
          <w:sz w:val="14"/>
        </w:rPr>
        <w:t>Magnesium is the last one out of the three</w:t>
      </w:r>
    </w:p>
    <w:tbl>
      <w:tblPr>
        <w:tblStyle w:val="TableGrid"/>
        <w:tblW w:w="10742" w:type="dxa"/>
        <w:tblLook w:val="04A0" w:firstRow="1" w:lastRow="0" w:firstColumn="1" w:lastColumn="0" w:noHBand="0" w:noVBand="1"/>
      </w:tblPr>
      <w:tblGrid>
        <w:gridCol w:w="2324"/>
        <w:gridCol w:w="4617"/>
        <w:gridCol w:w="3801"/>
      </w:tblGrid>
      <w:tr w:rsidR="000F2E36" w14:paraId="33130138" w14:textId="77777777" w:rsidTr="00393EB2">
        <w:trPr>
          <w:trHeight w:val="975"/>
        </w:trPr>
        <w:tc>
          <w:tcPr>
            <w:tcW w:w="2324" w:type="dxa"/>
            <w:vAlign w:val="center"/>
          </w:tcPr>
          <w:p w14:paraId="7F4AF805" w14:textId="3B9F6E87" w:rsidR="000F2E36" w:rsidRPr="00334496" w:rsidRDefault="000F2E36" w:rsidP="000F2E36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i/>
                <w:iCs/>
                <w:color w:val="000000" w:themeColor="text1"/>
                <w:szCs w:val="48"/>
                <w:u w:val="single"/>
                <w:lang w:eastAsia="en-US"/>
              </w:rPr>
            </w:pPr>
            <w:r w:rsidRPr="00334496">
              <w:rPr>
                <w:rFonts w:asciiTheme="minorHAnsi" w:eastAsiaTheme="minorHAnsi" w:hAnsiTheme="minorHAnsi" w:cstheme="minorBidi"/>
                <w:b/>
                <w:bCs/>
                <w:i/>
                <w:iCs/>
                <w:color w:val="000000" w:themeColor="text1"/>
                <w:szCs w:val="48"/>
                <w:u w:val="single"/>
                <w:lang w:eastAsia="en-US"/>
              </w:rPr>
              <w:t>Metal Ions</w:t>
            </w:r>
          </w:p>
        </w:tc>
        <w:tc>
          <w:tcPr>
            <w:tcW w:w="4617" w:type="dxa"/>
            <w:vAlign w:val="center"/>
          </w:tcPr>
          <w:p w14:paraId="7A19CBF4" w14:textId="645538BA" w:rsidR="000F2E36" w:rsidRPr="00334496" w:rsidRDefault="000F2E36" w:rsidP="000F2E36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i/>
                <w:iCs/>
                <w:color w:val="000000" w:themeColor="text1"/>
                <w:szCs w:val="48"/>
                <w:u w:val="single"/>
                <w:lang w:eastAsia="en-US"/>
              </w:rPr>
            </w:pPr>
            <w:r w:rsidRPr="00334496">
              <w:rPr>
                <w:rFonts w:asciiTheme="minorHAnsi" w:eastAsiaTheme="minorHAnsi" w:hAnsiTheme="minorHAnsi" w:cstheme="minorBidi"/>
                <w:b/>
                <w:bCs/>
                <w:i/>
                <w:iCs/>
                <w:color w:val="000000" w:themeColor="text1"/>
                <w:szCs w:val="48"/>
                <w:u w:val="single"/>
                <w:lang w:eastAsia="en-US"/>
              </w:rPr>
              <w:t>Colour of Precipitate</w:t>
            </w:r>
          </w:p>
        </w:tc>
        <w:tc>
          <w:tcPr>
            <w:tcW w:w="3801" w:type="dxa"/>
            <w:vAlign w:val="center"/>
          </w:tcPr>
          <w:p w14:paraId="4AB23E76" w14:textId="192E5753" w:rsidR="000F2E36" w:rsidRPr="00334496" w:rsidRDefault="000F2E36" w:rsidP="000F2E36">
            <w:pPr>
              <w:pStyle w:val="NormalWeb"/>
              <w:jc w:val="center"/>
              <w:rPr>
                <w:rFonts w:asciiTheme="minorHAnsi" w:eastAsiaTheme="minorHAnsi" w:hAnsiTheme="minorHAnsi" w:cstheme="minorBidi"/>
                <w:b/>
                <w:bCs/>
                <w:i/>
                <w:iCs/>
                <w:color w:val="000000" w:themeColor="text1"/>
                <w:szCs w:val="48"/>
                <w:u w:val="single"/>
                <w:lang w:eastAsia="en-US"/>
              </w:rPr>
            </w:pPr>
            <w:r w:rsidRPr="00334496">
              <w:rPr>
                <w:rFonts w:asciiTheme="minorHAnsi" w:eastAsiaTheme="minorHAnsi" w:hAnsiTheme="minorHAnsi" w:cstheme="minorBidi"/>
                <w:b/>
                <w:bCs/>
                <w:i/>
                <w:iCs/>
                <w:color w:val="000000" w:themeColor="text1"/>
                <w:szCs w:val="48"/>
                <w:u w:val="single"/>
                <w:lang w:eastAsia="en-US"/>
              </w:rPr>
              <w:t>Ionic Equation for Precipitate Formation</w:t>
            </w:r>
          </w:p>
        </w:tc>
      </w:tr>
      <w:tr w:rsidR="000F2E36" w14:paraId="7DD994FE" w14:textId="77777777" w:rsidTr="00393EB2">
        <w:trPr>
          <w:trHeight w:val="744"/>
        </w:trPr>
        <w:tc>
          <w:tcPr>
            <w:tcW w:w="2324" w:type="dxa"/>
            <w:vAlign w:val="center"/>
          </w:tcPr>
          <w:p w14:paraId="7B229EB3" w14:textId="55A6A86F" w:rsidR="000F2E36" w:rsidRPr="00635EC8" w:rsidRDefault="000F2E36" w:rsidP="000F2E36">
            <w:pPr>
              <w:pStyle w:val="NormalWeb"/>
              <w:jc w:val="center"/>
              <w:rPr>
                <w:rFonts w:asciiTheme="minorHAnsi" w:eastAsiaTheme="minorHAnsi" w:hAnsiTheme="minorHAnsi" w:cstheme="minorBidi"/>
                <w:szCs w:val="48"/>
                <w:vertAlign w:val="superscript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szCs w:val="48"/>
                <w:lang w:eastAsia="en-US"/>
              </w:rPr>
              <w:t>Calcium, Ca</w:t>
            </w:r>
            <w:r w:rsidRPr="00635EC8">
              <w:rPr>
                <w:rFonts w:asciiTheme="minorHAnsi" w:eastAsiaTheme="minorHAnsi" w:hAnsiTheme="minorHAnsi" w:cstheme="minorBidi"/>
                <w:szCs w:val="48"/>
                <w:vertAlign w:val="superscript"/>
                <w:lang w:eastAsia="en-US"/>
              </w:rPr>
              <w:t>2+</w:t>
            </w:r>
          </w:p>
        </w:tc>
        <w:tc>
          <w:tcPr>
            <w:tcW w:w="4617" w:type="dxa"/>
            <w:vAlign w:val="center"/>
          </w:tcPr>
          <w:p w14:paraId="7A2F45AA" w14:textId="7DF1FE83" w:rsidR="000F2E36" w:rsidRPr="00393EB2" w:rsidRDefault="000F2E36" w:rsidP="000F2E36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46"/>
                <w:lang w:eastAsia="en-US"/>
              </w:rPr>
            </w:pPr>
            <w:r w:rsidRPr="00393EB2">
              <w:rPr>
                <w:rFonts w:asciiTheme="minorHAnsi" w:eastAsiaTheme="minorHAnsi" w:hAnsiTheme="minorHAnsi" w:cstheme="minorBidi"/>
                <w:sz w:val="22"/>
                <w:szCs w:val="46"/>
                <w:lang w:eastAsia="en-US"/>
              </w:rPr>
              <w:t>White</w:t>
            </w:r>
          </w:p>
        </w:tc>
        <w:tc>
          <w:tcPr>
            <w:tcW w:w="3801" w:type="dxa"/>
            <w:vAlign w:val="center"/>
          </w:tcPr>
          <w:p w14:paraId="029088B7" w14:textId="69AB1E4E" w:rsidR="00334496" w:rsidRPr="00334496" w:rsidRDefault="000F2E3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14"/>
                <w:szCs w:val="22"/>
                <w:vertAlign w:val="subscript"/>
                <w:lang w:eastAsia="en-US"/>
              </w:rPr>
            </w:pP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Ca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>2+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 xml:space="preserve">(aq) 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+ 2OH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>-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 xml:space="preserve"> (aq)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 xml:space="preserve"> 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sym w:font="Wingdings" w:char="F0E0"/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 xml:space="preserve"> Ca(OH)</w:t>
            </w:r>
            <w:r w:rsidR="00334496"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>2 (s)</w:t>
            </w:r>
          </w:p>
        </w:tc>
      </w:tr>
      <w:tr w:rsidR="00334496" w14:paraId="03C9A967" w14:textId="77777777" w:rsidTr="00393EB2">
        <w:trPr>
          <w:trHeight w:val="734"/>
        </w:trPr>
        <w:tc>
          <w:tcPr>
            <w:tcW w:w="2324" w:type="dxa"/>
            <w:vAlign w:val="center"/>
          </w:tcPr>
          <w:p w14:paraId="1F35BD2D" w14:textId="6DD40300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00B0F0"/>
                <w:szCs w:val="48"/>
                <w:vertAlign w:val="superscript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color w:val="00B0F0"/>
                <w:szCs w:val="48"/>
                <w:lang w:eastAsia="en-US"/>
              </w:rPr>
              <w:t>Copper(II), Cu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Cs w:val="48"/>
                <w:vertAlign w:val="superscript"/>
                <w:lang w:eastAsia="en-US"/>
              </w:rPr>
              <w:t>2+</w:t>
            </w:r>
          </w:p>
        </w:tc>
        <w:tc>
          <w:tcPr>
            <w:tcW w:w="4617" w:type="dxa"/>
            <w:vAlign w:val="center"/>
          </w:tcPr>
          <w:p w14:paraId="6BA73D4A" w14:textId="36EDBA6E" w:rsidR="00334496" w:rsidRPr="00393EB2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00B0F0"/>
                <w:sz w:val="22"/>
                <w:szCs w:val="46"/>
                <w:lang w:eastAsia="en-US"/>
              </w:rPr>
            </w:pPr>
            <w:r w:rsidRPr="00393EB2">
              <w:rPr>
                <w:rFonts w:asciiTheme="minorHAnsi" w:eastAsiaTheme="minorHAnsi" w:hAnsiTheme="minorHAnsi" w:cstheme="minorBidi"/>
                <w:color w:val="00B0F0"/>
                <w:sz w:val="22"/>
                <w:szCs w:val="46"/>
                <w:lang w:eastAsia="en-US"/>
              </w:rPr>
              <w:t>Blue</w:t>
            </w:r>
          </w:p>
        </w:tc>
        <w:tc>
          <w:tcPr>
            <w:tcW w:w="3801" w:type="dxa"/>
            <w:vAlign w:val="center"/>
          </w:tcPr>
          <w:p w14:paraId="09E726D7" w14:textId="14E397D2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00B0F0"/>
                <w:sz w:val="14"/>
                <w:szCs w:val="22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lang w:eastAsia="en-US"/>
              </w:rPr>
              <w:t>C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lang w:eastAsia="en-US"/>
              </w:rPr>
              <w:t>u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vertAlign w:val="superscript"/>
                <w:lang w:eastAsia="en-US"/>
              </w:rPr>
              <w:t>2+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vertAlign w:val="subscript"/>
                <w:lang w:eastAsia="en-US"/>
              </w:rPr>
              <w:t xml:space="preserve">(aq) 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lang w:eastAsia="en-US"/>
              </w:rPr>
              <w:t>+ 2OH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vertAlign w:val="superscript"/>
                <w:lang w:eastAsia="en-US"/>
              </w:rPr>
              <w:t>-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vertAlign w:val="subscript"/>
                <w:lang w:eastAsia="en-US"/>
              </w:rPr>
              <w:t xml:space="preserve"> (aq)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vertAlign w:val="superscript"/>
                <w:lang w:eastAsia="en-US"/>
              </w:rPr>
              <w:t xml:space="preserve"> 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lang w:eastAsia="en-US"/>
              </w:rPr>
              <w:sym w:font="Wingdings" w:char="F0E0"/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lang w:eastAsia="en-US"/>
              </w:rPr>
              <w:t xml:space="preserve"> C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lang w:eastAsia="en-US"/>
              </w:rPr>
              <w:t>u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lang w:eastAsia="en-US"/>
              </w:rPr>
              <w:t>(OH)</w:t>
            </w:r>
            <w:r w:rsidRPr="00635EC8">
              <w:rPr>
                <w:rFonts w:asciiTheme="minorHAnsi" w:eastAsiaTheme="minorHAnsi" w:hAnsiTheme="minorHAnsi" w:cstheme="minorBidi"/>
                <w:color w:val="00B0F0"/>
                <w:sz w:val="28"/>
                <w:szCs w:val="52"/>
                <w:vertAlign w:val="subscript"/>
                <w:lang w:eastAsia="en-US"/>
              </w:rPr>
              <w:t>2 (s)</w:t>
            </w:r>
          </w:p>
        </w:tc>
      </w:tr>
      <w:tr w:rsidR="00334496" w14:paraId="3F1A0CA4" w14:textId="77777777" w:rsidTr="00393EB2">
        <w:trPr>
          <w:trHeight w:val="765"/>
        </w:trPr>
        <w:tc>
          <w:tcPr>
            <w:tcW w:w="2324" w:type="dxa"/>
            <w:vAlign w:val="center"/>
          </w:tcPr>
          <w:p w14:paraId="6A7476BC" w14:textId="2E14C4F0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00B050"/>
                <w:szCs w:val="48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color w:val="00B050"/>
                <w:szCs w:val="48"/>
                <w:lang w:eastAsia="en-US"/>
              </w:rPr>
              <w:t>Iron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Cs w:val="48"/>
                <w:lang w:eastAsia="en-US"/>
              </w:rPr>
              <w:t xml:space="preserve">(II), 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Cs w:val="48"/>
                <w:lang w:eastAsia="en-US"/>
              </w:rPr>
              <w:t>Fe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Cs w:val="48"/>
                <w:vertAlign w:val="superscript"/>
                <w:lang w:eastAsia="en-US"/>
              </w:rPr>
              <w:t>2+</w:t>
            </w:r>
          </w:p>
        </w:tc>
        <w:tc>
          <w:tcPr>
            <w:tcW w:w="4617" w:type="dxa"/>
            <w:vAlign w:val="center"/>
          </w:tcPr>
          <w:p w14:paraId="10FBEB7B" w14:textId="16FB2071" w:rsidR="00334496" w:rsidRPr="00393EB2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00B050"/>
                <w:sz w:val="22"/>
                <w:szCs w:val="46"/>
                <w:lang w:eastAsia="en-US"/>
              </w:rPr>
            </w:pPr>
            <w:r w:rsidRPr="00393EB2">
              <w:rPr>
                <w:rFonts w:asciiTheme="minorHAnsi" w:eastAsiaTheme="minorHAnsi" w:hAnsiTheme="minorHAnsi" w:cstheme="minorBidi"/>
                <w:color w:val="00B050"/>
                <w:sz w:val="22"/>
                <w:szCs w:val="46"/>
                <w:lang w:eastAsia="en-US"/>
              </w:rPr>
              <w:t>Green</w:t>
            </w:r>
          </w:p>
        </w:tc>
        <w:tc>
          <w:tcPr>
            <w:tcW w:w="3801" w:type="dxa"/>
            <w:vAlign w:val="center"/>
          </w:tcPr>
          <w:p w14:paraId="2B8597B7" w14:textId="271D7153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00B050"/>
                <w:sz w:val="14"/>
                <w:szCs w:val="22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lang w:eastAsia="en-US"/>
              </w:rPr>
              <w:t>Fe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vertAlign w:val="superscript"/>
                <w:lang w:eastAsia="en-US"/>
              </w:rPr>
              <w:t>2+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vertAlign w:val="subscript"/>
                <w:lang w:eastAsia="en-US"/>
              </w:rPr>
              <w:t xml:space="preserve">(aq) 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lang w:eastAsia="en-US"/>
              </w:rPr>
              <w:t>+ 2OH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vertAlign w:val="superscript"/>
                <w:lang w:eastAsia="en-US"/>
              </w:rPr>
              <w:t>-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vertAlign w:val="subscript"/>
                <w:lang w:eastAsia="en-US"/>
              </w:rPr>
              <w:t xml:space="preserve"> (aq)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vertAlign w:val="superscript"/>
                <w:lang w:eastAsia="en-US"/>
              </w:rPr>
              <w:t xml:space="preserve"> 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lang w:eastAsia="en-US"/>
              </w:rPr>
              <w:sym w:font="Wingdings" w:char="F0E0"/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lang w:eastAsia="en-US"/>
              </w:rPr>
              <w:t xml:space="preserve"> 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lang w:eastAsia="en-US"/>
              </w:rPr>
              <w:t>Fe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lang w:eastAsia="en-US"/>
              </w:rPr>
              <w:t>(OH)</w:t>
            </w:r>
            <w:r w:rsidRPr="00635EC8">
              <w:rPr>
                <w:rFonts w:asciiTheme="minorHAnsi" w:eastAsiaTheme="minorHAnsi" w:hAnsiTheme="minorHAnsi" w:cstheme="minorBidi"/>
                <w:color w:val="00B050"/>
                <w:sz w:val="28"/>
                <w:szCs w:val="52"/>
                <w:vertAlign w:val="subscript"/>
                <w:lang w:eastAsia="en-US"/>
              </w:rPr>
              <w:t>2 (s)</w:t>
            </w:r>
          </w:p>
        </w:tc>
      </w:tr>
      <w:tr w:rsidR="00635EC8" w:rsidRPr="00635EC8" w14:paraId="05E94ECE" w14:textId="77777777" w:rsidTr="00393EB2">
        <w:trPr>
          <w:trHeight w:val="737"/>
        </w:trPr>
        <w:tc>
          <w:tcPr>
            <w:tcW w:w="2324" w:type="dxa"/>
            <w:vAlign w:val="center"/>
          </w:tcPr>
          <w:p w14:paraId="6563BC27" w14:textId="67892F43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E36C0A" w:themeColor="accent6" w:themeShade="BF"/>
                <w:szCs w:val="48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Cs w:val="48"/>
                <w:lang w:eastAsia="en-US"/>
              </w:rPr>
              <w:t>Iron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Cs w:val="48"/>
                <w:lang w:eastAsia="en-US"/>
              </w:rPr>
              <w:t>(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Cs w:val="48"/>
                <w:lang w:eastAsia="en-US"/>
              </w:rPr>
              <w:t>I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Cs w:val="48"/>
                <w:lang w:eastAsia="en-US"/>
              </w:rPr>
              <w:t xml:space="preserve">II), 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Cs w:val="48"/>
                <w:lang w:eastAsia="en-US"/>
              </w:rPr>
              <w:t>Fe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Cs w:val="48"/>
                <w:vertAlign w:val="superscript"/>
                <w:lang w:eastAsia="en-US"/>
              </w:rPr>
              <w:t>3+</w:t>
            </w:r>
          </w:p>
        </w:tc>
        <w:tc>
          <w:tcPr>
            <w:tcW w:w="4617" w:type="dxa"/>
            <w:vAlign w:val="center"/>
          </w:tcPr>
          <w:p w14:paraId="3E36166F" w14:textId="6B17D33F" w:rsidR="00334496" w:rsidRPr="00393EB2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E36C0A" w:themeColor="accent6" w:themeShade="BF"/>
                <w:sz w:val="22"/>
                <w:szCs w:val="46"/>
                <w:lang w:eastAsia="en-US"/>
              </w:rPr>
            </w:pPr>
            <w:r w:rsidRPr="00393EB2">
              <w:rPr>
                <w:rFonts w:asciiTheme="minorHAnsi" w:eastAsiaTheme="minorHAnsi" w:hAnsiTheme="minorHAnsi" w:cstheme="minorBidi"/>
                <w:color w:val="E36C0A" w:themeColor="accent6" w:themeShade="BF"/>
                <w:sz w:val="22"/>
                <w:szCs w:val="46"/>
                <w:lang w:eastAsia="en-US"/>
              </w:rPr>
              <w:t>Brown</w:t>
            </w:r>
          </w:p>
        </w:tc>
        <w:tc>
          <w:tcPr>
            <w:tcW w:w="3801" w:type="dxa"/>
            <w:vAlign w:val="center"/>
          </w:tcPr>
          <w:p w14:paraId="3C077A3D" w14:textId="28B99BEE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color w:val="E36C0A" w:themeColor="accent6" w:themeShade="BF"/>
                <w:sz w:val="14"/>
                <w:szCs w:val="22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>Fe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vertAlign w:val="superscript"/>
                <w:lang w:eastAsia="en-US"/>
              </w:rPr>
              <w:t>3+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vertAlign w:val="subscript"/>
                <w:lang w:eastAsia="en-US"/>
              </w:rPr>
              <w:t xml:space="preserve">(aq) 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 xml:space="preserve">+ 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>3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>OH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vertAlign w:val="superscript"/>
                <w:lang w:eastAsia="en-US"/>
              </w:rPr>
              <w:t>-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vertAlign w:val="subscript"/>
                <w:lang w:eastAsia="en-US"/>
              </w:rPr>
              <w:t xml:space="preserve"> (aq)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vertAlign w:val="superscript"/>
                <w:lang w:eastAsia="en-US"/>
              </w:rPr>
              <w:t xml:space="preserve"> 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sym w:font="Wingdings" w:char="F0E0"/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 xml:space="preserve"> 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>Fe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>(OH)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vertAlign w:val="subscript"/>
                <w:lang w:eastAsia="en-US"/>
              </w:rPr>
              <w:t>3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lang w:eastAsia="en-US"/>
              </w:rPr>
              <w:t xml:space="preserve"> </w:t>
            </w:r>
            <w:r w:rsidRPr="00635EC8">
              <w:rPr>
                <w:rFonts w:asciiTheme="minorHAnsi" w:eastAsiaTheme="minorHAnsi" w:hAnsiTheme="minorHAnsi" w:cstheme="minorBidi"/>
                <w:color w:val="E36C0A" w:themeColor="accent6" w:themeShade="BF"/>
                <w:sz w:val="28"/>
                <w:szCs w:val="52"/>
                <w:vertAlign w:val="subscript"/>
                <w:lang w:eastAsia="en-US"/>
              </w:rPr>
              <w:t>(s)</w:t>
            </w:r>
          </w:p>
        </w:tc>
      </w:tr>
      <w:tr w:rsidR="00334496" w14:paraId="68F128CB" w14:textId="77777777" w:rsidTr="00393EB2">
        <w:trPr>
          <w:trHeight w:val="729"/>
        </w:trPr>
        <w:tc>
          <w:tcPr>
            <w:tcW w:w="2324" w:type="dxa"/>
            <w:vAlign w:val="center"/>
          </w:tcPr>
          <w:p w14:paraId="6280E3BD" w14:textId="1F03E7A6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szCs w:val="48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szCs w:val="48"/>
                <w:lang w:eastAsia="en-US"/>
              </w:rPr>
              <w:t>Aluminium</w:t>
            </w:r>
            <w:r w:rsidRPr="00635EC8">
              <w:rPr>
                <w:rFonts w:asciiTheme="minorHAnsi" w:eastAsiaTheme="minorHAnsi" w:hAnsiTheme="minorHAnsi" w:cstheme="minorBidi"/>
                <w:szCs w:val="48"/>
                <w:lang w:eastAsia="en-US"/>
              </w:rPr>
              <w:t xml:space="preserve">, </w:t>
            </w:r>
            <w:r w:rsidRPr="00635EC8">
              <w:rPr>
                <w:rFonts w:asciiTheme="minorHAnsi" w:eastAsiaTheme="minorHAnsi" w:hAnsiTheme="minorHAnsi" w:cstheme="minorBidi"/>
                <w:szCs w:val="48"/>
                <w:lang w:eastAsia="en-US"/>
              </w:rPr>
              <w:t>Al</w:t>
            </w:r>
            <w:r w:rsidRPr="00635EC8">
              <w:rPr>
                <w:rFonts w:asciiTheme="minorHAnsi" w:eastAsiaTheme="minorHAnsi" w:hAnsiTheme="minorHAnsi" w:cstheme="minorBidi"/>
                <w:szCs w:val="48"/>
                <w:vertAlign w:val="superscript"/>
                <w:lang w:eastAsia="en-US"/>
              </w:rPr>
              <w:t>3+</w:t>
            </w:r>
          </w:p>
        </w:tc>
        <w:tc>
          <w:tcPr>
            <w:tcW w:w="4617" w:type="dxa"/>
            <w:vAlign w:val="center"/>
          </w:tcPr>
          <w:p w14:paraId="3A26447A" w14:textId="0B858F1F" w:rsidR="00334496" w:rsidRPr="00393EB2" w:rsidRDefault="00334496" w:rsidP="00635EC8">
            <w:pPr>
              <w:pStyle w:val="NoSpacing"/>
              <w:jc w:val="center"/>
              <w:rPr>
                <w:sz w:val="20"/>
                <w:szCs w:val="36"/>
              </w:rPr>
            </w:pPr>
            <w:r w:rsidRPr="00393EB2">
              <w:rPr>
                <w:sz w:val="20"/>
                <w:szCs w:val="36"/>
              </w:rPr>
              <w:t>White at first</w:t>
            </w:r>
          </w:p>
          <w:p w14:paraId="05ADBEA1" w14:textId="75ABCFCD" w:rsidR="00334496" w:rsidRPr="00393EB2" w:rsidRDefault="00334496" w:rsidP="00635EC8">
            <w:pPr>
              <w:pStyle w:val="NoSpacing"/>
              <w:jc w:val="center"/>
              <w:rPr>
                <w:szCs w:val="46"/>
              </w:rPr>
            </w:pPr>
            <w:r w:rsidRPr="00393EB2">
              <w:rPr>
                <w:sz w:val="20"/>
                <w:szCs w:val="36"/>
              </w:rPr>
              <w:t>Then dissolves in excess NaOH to become colourless</w:t>
            </w:r>
          </w:p>
        </w:tc>
        <w:tc>
          <w:tcPr>
            <w:tcW w:w="3801" w:type="dxa"/>
            <w:vAlign w:val="center"/>
          </w:tcPr>
          <w:p w14:paraId="7576C85A" w14:textId="5635F39D" w:rsidR="00334496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14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Al</w:t>
            </w:r>
            <w:r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>3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>+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 xml:space="preserve">(aq) 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 xml:space="preserve">+ </w:t>
            </w:r>
            <w:r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3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OH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>-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 xml:space="preserve"> (aq)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 xml:space="preserve"> 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sym w:font="Wingdings" w:char="F0E0"/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Al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(OH)</w:t>
            </w:r>
            <w:r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>3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 xml:space="preserve"> (s)</w:t>
            </w:r>
          </w:p>
        </w:tc>
      </w:tr>
      <w:tr w:rsidR="00334496" w14:paraId="4EC407DC" w14:textId="77777777" w:rsidTr="00393EB2">
        <w:trPr>
          <w:trHeight w:val="760"/>
        </w:trPr>
        <w:tc>
          <w:tcPr>
            <w:tcW w:w="2324" w:type="dxa"/>
            <w:vAlign w:val="center"/>
          </w:tcPr>
          <w:p w14:paraId="06B6D695" w14:textId="65A302BD" w:rsidR="00334496" w:rsidRPr="00635EC8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szCs w:val="48"/>
                <w:lang w:eastAsia="en-US"/>
              </w:rPr>
            </w:pPr>
            <w:r w:rsidRPr="00635EC8">
              <w:rPr>
                <w:rFonts w:asciiTheme="minorHAnsi" w:eastAsiaTheme="minorHAnsi" w:hAnsiTheme="minorHAnsi" w:cstheme="minorBidi"/>
                <w:szCs w:val="48"/>
                <w:lang w:eastAsia="en-US"/>
              </w:rPr>
              <w:t>Magnesium</w:t>
            </w:r>
            <w:r w:rsidRPr="00635EC8">
              <w:rPr>
                <w:rFonts w:asciiTheme="minorHAnsi" w:eastAsiaTheme="minorHAnsi" w:hAnsiTheme="minorHAnsi" w:cstheme="minorBidi"/>
                <w:szCs w:val="48"/>
                <w:lang w:eastAsia="en-US"/>
              </w:rPr>
              <w:t xml:space="preserve">, </w:t>
            </w:r>
            <w:r w:rsidRPr="00635EC8">
              <w:rPr>
                <w:rFonts w:asciiTheme="minorHAnsi" w:eastAsiaTheme="minorHAnsi" w:hAnsiTheme="minorHAnsi" w:cstheme="minorBidi"/>
                <w:szCs w:val="48"/>
                <w:lang w:eastAsia="en-US"/>
              </w:rPr>
              <w:t>Mg</w:t>
            </w:r>
            <w:r w:rsidRPr="00635EC8">
              <w:rPr>
                <w:rFonts w:asciiTheme="minorHAnsi" w:eastAsiaTheme="minorHAnsi" w:hAnsiTheme="minorHAnsi" w:cstheme="minorBidi"/>
                <w:szCs w:val="48"/>
                <w:vertAlign w:val="superscript"/>
                <w:lang w:eastAsia="en-US"/>
              </w:rPr>
              <w:t>2+</w:t>
            </w:r>
          </w:p>
        </w:tc>
        <w:tc>
          <w:tcPr>
            <w:tcW w:w="4617" w:type="dxa"/>
            <w:vAlign w:val="center"/>
          </w:tcPr>
          <w:p w14:paraId="2F52B5A5" w14:textId="02CC2D8C" w:rsidR="00334496" w:rsidRPr="00393EB2" w:rsidRDefault="00635EC8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22"/>
                <w:szCs w:val="46"/>
                <w:lang w:eastAsia="en-US"/>
              </w:rPr>
            </w:pPr>
            <w:r w:rsidRPr="00393EB2">
              <w:rPr>
                <w:rFonts w:asciiTheme="minorHAnsi" w:eastAsiaTheme="minorHAnsi" w:hAnsiTheme="minorHAnsi" w:cstheme="minorBidi"/>
                <w:sz w:val="22"/>
                <w:szCs w:val="46"/>
                <w:lang w:eastAsia="en-US"/>
              </w:rPr>
              <w:t>White</w:t>
            </w:r>
          </w:p>
        </w:tc>
        <w:tc>
          <w:tcPr>
            <w:tcW w:w="3801" w:type="dxa"/>
            <w:vAlign w:val="center"/>
          </w:tcPr>
          <w:p w14:paraId="130F5888" w14:textId="7ED6D8EF" w:rsidR="00334496" w:rsidRDefault="00334496" w:rsidP="00334496">
            <w:pPr>
              <w:pStyle w:val="NormalWeb"/>
              <w:jc w:val="center"/>
              <w:rPr>
                <w:rFonts w:asciiTheme="minorHAnsi" w:eastAsiaTheme="minorHAnsi" w:hAnsiTheme="minorHAnsi" w:cstheme="minorBidi"/>
                <w:sz w:val="14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Mg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>2+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 xml:space="preserve">(aq) 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+ 2OH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>-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 xml:space="preserve"> (aq)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perscript"/>
                <w:lang w:eastAsia="en-US"/>
              </w:rPr>
              <w:t xml:space="preserve"> 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sym w:font="Wingdings" w:char="F0E0"/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Mg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lang w:eastAsia="en-US"/>
              </w:rPr>
              <w:t>(OH)</w:t>
            </w:r>
            <w:r w:rsidRPr="00334496">
              <w:rPr>
                <w:rFonts w:asciiTheme="minorHAnsi" w:eastAsiaTheme="minorHAnsi" w:hAnsiTheme="minorHAnsi" w:cstheme="minorBidi"/>
                <w:sz w:val="28"/>
                <w:szCs w:val="52"/>
                <w:vertAlign w:val="subscript"/>
                <w:lang w:eastAsia="en-US"/>
              </w:rPr>
              <w:t>2 (s)</w:t>
            </w:r>
          </w:p>
        </w:tc>
      </w:tr>
    </w:tbl>
    <w:p w14:paraId="0A119078" w14:textId="77777777" w:rsidR="00393EB2" w:rsidRDefault="00393EB2" w:rsidP="00635EC8">
      <w:pPr>
        <w:rPr>
          <w:b/>
          <w:sz w:val="18"/>
          <w:szCs w:val="23"/>
        </w:rPr>
      </w:pPr>
    </w:p>
    <w:p w14:paraId="33A7C821" w14:textId="3AA94039" w:rsidR="00635EC8" w:rsidRDefault="00635EC8" w:rsidP="00635EC8">
      <w:pPr>
        <w:rPr>
          <w:b/>
          <w:sz w:val="18"/>
          <w:szCs w:val="23"/>
        </w:rPr>
      </w:pPr>
      <w:r w:rsidRPr="00635EC8">
        <w:rPr>
          <w:b/>
          <w:sz w:val="18"/>
          <w:szCs w:val="23"/>
        </w:rPr>
        <w:lastRenderedPageBreak/>
        <w:t>Identifying non-metal ions</w:t>
      </w:r>
      <w:r>
        <w:rPr>
          <w:b/>
          <w:sz w:val="18"/>
          <w:szCs w:val="23"/>
        </w:rPr>
        <w:t>:</w:t>
      </w:r>
    </w:p>
    <w:p w14:paraId="0C54C968" w14:textId="51CA08EF" w:rsidR="00635EC8" w:rsidRDefault="00635EC8" w:rsidP="00635EC8">
      <w:pPr>
        <w:rPr>
          <w:b/>
          <w:sz w:val="16"/>
          <w:szCs w:val="21"/>
        </w:rPr>
      </w:pPr>
      <w:r>
        <w:rPr>
          <w:b/>
          <w:sz w:val="16"/>
          <w:szCs w:val="21"/>
        </w:rPr>
        <w:t>Testing for Carbonate Ions</w:t>
      </w:r>
    </w:p>
    <w:p w14:paraId="7A5E4781" w14:textId="0803AB2D" w:rsidR="00635EC8" w:rsidRDefault="00635EC8" w:rsidP="00635EC8">
      <w:pPr>
        <w:rPr>
          <w:b/>
          <w:sz w:val="16"/>
          <w:szCs w:val="21"/>
        </w:rPr>
      </w:pPr>
      <w:r>
        <w:rPr>
          <w:b/>
          <w:sz w:val="16"/>
          <w:szCs w:val="21"/>
        </w:rPr>
        <w:t>Method:</w:t>
      </w:r>
    </w:p>
    <w:p w14:paraId="6206787A" w14:textId="77777777" w:rsidR="00C0043F" w:rsidRDefault="00635EC8" w:rsidP="00C0043F">
      <w:pPr>
        <w:pStyle w:val="NoSpacing"/>
        <w:numPr>
          <w:ilvl w:val="0"/>
          <w:numId w:val="23"/>
        </w:numPr>
        <w:rPr>
          <w:sz w:val="14"/>
        </w:rPr>
      </w:pPr>
      <w:r w:rsidRPr="00C0043F">
        <w:rPr>
          <w:sz w:val="14"/>
        </w:rPr>
        <w:t>Add dilute acid to sample</w:t>
      </w:r>
    </w:p>
    <w:p w14:paraId="51B076B2" w14:textId="77777777" w:rsidR="00C0043F" w:rsidRDefault="0067363F" w:rsidP="00C0043F">
      <w:pPr>
        <w:pStyle w:val="NoSpacing"/>
        <w:numPr>
          <w:ilvl w:val="1"/>
          <w:numId w:val="23"/>
        </w:numPr>
        <w:rPr>
          <w:sz w:val="14"/>
        </w:rPr>
      </w:pPr>
      <w:r w:rsidRPr="00C0043F">
        <w:rPr>
          <w:sz w:val="14"/>
        </w:rPr>
        <w:t xml:space="preserve">The acid will react with the carbonate to make carbon dioxide gas </w:t>
      </w:r>
    </w:p>
    <w:p w14:paraId="6D1858F6" w14:textId="77777777" w:rsidR="00C0043F" w:rsidRDefault="0067363F" w:rsidP="00C0043F">
      <w:pPr>
        <w:pStyle w:val="NoSpacing"/>
        <w:numPr>
          <w:ilvl w:val="2"/>
          <w:numId w:val="23"/>
        </w:numPr>
        <w:rPr>
          <w:sz w:val="14"/>
        </w:rPr>
      </w:pPr>
      <w:r w:rsidRPr="00C0043F">
        <w:rPr>
          <w:sz w:val="14"/>
        </w:rPr>
        <w:t xml:space="preserve">You will observe fizzing </w:t>
      </w:r>
    </w:p>
    <w:p w14:paraId="6F2F5638" w14:textId="77777777" w:rsidR="00C0043F" w:rsidRDefault="0067363F" w:rsidP="00C0043F">
      <w:pPr>
        <w:pStyle w:val="NoSpacing"/>
        <w:numPr>
          <w:ilvl w:val="2"/>
          <w:numId w:val="23"/>
        </w:numPr>
        <w:rPr>
          <w:sz w:val="14"/>
        </w:rPr>
      </w:pPr>
      <w:r w:rsidRPr="00C0043F">
        <w:rPr>
          <w:sz w:val="14"/>
        </w:rPr>
        <w:t>However, this doesn’t mean you have carbon dioxide</w:t>
      </w:r>
    </w:p>
    <w:p w14:paraId="448AE896" w14:textId="77777777" w:rsidR="00C0043F" w:rsidRDefault="0067363F" w:rsidP="00C0043F">
      <w:pPr>
        <w:pStyle w:val="NoSpacing"/>
        <w:numPr>
          <w:ilvl w:val="0"/>
          <w:numId w:val="23"/>
        </w:numPr>
        <w:rPr>
          <w:sz w:val="14"/>
        </w:rPr>
      </w:pPr>
      <w:r w:rsidRPr="00C0043F">
        <w:rPr>
          <w:sz w:val="14"/>
        </w:rPr>
        <w:t>Bubble the gas through limewater</w:t>
      </w:r>
    </w:p>
    <w:p w14:paraId="61ACD84E" w14:textId="77777777" w:rsidR="00C0043F" w:rsidRDefault="0067363F" w:rsidP="00C0043F">
      <w:pPr>
        <w:pStyle w:val="NoSpacing"/>
        <w:numPr>
          <w:ilvl w:val="1"/>
          <w:numId w:val="23"/>
        </w:numPr>
        <w:rPr>
          <w:sz w:val="14"/>
        </w:rPr>
      </w:pPr>
      <w:r w:rsidRPr="00C0043F">
        <w:rPr>
          <w:sz w:val="14"/>
        </w:rPr>
        <w:t>If the limewater goes cloudy</w:t>
      </w:r>
    </w:p>
    <w:p w14:paraId="04676D6B" w14:textId="3F65968B" w:rsidR="0067363F" w:rsidRDefault="0067363F" w:rsidP="00C0043F">
      <w:pPr>
        <w:pStyle w:val="NoSpacing"/>
        <w:numPr>
          <w:ilvl w:val="2"/>
          <w:numId w:val="23"/>
        </w:numPr>
        <w:rPr>
          <w:sz w:val="14"/>
        </w:rPr>
      </w:pPr>
      <w:r w:rsidRPr="00C0043F">
        <w:rPr>
          <w:sz w:val="14"/>
        </w:rPr>
        <w:t>This proves we have carbon dioxide and the carbonate ion is present</w:t>
      </w:r>
    </w:p>
    <w:p w14:paraId="374D357A" w14:textId="77777777" w:rsidR="00F076BC" w:rsidRPr="00C0043F" w:rsidRDefault="00F076BC" w:rsidP="00F076BC">
      <w:pPr>
        <w:pStyle w:val="NoSpacing"/>
        <w:ind w:left="2160"/>
        <w:rPr>
          <w:sz w:val="14"/>
        </w:rPr>
      </w:pPr>
    </w:p>
    <w:p w14:paraId="4D419A01" w14:textId="6F7EBC74" w:rsidR="00635EC8" w:rsidRDefault="009443A2" w:rsidP="00635EC8">
      <w:pPr>
        <w:rPr>
          <w:b/>
          <w:sz w:val="16"/>
          <w:szCs w:val="21"/>
        </w:rPr>
      </w:pPr>
      <w:r w:rsidRPr="009443A2">
        <w:drawing>
          <wp:anchor distT="0" distB="0" distL="114300" distR="114300" simplePos="0" relativeHeight="251664384" behindDoc="1" locked="0" layoutInCell="1" allowOverlap="1" wp14:anchorId="488668BF" wp14:editId="340F25F6">
            <wp:simplePos x="0" y="0"/>
            <wp:positionH relativeFrom="column">
              <wp:posOffset>3181696</wp:posOffset>
            </wp:positionH>
            <wp:positionV relativeFrom="paragraph">
              <wp:posOffset>156845</wp:posOffset>
            </wp:positionV>
            <wp:extent cx="3380105" cy="2065655"/>
            <wp:effectExtent l="0" t="0" r="0" b="4445"/>
            <wp:wrapTight wrapText="bothSides">
              <wp:wrapPolygon edited="0">
                <wp:start x="0" y="0"/>
                <wp:lineTo x="0" y="21514"/>
                <wp:lineTo x="21507" y="21514"/>
                <wp:lineTo x="21507" y="0"/>
                <wp:lineTo x="0" y="0"/>
              </wp:wrapPolygon>
            </wp:wrapTight>
            <wp:docPr id="6" name="Picture 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0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6BC" w:rsidRPr="00F076BC">
        <w:rPr>
          <w:b/>
          <w:sz w:val="16"/>
          <w:szCs w:val="21"/>
        </w:rPr>
        <w:t>Testing for Halide Ions</w:t>
      </w:r>
    </w:p>
    <w:p w14:paraId="0AE05110" w14:textId="3F2B1027" w:rsidR="00F076BC" w:rsidRDefault="00F076BC" w:rsidP="00F076BC">
      <w:pPr>
        <w:rPr>
          <w:b/>
          <w:sz w:val="16"/>
          <w:szCs w:val="21"/>
        </w:rPr>
      </w:pPr>
      <w:r>
        <w:rPr>
          <w:b/>
          <w:sz w:val="16"/>
          <w:szCs w:val="21"/>
        </w:rPr>
        <w:t>Method</w:t>
      </w:r>
      <w:r>
        <w:rPr>
          <w:b/>
          <w:sz w:val="16"/>
          <w:szCs w:val="21"/>
        </w:rPr>
        <w:t>:</w:t>
      </w:r>
    </w:p>
    <w:p w14:paraId="454A7448" w14:textId="16D7EE14" w:rsidR="00E66A4C" w:rsidRPr="00CA0C40" w:rsidRDefault="00F076BC" w:rsidP="00CA0C40">
      <w:pPr>
        <w:pStyle w:val="NoSpacing"/>
        <w:numPr>
          <w:ilvl w:val="0"/>
          <w:numId w:val="24"/>
        </w:numPr>
        <w:rPr>
          <w:sz w:val="14"/>
        </w:rPr>
      </w:pPr>
      <w:r>
        <w:rPr>
          <w:sz w:val="14"/>
        </w:rPr>
        <w:t>Add dilute nitric acid to the solution</w:t>
      </w:r>
    </w:p>
    <w:p w14:paraId="109EA2EF" w14:textId="6200854B" w:rsidR="00E66A4C" w:rsidRPr="00CA0C40" w:rsidRDefault="00F076BC" w:rsidP="00CA0C40">
      <w:pPr>
        <w:pStyle w:val="NoSpacing"/>
        <w:numPr>
          <w:ilvl w:val="0"/>
          <w:numId w:val="24"/>
        </w:numPr>
        <w:rPr>
          <w:sz w:val="14"/>
        </w:rPr>
      </w:pPr>
      <w:r>
        <w:rPr>
          <w:sz w:val="14"/>
        </w:rPr>
        <w:t xml:space="preserve">Add dilute silver nitrate solution </w:t>
      </w:r>
    </w:p>
    <w:p w14:paraId="04CD520F" w14:textId="3C26E29B" w:rsidR="00E66A4C" w:rsidRPr="00E66A4C" w:rsidRDefault="00F076BC" w:rsidP="00E66A4C">
      <w:pPr>
        <w:pStyle w:val="NoSpacing"/>
        <w:numPr>
          <w:ilvl w:val="0"/>
          <w:numId w:val="24"/>
        </w:numPr>
        <w:rPr>
          <w:sz w:val="14"/>
        </w:rPr>
      </w:pPr>
      <w:r>
        <w:rPr>
          <w:sz w:val="14"/>
        </w:rPr>
        <w:t>Halide ions produce a precipitate of the silver halide</w:t>
      </w:r>
    </w:p>
    <w:p w14:paraId="24BB1199" w14:textId="3B07BDF6" w:rsidR="00F076BC" w:rsidRDefault="00F076BC" w:rsidP="00F076BC">
      <w:pPr>
        <w:pStyle w:val="NoSpacing"/>
        <w:numPr>
          <w:ilvl w:val="1"/>
          <w:numId w:val="24"/>
        </w:numPr>
        <w:rPr>
          <w:sz w:val="14"/>
        </w:rPr>
      </w:pPr>
      <w:r>
        <w:rPr>
          <w:sz w:val="14"/>
        </w:rPr>
        <w:t>Each halide makes a different coloured precipitate</w:t>
      </w:r>
    </w:p>
    <w:p w14:paraId="5D716593" w14:textId="6E9DAE94" w:rsidR="00F076BC" w:rsidRPr="00F076BC" w:rsidRDefault="00F076BC" w:rsidP="00F076BC">
      <w:pPr>
        <w:pStyle w:val="NoSpacing"/>
        <w:rPr>
          <w:b/>
          <w:sz w:val="16"/>
          <w:szCs w:val="21"/>
        </w:rPr>
      </w:pPr>
      <w:r w:rsidRPr="00F076BC">
        <w:rPr>
          <w:b/>
          <w:sz w:val="16"/>
          <w:szCs w:val="21"/>
        </w:rPr>
        <w:t>Results</w:t>
      </w:r>
      <w:r>
        <w:rPr>
          <w:b/>
          <w:sz w:val="16"/>
          <w:szCs w:val="21"/>
        </w:rPr>
        <w:t>:</w:t>
      </w:r>
    </w:p>
    <w:p w14:paraId="632052A7" w14:textId="31F8DC34" w:rsidR="00F076BC" w:rsidRDefault="00F076BC" w:rsidP="00F076BC">
      <w:pPr>
        <w:pStyle w:val="NoSpacing"/>
        <w:rPr>
          <w:sz w:val="14"/>
        </w:rPr>
      </w:pPr>
    </w:p>
    <w:p w14:paraId="1DAC7CA4" w14:textId="1C6BC4ED" w:rsidR="00F076BC" w:rsidRDefault="00F076BC" w:rsidP="00F076BC">
      <w:pPr>
        <w:pStyle w:val="NoSpacing"/>
        <w:numPr>
          <w:ilvl w:val="0"/>
          <w:numId w:val="25"/>
        </w:numPr>
        <w:rPr>
          <w:sz w:val="14"/>
        </w:rPr>
      </w:pPr>
      <w:r>
        <w:rPr>
          <w:sz w:val="14"/>
        </w:rPr>
        <w:t xml:space="preserve">Chloride ions </w:t>
      </w:r>
    </w:p>
    <w:p w14:paraId="59982276" w14:textId="14967373" w:rsidR="00F076BC" w:rsidRDefault="00F076BC" w:rsidP="00F076BC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>White precipitate of silver chloride</w:t>
      </w:r>
    </w:p>
    <w:p w14:paraId="71656ED1" w14:textId="430B99B6" w:rsidR="00F076BC" w:rsidRDefault="00F076BC" w:rsidP="00F076BC">
      <w:pPr>
        <w:pStyle w:val="NoSpacing"/>
        <w:numPr>
          <w:ilvl w:val="0"/>
          <w:numId w:val="25"/>
        </w:numPr>
        <w:rPr>
          <w:sz w:val="14"/>
        </w:rPr>
      </w:pPr>
      <w:r>
        <w:rPr>
          <w:sz w:val="14"/>
        </w:rPr>
        <w:t>Bromide ions</w:t>
      </w:r>
      <w:r>
        <w:rPr>
          <w:sz w:val="14"/>
        </w:rPr>
        <w:tab/>
      </w:r>
    </w:p>
    <w:p w14:paraId="2F14A393" w14:textId="493F10D5" w:rsidR="00F076BC" w:rsidRDefault="00F076BC" w:rsidP="00F076BC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>Cream precipitate of silver bromide</w:t>
      </w:r>
    </w:p>
    <w:p w14:paraId="39C2D2B5" w14:textId="01889615" w:rsidR="00F076BC" w:rsidRDefault="00F076BC" w:rsidP="00F076BC">
      <w:pPr>
        <w:pStyle w:val="NoSpacing"/>
        <w:numPr>
          <w:ilvl w:val="0"/>
          <w:numId w:val="25"/>
        </w:numPr>
        <w:rPr>
          <w:sz w:val="14"/>
        </w:rPr>
      </w:pPr>
      <w:r>
        <w:rPr>
          <w:sz w:val="14"/>
        </w:rPr>
        <w:t>Iodide ions</w:t>
      </w:r>
    </w:p>
    <w:p w14:paraId="20B6072F" w14:textId="34C315E5" w:rsidR="00F076BC" w:rsidRDefault="00F076BC" w:rsidP="00F076BC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>Yellow precipitate of silver iodide</w:t>
      </w:r>
    </w:p>
    <w:p w14:paraId="2F87DCEC" w14:textId="7F083A74" w:rsidR="00F076BC" w:rsidRPr="00F076BC" w:rsidRDefault="00F076BC" w:rsidP="00E66A4C">
      <w:pPr>
        <w:pStyle w:val="NoSpacing"/>
        <w:rPr>
          <w:sz w:val="14"/>
        </w:rPr>
      </w:pPr>
    </w:p>
    <w:p w14:paraId="04F8B696" w14:textId="16609086" w:rsidR="00E66A4C" w:rsidRDefault="00E66A4C" w:rsidP="00E66A4C">
      <w:pPr>
        <w:rPr>
          <w:b/>
          <w:sz w:val="16"/>
          <w:szCs w:val="21"/>
        </w:rPr>
      </w:pPr>
      <w:r w:rsidRPr="00F076BC">
        <w:rPr>
          <w:b/>
          <w:sz w:val="16"/>
          <w:szCs w:val="21"/>
        </w:rPr>
        <w:t xml:space="preserve">Testing for </w:t>
      </w:r>
      <w:r>
        <w:rPr>
          <w:b/>
          <w:sz w:val="16"/>
          <w:szCs w:val="21"/>
        </w:rPr>
        <w:t>Sulfate</w:t>
      </w:r>
      <w:r w:rsidRPr="00F076BC">
        <w:rPr>
          <w:b/>
          <w:sz w:val="16"/>
          <w:szCs w:val="21"/>
        </w:rPr>
        <w:t xml:space="preserve"> Ions</w:t>
      </w:r>
    </w:p>
    <w:p w14:paraId="54813C75" w14:textId="6AA686AF" w:rsidR="00E66A4C" w:rsidRDefault="00E66A4C" w:rsidP="00E66A4C">
      <w:pPr>
        <w:rPr>
          <w:b/>
          <w:sz w:val="16"/>
          <w:szCs w:val="21"/>
        </w:rPr>
      </w:pPr>
      <w:r>
        <w:rPr>
          <w:b/>
          <w:sz w:val="16"/>
          <w:szCs w:val="21"/>
        </w:rPr>
        <w:t>Method:</w:t>
      </w:r>
    </w:p>
    <w:p w14:paraId="43068347" w14:textId="267011A9" w:rsidR="00E66A4C" w:rsidRPr="00CA0C40" w:rsidRDefault="00E66A4C" w:rsidP="00CA0C40">
      <w:pPr>
        <w:pStyle w:val="NoSpacing"/>
        <w:numPr>
          <w:ilvl w:val="0"/>
          <w:numId w:val="26"/>
        </w:numPr>
        <w:rPr>
          <w:sz w:val="14"/>
        </w:rPr>
      </w:pPr>
      <w:r>
        <w:rPr>
          <w:sz w:val="14"/>
        </w:rPr>
        <w:t xml:space="preserve">Add dilute </w:t>
      </w:r>
      <w:r>
        <w:rPr>
          <w:sz w:val="14"/>
        </w:rPr>
        <w:t>hydrochloric</w:t>
      </w:r>
      <w:r>
        <w:rPr>
          <w:sz w:val="14"/>
        </w:rPr>
        <w:t xml:space="preserve"> acid to the solution</w:t>
      </w:r>
    </w:p>
    <w:p w14:paraId="19438839" w14:textId="72F43331" w:rsidR="00E66A4C" w:rsidRPr="00CA0C40" w:rsidRDefault="005D1D54" w:rsidP="00E66A4C">
      <w:pPr>
        <w:pStyle w:val="NoSpacing"/>
        <w:numPr>
          <w:ilvl w:val="0"/>
          <w:numId w:val="26"/>
        </w:numPr>
        <w:rPr>
          <w:sz w:val="14"/>
        </w:rPr>
      </w:pPr>
      <w:r w:rsidRPr="00CA0C40">
        <w:rPr>
          <w:sz w:val="14"/>
        </w:rPr>
        <w:drawing>
          <wp:anchor distT="0" distB="0" distL="114300" distR="114300" simplePos="0" relativeHeight="251665408" behindDoc="1" locked="0" layoutInCell="1" allowOverlap="1" wp14:anchorId="690F34C0" wp14:editId="0F8FA98B">
            <wp:simplePos x="0" y="0"/>
            <wp:positionH relativeFrom="column">
              <wp:posOffset>3104114</wp:posOffset>
            </wp:positionH>
            <wp:positionV relativeFrom="paragraph">
              <wp:posOffset>93011</wp:posOffset>
            </wp:positionV>
            <wp:extent cx="2000250" cy="2225675"/>
            <wp:effectExtent l="0" t="0" r="635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A4C">
        <w:rPr>
          <w:sz w:val="14"/>
        </w:rPr>
        <w:t xml:space="preserve">Add </w:t>
      </w:r>
      <w:r w:rsidR="00E66A4C">
        <w:rPr>
          <w:sz w:val="14"/>
        </w:rPr>
        <w:t>barium</w:t>
      </w:r>
      <w:r w:rsidR="00E66A4C">
        <w:rPr>
          <w:sz w:val="14"/>
        </w:rPr>
        <w:t xml:space="preserve"> </w:t>
      </w:r>
      <w:r w:rsidR="00E66A4C">
        <w:rPr>
          <w:sz w:val="14"/>
        </w:rPr>
        <w:t xml:space="preserve">chloride </w:t>
      </w:r>
      <w:r w:rsidR="00E66A4C">
        <w:rPr>
          <w:sz w:val="14"/>
        </w:rPr>
        <w:t xml:space="preserve">solution </w:t>
      </w:r>
    </w:p>
    <w:p w14:paraId="66405690" w14:textId="64E3F580" w:rsidR="00E66A4C" w:rsidRDefault="00E66A4C" w:rsidP="00E66A4C">
      <w:pPr>
        <w:pStyle w:val="NoSpacing"/>
        <w:numPr>
          <w:ilvl w:val="0"/>
          <w:numId w:val="26"/>
        </w:numPr>
        <w:rPr>
          <w:sz w:val="14"/>
        </w:rPr>
      </w:pPr>
      <w:r>
        <w:rPr>
          <w:sz w:val="14"/>
        </w:rPr>
        <w:t>If Sulfate ions are present</w:t>
      </w:r>
    </w:p>
    <w:p w14:paraId="68844F54" w14:textId="7C5FCB48" w:rsidR="00DA7000" w:rsidRDefault="00E66A4C" w:rsidP="000F5CFD">
      <w:pPr>
        <w:pStyle w:val="NoSpacing"/>
        <w:numPr>
          <w:ilvl w:val="1"/>
          <w:numId w:val="26"/>
        </w:numPr>
        <w:rPr>
          <w:sz w:val="14"/>
        </w:rPr>
      </w:pPr>
      <w:r>
        <w:rPr>
          <w:sz w:val="14"/>
        </w:rPr>
        <w:t>We will see a white precipitate</w:t>
      </w:r>
    </w:p>
    <w:p w14:paraId="02069307" w14:textId="77777777" w:rsidR="00DA7000" w:rsidRPr="00DA7000" w:rsidRDefault="00DA7000" w:rsidP="00DA7000">
      <w:pPr>
        <w:pStyle w:val="NoSpacing"/>
        <w:ind w:left="1440"/>
        <w:rPr>
          <w:sz w:val="14"/>
        </w:rPr>
      </w:pPr>
    </w:p>
    <w:p w14:paraId="01CEAEA6" w14:textId="0ADD1782" w:rsidR="00F076BC" w:rsidRDefault="000F5CFD" w:rsidP="000F5CFD">
      <w:pPr>
        <w:rPr>
          <w:b/>
          <w:sz w:val="18"/>
          <w:u w:val="single"/>
        </w:rPr>
      </w:pPr>
      <w:r w:rsidRPr="004C5172">
        <w:rPr>
          <w:b/>
          <w:sz w:val="18"/>
          <w:u w:val="single"/>
        </w:rPr>
        <w:t xml:space="preserve">Practical </w:t>
      </w:r>
      <w:r>
        <w:rPr>
          <w:b/>
          <w:sz w:val="18"/>
          <w:u w:val="single"/>
        </w:rPr>
        <w:t>8</w:t>
      </w:r>
      <w:r w:rsidRPr="004C5172">
        <w:rPr>
          <w:b/>
          <w:sz w:val="18"/>
          <w:u w:val="single"/>
        </w:rPr>
        <w:t xml:space="preserve"> – </w:t>
      </w:r>
      <w:r>
        <w:rPr>
          <w:b/>
          <w:sz w:val="18"/>
          <w:u w:val="single"/>
        </w:rPr>
        <w:t>Water</w:t>
      </w:r>
      <w:r w:rsidRPr="004C5172">
        <w:rPr>
          <w:b/>
          <w:sz w:val="18"/>
          <w:u w:val="single"/>
        </w:rPr>
        <w:t>:</w:t>
      </w:r>
    </w:p>
    <w:p w14:paraId="5B120181" w14:textId="2A91C86A" w:rsidR="000F5CFD" w:rsidRDefault="000F5CFD" w:rsidP="000F5CFD">
      <w:pPr>
        <w:pStyle w:val="NoSpacing"/>
        <w:numPr>
          <w:ilvl w:val="0"/>
          <w:numId w:val="25"/>
        </w:numPr>
        <w:rPr>
          <w:sz w:val="14"/>
        </w:rPr>
      </w:pPr>
      <w:r>
        <w:rPr>
          <w:sz w:val="14"/>
        </w:rPr>
        <w:t>Potable water:</w:t>
      </w:r>
    </w:p>
    <w:p w14:paraId="1D9401A7" w14:textId="0F071ADA" w:rsidR="000F5CFD" w:rsidRDefault="000F5CFD" w:rsidP="000F5CFD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>Water that is safe to drink</w:t>
      </w:r>
    </w:p>
    <w:p w14:paraId="5CF7E3E1" w14:textId="2B6EE12F" w:rsidR="000F5CFD" w:rsidRDefault="000F5CFD" w:rsidP="000F5CFD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>Often contains dissolved solids</w:t>
      </w:r>
    </w:p>
    <w:p w14:paraId="42A467B1" w14:textId="414D7275" w:rsidR="000F5CFD" w:rsidRDefault="000F5CFD" w:rsidP="000F5CFD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>pH may not be 7</w:t>
      </w:r>
    </w:p>
    <w:p w14:paraId="4FC3DA21" w14:textId="717BF9A3" w:rsidR="000F5CFD" w:rsidRDefault="000F5CFD" w:rsidP="000F5CFD">
      <w:pPr>
        <w:pStyle w:val="NoSpacing"/>
        <w:numPr>
          <w:ilvl w:val="0"/>
          <w:numId w:val="25"/>
        </w:numPr>
        <w:rPr>
          <w:sz w:val="14"/>
        </w:rPr>
      </w:pPr>
      <w:r>
        <w:rPr>
          <w:sz w:val="14"/>
        </w:rPr>
        <w:t>Pure water:</w:t>
      </w:r>
    </w:p>
    <w:p w14:paraId="729BAEB3" w14:textId="73D8208B" w:rsidR="000F5CFD" w:rsidRDefault="000F5CFD" w:rsidP="000F5CFD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 xml:space="preserve">Does not contain any dissolved solids </w:t>
      </w:r>
    </w:p>
    <w:p w14:paraId="637C5B41" w14:textId="6A3B5F94" w:rsidR="000F5CFD" w:rsidRDefault="000F5CFD" w:rsidP="000F5CFD">
      <w:pPr>
        <w:pStyle w:val="NoSpacing"/>
        <w:numPr>
          <w:ilvl w:val="1"/>
          <w:numId w:val="25"/>
        </w:numPr>
        <w:rPr>
          <w:sz w:val="14"/>
        </w:rPr>
      </w:pPr>
      <w:r>
        <w:rPr>
          <w:sz w:val="14"/>
        </w:rPr>
        <w:t>The pH is 7</w:t>
      </w:r>
    </w:p>
    <w:p w14:paraId="02CEA19D" w14:textId="77777777" w:rsidR="000F5CFD" w:rsidRDefault="000F5CFD" w:rsidP="000F5CFD">
      <w:pPr>
        <w:pStyle w:val="NoSpacing"/>
        <w:ind w:left="1440"/>
        <w:rPr>
          <w:sz w:val="14"/>
        </w:rPr>
      </w:pPr>
    </w:p>
    <w:p w14:paraId="0B487B60" w14:textId="35893BF0" w:rsidR="000F5CFD" w:rsidRDefault="000F5CFD" w:rsidP="000F5CFD">
      <w:pPr>
        <w:pStyle w:val="NoSpacing"/>
        <w:rPr>
          <w:sz w:val="14"/>
        </w:rPr>
      </w:pPr>
      <w:r>
        <w:rPr>
          <w:sz w:val="14"/>
        </w:rPr>
        <w:t>In this practical, we are given a sample of water – We have to check if it is pure</w:t>
      </w:r>
    </w:p>
    <w:p w14:paraId="169C9A3D" w14:textId="77777777" w:rsidR="000F5CFD" w:rsidRDefault="000F5CFD" w:rsidP="000F5CFD">
      <w:pPr>
        <w:pStyle w:val="NoSpacing"/>
        <w:rPr>
          <w:sz w:val="14"/>
        </w:rPr>
      </w:pPr>
    </w:p>
    <w:p w14:paraId="3B888B9A" w14:textId="68803E62" w:rsidR="005D1D54" w:rsidRDefault="000F5CFD" w:rsidP="00D32FB7">
      <w:pPr>
        <w:rPr>
          <w:b/>
          <w:sz w:val="16"/>
          <w:szCs w:val="21"/>
        </w:rPr>
      </w:pPr>
      <w:r w:rsidRPr="000F5CFD">
        <w:rPr>
          <w:b/>
          <w:sz w:val="16"/>
          <w:szCs w:val="21"/>
        </w:rPr>
        <w:t>Check if water is pure</w:t>
      </w:r>
    </w:p>
    <w:p w14:paraId="476609B8" w14:textId="5DAC9935" w:rsidR="000F5CFD" w:rsidRPr="00D32FB7" w:rsidRDefault="000F5CFD" w:rsidP="00D32FB7">
      <w:pPr>
        <w:rPr>
          <w:b/>
          <w:sz w:val="16"/>
          <w:szCs w:val="21"/>
        </w:rPr>
      </w:pPr>
      <w:r w:rsidRPr="000F5CFD">
        <w:rPr>
          <w:b/>
          <w:sz w:val="16"/>
          <w:szCs w:val="21"/>
        </w:rPr>
        <w:t>Method:</w:t>
      </w:r>
    </w:p>
    <w:p w14:paraId="051985E0" w14:textId="2442E26F" w:rsidR="000F5CFD" w:rsidRDefault="000F5CFD" w:rsidP="000F5CFD">
      <w:pPr>
        <w:pStyle w:val="NoSpacing"/>
        <w:numPr>
          <w:ilvl w:val="0"/>
          <w:numId w:val="27"/>
        </w:numPr>
        <w:rPr>
          <w:sz w:val="14"/>
        </w:rPr>
      </w:pPr>
      <w:r>
        <w:rPr>
          <w:sz w:val="14"/>
        </w:rPr>
        <w:t>Check if it has a pH of 7</w:t>
      </w:r>
    </w:p>
    <w:p w14:paraId="6F45319A" w14:textId="682C84A4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Place</w:t>
      </w:r>
      <w:r w:rsidRPr="000F5CFD">
        <w:rPr>
          <w:sz w:val="14"/>
        </w:rPr>
        <w:t xml:space="preserve"> a small amount of water</w:t>
      </w:r>
      <w:r>
        <w:rPr>
          <w:sz w:val="14"/>
        </w:rPr>
        <w:t xml:space="preserve"> onto a piece of universal indicator paper</w:t>
      </w:r>
    </w:p>
    <w:p w14:paraId="0EE9646B" w14:textId="0BFB7AD0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The paper is green if the pH is 7</w:t>
      </w:r>
      <w:r w:rsidR="00CA0C40" w:rsidRPr="00CA0C40">
        <w:rPr>
          <w:noProof/>
        </w:rPr>
        <w:t xml:space="preserve"> </w:t>
      </w:r>
    </w:p>
    <w:p w14:paraId="55057279" w14:textId="26095337" w:rsidR="000F5CFD" w:rsidRDefault="000F5CFD" w:rsidP="000F5CFD">
      <w:pPr>
        <w:pStyle w:val="NoSpacing"/>
        <w:numPr>
          <w:ilvl w:val="2"/>
          <w:numId w:val="27"/>
        </w:numPr>
        <w:rPr>
          <w:sz w:val="14"/>
        </w:rPr>
      </w:pPr>
      <w:r>
        <w:rPr>
          <w:sz w:val="14"/>
        </w:rPr>
        <w:t xml:space="preserve">If the pH is not seven it means that the water is not pure </w:t>
      </w:r>
    </w:p>
    <w:p w14:paraId="18557A1D" w14:textId="28759C1A" w:rsidR="000F5CFD" w:rsidRDefault="000F5CFD" w:rsidP="000F5CFD">
      <w:pPr>
        <w:pStyle w:val="NoSpacing"/>
        <w:numPr>
          <w:ilvl w:val="2"/>
          <w:numId w:val="27"/>
        </w:numPr>
        <w:rPr>
          <w:sz w:val="14"/>
        </w:rPr>
      </w:pPr>
      <w:r>
        <w:rPr>
          <w:sz w:val="14"/>
        </w:rPr>
        <w:t>If it is pH 7, it could still contain dissolved solids</w:t>
      </w:r>
    </w:p>
    <w:p w14:paraId="42F26285" w14:textId="06918926" w:rsidR="000F5CFD" w:rsidRDefault="000F5CFD" w:rsidP="000F5CFD">
      <w:pPr>
        <w:pStyle w:val="NoSpacing"/>
        <w:numPr>
          <w:ilvl w:val="0"/>
          <w:numId w:val="27"/>
        </w:numPr>
        <w:rPr>
          <w:sz w:val="14"/>
        </w:rPr>
      </w:pPr>
      <w:r>
        <w:rPr>
          <w:sz w:val="14"/>
        </w:rPr>
        <w:t>Test for dissolved solids</w:t>
      </w:r>
    </w:p>
    <w:p w14:paraId="66612726" w14:textId="798C8E83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First, use a balance to weigh an empty evaporating basin</w:t>
      </w:r>
    </w:p>
    <w:p w14:paraId="2044322D" w14:textId="78A01E64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Record the mass</w:t>
      </w:r>
    </w:p>
    <w:p w14:paraId="34E88D10" w14:textId="0B2220E0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Fill the basin with our water sample</w:t>
      </w:r>
    </w:p>
    <w:p w14:paraId="70AD8A81" w14:textId="0369E73B" w:rsidR="000F5CFD" w:rsidRDefault="000F5CFD" w:rsidP="000F5CFD">
      <w:pPr>
        <w:pStyle w:val="NoSpacing"/>
        <w:numPr>
          <w:ilvl w:val="2"/>
          <w:numId w:val="27"/>
        </w:numPr>
        <w:rPr>
          <w:sz w:val="14"/>
        </w:rPr>
      </w:pPr>
      <w:r>
        <w:rPr>
          <w:sz w:val="14"/>
        </w:rPr>
        <w:t>Place it on a tripod and gauze</w:t>
      </w:r>
    </w:p>
    <w:p w14:paraId="072AAD5A" w14:textId="163634CC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Using a Bunsen burner, heat the water until it has all evaporated</w:t>
      </w:r>
    </w:p>
    <w:p w14:paraId="18C8C929" w14:textId="5FD7A43B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Allow the evaporating basin to cool and weigh it again</w:t>
      </w:r>
    </w:p>
    <w:p w14:paraId="2CD3D2AF" w14:textId="6EC4438C" w:rsidR="000F5CFD" w:rsidRDefault="005D1D54" w:rsidP="000F5CFD">
      <w:pPr>
        <w:pStyle w:val="NoSpacing"/>
        <w:numPr>
          <w:ilvl w:val="1"/>
          <w:numId w:val="27"/>
        </w:numPr>
        <w:rPr>
          <w:sz w:val="14"/>
        </w:rPr>
      </w:pPr>
      <w:r w:rsidRPr="005D1D54">
        <w:rPr>
          <w:sz w:val="14"/>
        </w:rPr>
        <w:drawing>
          <wp:anchor distT="0" distB="0" distL="114300" distR="114300" simplePos="0" relativeHeight="251666432" behindDoc="1" locked="0" layoutInCell="1" allowOverlap="1" wp14:anchorId="6967AA90" wp14:editId="3EFA649C">
            <wp:simplePos x="0" y="0"/>
            <wp:positionH relativeFrom="column">
              <wp:posOffset>3669130</wp:posOffset>
            </wp:positionH>
            <wp:positionV relativeFrom="paragraph">
              <wp:posOffset>-84121</wp:posOffset>
            </wp:positionV>
            <wp:extent cx="2570480" cy="1877695"/>
            <wp:effectExtent l="0" t="0" r="0" b="1905"/>
            <wp:wrapTight wrapText="bothSides">
              <wp:wrapPolygon edited="0">
                <wp:start x="0" y="0"/>
                <wp:lineTo x="0" y="21476"/>
                <wp:lineTo x="21451" y="21476"/>
                <wp:lineTo x="21451" y="0"/>
                <wp:lineTo x="0" y="0"/>
              </wp:wrapPolygon>
            </wp:wrapTight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5CFD">
        <w:rPr>
          <w:sz w:val="14"/>
        </w:rPr>
        <w:t>If the mass of the evaporating basin increased</w:t>
      </w:r>
    </w:p>
    <w:p w14:paraId="2CCC2AE6" w14:textId="604BD985" w:rsidR="000F5CFD" w:rsidRDefault="000F5CFD" w:rsidP="000F5CFD">
      <w:pPr>
        <w:pStyle w:val="NoSpacing"/>
        <w:numPr>
          <w:ilvl w:val="2"/>
          <w:numId w:val="27"/>
        </w:numPr>
        <w:rPr>
          <w:sz w:val="14"/>
        </w:rPr>
      </w:pPr>
      <w:r>
        <w:rPr>
          <w:sz w:val="14"/>
        </w:rPr>
        <w:t>The water contained dissolved solids</w:t>
      </w:r>
    </w:p>
    <w:p w14:paraId="528B9AC6" w14:textId="6706A4FB" w:rsidR="000F5CFD" w:rsidRDefault="000F5CFD" w:rsidP="000F5CFD">
      <w:pPr>
        <w:pStyle w:val="NoSpacing"/>
        <w:numPr>
          <w:ilvl w:val="2"/>
          <w:numId w:val="27"/>
        </w:numPr>
        <w:rPr>
          <w:sz w:val="14"/>
        </w:rPr>
      </w:pPr>
      <w:r>
        <w:rPr>
          <w:sz w:val="14"/>
        </w:rPr>
        <w:t>It was not pure</w:t>
      </w:r>
    </w:p>
    <w:p w14:paraId="2DC3905A" w14:textId="090ACC46" w:rsidR="000F5CFD" w:rsidRDefault="000F5CFD" w:rsidP="000F5CFD">
      <w:pPr>
        <w:pStyle w:val="NoSpacing"/>
        <w:numPr>
          <w:ilvl w:val="1"/>
          <w:numId w:val="27"/>
        </w:numPr>
        <w:rPr>
          <w:sz w:val="14"/>
        </w:rPr>
      </w:pPr>
      <w:r>
        <w:rPr>
          <w:sz w:val="14"/>
        </w:rPr>
        <w:t>If the mass of the evaporating basin isn’t changed</w:t>
      </w:r>
    </w:p>
    <w:p w14:paraId="4CBF9429" w14:textId="77777777" w:rsidR="00DA7000" w:rsidRDefault="000F5CFD" w:rsidP="00DA7000">
      <w:pPr>
        <w:pStyle w:val="NoSpacing"/>
        <w:numPr>
          <w:ilvl w:val="2"/>
          <w:numId w:val="27"/>
        </w:numPr>
        <w:rPr>
          <w:sz w:val="14"/>
        </w:rPr>
      </w:pPr>
      <w:r>
        <w:rPr>
          <w:sz w:val="14"/>
        </w:rPr>
        <w:t>The water is pure</w:t>
      </w:r>
    </w:p>
    <w:p w14:paraId="63DC7C29" w14:textId="3298F0F2" w:rsidR="00DA7000" w:rsidRDefault="00DA7000" w:rsidP="00DA7000">
      <w:pPr>
        <w:pStyle w:val="NoSpacing"/>
        <w:rPr>
          <w:sz w:val="14"/>
        </w:rPr>
      </w:pPr>
    </w:p>
    <w:p w14:paraId="2457DE90" w14:textId="77777777" w:rsidR="005D1D54" w:rsidRDefault="00DA7000" w:rsidP="00DA7000">
      <w:pPr>
        <w:pStyle w:val="NoSpacing"/>
        <w:rPr>
          <w:b/>
          <w:sz w:val="16"/>
          <w:szCs w:val="21"/>
        </w:rPr>
      </w:pPr>
      <w:r>
        <w:rPr>
          <w:b/>
          <w:sz w:val="16"/>
          <w:szCs w:val="21"/>
        </w:rPr>
        <w:t>Distillation</w:t>
      </w:r>
    </w:p>
    <w:p w14:paraId="1A258C5D" w14:textId="77777777" w:rsidR="005D1D54" w:rsidRDefault="005D1D54" w:rsidP="00DA7000">
      <w:pPr>
        <w:pStyle w:val="NoSpacing"/>
        <w:rPr>
          <w:b/>
          <w:sz w:val="16"/>
          <w:szCs w:val="21"/>
        </w:rPr>
      </w:pPr>
    </w:p>
    <w:p w14:paraId="5B7AA115" w14:textId="5A020278" w:rsidR="00DA7000" w:rsidRPr="005D1D54" w:rsidRDefault="00DA7000" w:rsidP="00DA7000">
      <w:pPr>
        <w:pStyle w:val="NoSpacing"/>
        <w:rPr>
          <w:b/>
          <w:sz w:val="16"/>
          <w:szCs w:val="21"/>
        </w:rPr>
      </w:pPr>
      <w:r w:rsidRPr="00DA7000">
        <w:rPr>
          <w:b/>
          <w:sz w:val="16"/>
          <w:szCs w:val="21"/>
        </w:rPr>
        <w:t>Method:</w:t>
      </w:r>
    </w:p>
    <w:p w14:paraId="65D29A69" w14:textId="1759425F" w:rsidR="00DA7000" w:rsidRDefault="00DA7000" w:rsidP="00DA7000">
      <w:pPr>
        <w:pStyle w:val="NoSpacing"/>
        <w:rPr>
          <w:sz w:val="14"/>
        </w:rPr>
      </w:pPr>
    </w:p>
    <w:p w14:paraId="197EAE02" w14:textId="7B7380D3" w:rsidR="00DA7000" w:rsidRPr="00DA7000" w:rsidRDefault="00DA7000" w:rsidP="00DA7000">
      <w:pPr>
        <w:pStyle w:val="NoSpacing"/>
        <w:numPr>
          <w:ilvl w:val="0"/>
          <w:numId w:val="35"/>
        </w:numPr>
        <w:rPr>
          <w:sz w:val="13"/>
        </w:rPr>
      </w:pPr>
      <w:r w:rsidRPr="00DA7000">
        <w:rPr>
          <w:sz w:val="13"/>
        </w:rPr>
        <w:t>Set up the apparatus on the right</w:t>
      </w:r>
    </w:p>
    <w:p w14:paraId="3CED75B5" w14:textId="11591733" w:rsidR="00DA7000" w:rsidRPr="00DA7000" w:rsidRDefault="00DA7000" w:rsidP="00DA7000">
      <w:pPr>
        <w:pStyle w:val="NoSpacing"/>
        <w:numPr>
          <w:ilvl w:val="0"/>
          <w:numId w:val="35"/>
        </w:numPr>
        <w:rPr>
          <w:sz w:val="13"/>
        </w:rPr>
      </w:pPr>
      <w:r w:rsidRPr="00DA7000">
        <w:rPr>
          <w:sz w:val="13"/>
        </w:rPr>
        <w:t>Boil the water gently and it will evaporate and  form water vapour</w:t>
      </w:r>
    </w:p>
    <w:p w14:paraId="0668409E" w14:textId="3601B7E3" w:rsidR="00DA7000" w:rsidRPr="00DA7000" w:rsidRDefault="00DA7000" w:rsidP="00DA7000">
      <w:pPr>
        <w:pStyle w:val="NoSpacing"/>
        <w:numPr>
          <w:ilvl w:val="0"/>
          <w:numId w:val="35"/>
        </w:numPr>
        <w:rPr>
          <w:sz w:val="13"/>
        </w:rPr>
      </w:pPr>
      <w:r w:rsidRPr="00DA7000">
        <w:rPr>
          <w:sz w:val="13"/>
        </w:rPr>
        <w:t>This will travel along the delivery tube</w:t>
      </w:r>
    </w:p>
    <w:p w14:paraId="2754BF7A" w14:textId="2D4800C3" w:rsidR="00DA7000" w:rsidRPr="00DA7000" w:rsidRDefault="00DA7000" w:rsidP="00DA7000">
      <w:pPr>
        <w:pStyle w:val="NoSpacing"/>
        <w:numPr>
          <w:ilvl w:val="0"/>
          <w:numId w:val="35"/>
        </w:numPr>
        <w:rPr>
          <w:sz w:val="13"/>
        </w:rPr>
      </w:pPr>
      <w:r w:rsidRPr="00DA7000">
        <w:rPr>
          <w:sz w:val="13"/>
        </w:rPr>
        <w:t>When the water vapour enters the cold test tube</w:t>
      </w:r>
    </w:p>
    <w:p w14:paraId="6A216D98" w14:textId="63D635BD" w:rsidR="00DA7000" w:rsidRPr="00DA7000" w:rsidRDefault="00DA7000" w:rsidP="00DA7000">
      <w:pPr>
        <w:pStyle w:val="NoSpacing"/>
        <w:numPr>
          <w:ilvl w:val="1"/>
          <w:numId w:val="35"/>
        </w:numPr>
        <w:rPr>
          <w:sz w:val="13"/>
        </w:rPr>
      </w:pPr>
      <w:r w:rsidRPr="00DA7000">
        <w:rPr>
          <w:sz w:val="13"/>
        </w:rPr>
        <w:t>It condenses back into liquid water</w:t>
      </w:r>
    </w:p>
    <w:p w14:paraId="47F21029" w14:textId="50C56828" w:rsidR="00DA7000" w:rsidRPr="00DA7000" w:rsidRDefault="00DA7000" w:rsidP="00DA7000">
      <w:pPr>
        <w:pStyle w:val="NoSpacing"/>
        <w:numPr>
          <w:ilvl w:val="0"/>
          <w:numId w:val="35"/>
        </w:numPr>
        <w:rPr>
          <w:sz w:val="13"/>
        </w:rPr>
      </w:pPr>
      <w:r w:rsidRPr="00DA7000">
        <w:rPr>
          <w:sz w:val="13"/>
        </w:rPr>
        <w:t>This is distilled (pure) water</w:t>
      </w:r>
    </w:p>
    <w:sectPr w:rsidR="00DA7000" w:rsidRPr="00DA7000" w:rsidSect="00420A7B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2B4A5" w14:textId="77777777" w:rsidR="002F0577" w:rsidRDefault="002F0577" w:rsidP="0035336B">
      <w:pPr>
        <w:spacing w:after="0" w:line="240" w:lineRule="auto"/>
      </w:pPr>
      <w:r>
        <w:separator/>
      </w:r>
    </w:p>
  </w:endnote>
  <w:endnote w:type="continuationSeparator" w:id="0">
    <w:p w14:paraId="18C0EB06" w14:textId="77777777" w:rsidR="002F0577" w:rsidRDefault="002F0577" w:rsidP="0035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D1730" w14:textId="77777777" w:rsidR="002F0577" w:rsidRDefault="002F0577" w:rsidP="0035336B">
      <w:pPr>
        <w:spacing w:after="0" w:line="240" w:lineRule="auto"/>
      </w:pPr>
      <w:r>
        <w:separator/>
      </w:r>
    </w:p>
  </w:footnote>
  <w:footnote w:type="continuationSeparator" w:id="0">
    <w:p w14:paraId="5120ADFF" w14:textId="77777777" w:rsidR="002F0577" w:rsidRDefault="002F0577" w:rsidP="0035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5.65pt;height:15.65pt" o:bullet="t">
        <v:imagedata r:id="rId1" o:title="mso3CCC033A"/>
      </v:shape>
    </w:pict>
  </w:numPicBullet>
  <w:abstractNum w:abstractNumId="0" w15:restartNumberingAfterBreak="0">
    <w:nsid w:val="043A5BD0"/>
    <w:multiLevelType w:val="hybridMultilevel"/>
    <w:tmpl w:val="82AECE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5C06C950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6BBB"/>
    <w:multiLevelType w:val="hybridMultilevel"/>
    <w:tmpl w:val="474E0934"/>
    <w:lvl w:ilvl="0" w:tplc="12AE0A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A121293"/>
    <w:multiLevelType w:val="hybridMultilevel"/>
    <w:tmpl w:val="C5D62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A2D"/>
    <w:multiLevelType w:val="hybridMultilevel"/>
    <w:tmpl w:val="3B3A7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63B28"/>
    <w:multiLevelType w:val="hybridMultilevel"/>
    <w:tmpl w:val="36140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A212C"/>
    <w:multiLevelType w:val="hybridMultilevel"/>
    <w:tmpl w:val="F21A713C"/>
    <w:lvl w:ilvl="0" w:tplc="AA90CD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D51B5"/>
    <w:multiLevelType w:val="hybridMultilevel"/>
    <w:tmpl w:val="C5D626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97427"/>
    <w:multiLevelType w:val="multilevel"/>
    <w:tmpl w:val="48323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12F8C"/>
    <w:multiLevelType w:val="hybridMultilevel"/>
    <w:tmpl w:val="FACCE9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8370D"/>
    <w:multiLevelType w:val="hybridMultilevel"/>
    <w:tmpl w:val="39B8B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F4009"/>
    <w:multiLevelType w:val="hybridMultilevel"/>
    <w:tmpl w:val="1D966014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A06A8C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E1547"/>
    <w:multiLevelType w:val="hybridMultilevel"/>
    <w:tmpl w:val="766A5F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D46AA0"/>
    <w:multiLevelType w:val="hybridMultilevel"/>
    <w:tmpl w:val="7F044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06A61"/>
    <w:multiLevelType w:val="multilevel"/>
    <w:tmpl w:val="BBECF2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383009"/>
    <w:multiLevelType w:val="hybridMultilevel"/>
    <w:tmpl w:val="5B705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04EAD"/>
    <w:multiLevelType w:val="hybridMultilevel"/>
    <w:tmpl w:val="D36EC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50C00"/>
    <w:multiLevelType w:val="hybridMultilevel"/>
    <w:tmpl w:val="5C1858CE"/>
    <w:lvl w:ilvl="0" w:tplc="39FE3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B612D1"/>
    <w:multiLevelType w:val="hybridMultilevel"/>
    <w:tmpl w:val="70F4CDD0"/>
    <w:lvl w:ilvl="0" w:tplc="5E4617A0">
      <w:start w:val="1"/>
      <w:numFmt w:val="decimal"/>
      <w:lvlText w:val="%1."/>
      <w:lvlJc w:val="left"/>
      <w:pPr>
        <w:ind w:left="2061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2B1E47F0"/>
    <w:multiLevelType w:val="multilevel"/>
    <w:tmpl w:val="BFDAC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A7D7D"/>
    <w:multiLevelType w:val="hybridMultilevel"/>
    <w:tmpl w:val="5F84E128"/>
    <w:lvl w:ilvl="0" w:tplc="8ED861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52F1297"/>
    <w:multiLevelType w:val="hybridMultilevel"/>
    <w:tmpl w:val="39B8B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2311C"/>
    <w:multiLevelType w:val="hybridMultilevel"/>
    <w:tmpl w:val="5B705C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F6EB1"/>
    <w:multiLevelType w:val="hybridMultilevel"/>
    <w:tmpl w:val="817A9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82767"/>
    <w:multiLevelType w:val="multilevel"/>
    <w:tmpl w:val="BFDAC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42188"/>
    <w:multiLevelType w:val="multilevel"/>
    <w:tmpl w:val="48323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5067C"/>
    <w:multiLevelType w:val="hybridMultilevel"/>
    <w:tmpl w:val="48323D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5C06C950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84727"/>
    <w:multiLevelType w:val="multilevel"/>
    <w:tmpl w:val="BFDAC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10F27"/>
    <w:multiLevelType w:val="multilevel"/>
    <w:tmpl w:val="48323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D2B4C"/>
    <w:multiLevelType w:val="hybridMultilevel"/>
    <w:tmpl w:val="33AA5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157BF"/>
    <w:multiLevelType w:val="hybridMultilevel"/>
    <w:tmpl w:val="F52C30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5C06C950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B47E2"/>
    <w:multiLevelType w:val="multilevel"/>
    <w:tmpl w:val="C69841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C03E1"/>
    <w:multiLevelType w:val="hybridMultilevel"/>
    <w:tmpl w:val="03D0C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765C9"/>
    <w:multiLevelType w:val="hybridMultilevel"/>
    <w:tmpl w:val="2C505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F2E6D"/>
    <w:multiLevelType w:val="hybridMultilevel"/>
    <w:tmpl w:val="D2AA7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517188"/>
    <w:multiLevelType w:val="multilevel"/>
    <w:tmpl w:val="C698412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A330B"/>
    <w:multiLevelType w:val="hybridMultilevel"/>
    <w:tmpl w:val="B4BAF2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352AC0"/>
    <w:multiLevelType w:val="hybridMultilevel"/>
    <w:tmpl w:val="71C2B972"/>
    <w:lvl w:ilvl="0" w:tplc="39FE33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5"/>
  </w:num>
  <w:num w:numId="3">
    <w:abstractNumId w:val="22"/>
  </w:num>
  <w:num w:numId="4">
    <w:abstractNumId w:val="33"/>
  </w:num>
  <w:num w:numId="5">
    <w:abstractNumId w:val="3"/>
  </w:num>
  <w:num w:numId="6">
    <w:abstractNumId w:val="10"/>
  </w:num>
  <w:num w:numId="7">
    <w:abstractNumId w:val="17"/>
  </w:num>
  <w:num w:numId="8">
    <w:abstractNumId w:val="19"/>
  </w:num>
  <w:num w:numId="9">
    <w:abstractNumId w:val="9"/>
  </w:num>
  <w:num w:numId="10">
    <w:abstractNumId w:val="31"/>
  </w:num>
  <w:num w:numId="11">
    <w:abstractNumId w:val="1"/>
  </w:num>
  <w:num w:numId="12">
    <w:abstractNumId w:val="20"/>
  </w:num>
  <w:num w:numId="13">
    <w:abstractNumId w:val="28"/>
  </w:num>
  <w:num w:numId="14">
    <w:abstractNumId w:val="8"/>
  </w:num>
  <w:num w:numId="15">
    <w:abstractNumId w:val="15"/>
  </w:num>
  <w:num w:numId="16">
    <w:abstractNumId w:val="16"/>
  </w:num>
  <w:num w:numId="17">
    <w:abstractNumId w:val="6"/>
  </w:num>
  <w:num w:numId="18">
    <w:abstractNumId w:val="4"/>
  </w:num>
  <w:num w:numId="19">
    <w:abstractNumId w:val="5"/>
  </w:num>
  <w:num w:numId="20">
    <w:abstractNumId w:val="2"/>
  </w:num>
  <w:num w:numId="21">
    <w:abstractNumId w:val="11"/>
  </w:num>
  <w:num w:numId="22">
    <w:abstractNumId w:val="32"/>
  </w:num>
  <w:num w:numId="23">
    <w:abstractNumId w:val="14"/>
  </w:num>
  <w:num w:numId="24">
    <w:abstractNumId w:val="21"/>
  </w:num>
  <w:num w:numId="25">
    <w:abstractNumId w:val="36"/>
  </w:num>
  <w:num w:numId="26">
    <w:abstractNumId w:val="25"/>
  </w:num>
  <w:num w:numId="27">
    <w:abstractNumId w:val="0"/>
  </w:num>
  <w:num w:numId="28">
    <w:abstractNumId w:val="24"/>
  </w:num>
  <w:num w:numId="29">
    <w:abstractNumId w:val="27"/>
  </w:num>
  <w:num w:numId="30">
    <w:abstractNumId w:val="7"/>
  </w:num>
  <w:num w:numId="31">
    <w:abstractNumId w:val="13"/>
  </w:num>
  <w:num w:numId="32">
    <w:abstractNumId w:val="34"/>
  </w:num>
  <w:num w:numId="33">
    <w:abstractNumId w:val="30"/>
  </w:num>
  <w:num w:numId="34">
    <w:abstractNumId w:val="26"/>
  </w:num>
  <w:num w:numId="35">
    <w:abstractNumId w:val="29"/>
  </w:num>
  <w:num w:numId="36">
    <w:abstractNumId w:val="23"/>
  </w:num>
  <w:num w:numId="37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8C"/>
    <w:rsid w:val="00012C32"/>
    <w:rsid w:val="000723AA"/>
    <w:rsid w:val="000C0759"/>
    <w:rsid w:val="000D4A13"/>
    <w:rsid w:val="000F2E36"/>
    <w:rsid w:val="000F538C"/>
    <w:rsid w:val="000F5CFD"/>
    <w:rsid w:val="000F5F60"/>
    <w:rsid w:val="001015FC"/>
    <w:rsid w:val="00111C68"/>
    <w:rsid w:val="00140496"/>
    <w:rsid w:val="00145E0D"/>
    <w:rsid w:val="001966C2"/>
    <w:rsid w:val="001A5C01"/>
    <w:rsid w:val="001B1323"/>
    <w:rsid w:val="001D7323"/>
    <w:rsid w:val="001F4DF2"/>
    <w:rsid w:val="0025576A"/>
    <w:rsid w:val="00291592"/>
    <w:rsid w:val="00295327"/>
    <w:rsid w:val="002E7B4D"/>
    <w:rsid w:val="002F0577"/>
    <w:rsid w:val="00334496"/>
    <w:rsid w:val="0035336B"/>
    <w:rsid w:val="00353641"/>
    <w:rsid w:val="00362174"/>
    <w:rsid w:val="00373CCD"/>
    <w:rsid w:val="00393EB2"/>
    <w:rsid w:val="003B0346"/>
    <w:rsid w:val="00403394"/>
    <w:rsid w:val="00407F3E"/>
    <w:rsid w:val="004103E7"/>
    <w:rsid w:val="00420A7B"/>
    <w:rsid w:val="0044247F"/>
    <w:rsid w:val="00466537"/>
    <w:rsid w:val="004B328E"/>
    <w:rsid w:val="004C5172"/>
    <w:rsid w:val="004E1155"/>
    <w:rsid w:val="00550C2F"/>
    <w:rsid w:val="00555C7C"/>
    <w:rsid w:val="0057085F"/>
    <w:rsid w:val="005A69C6"/>
    <w:rsid w:val="005B1B97"/>
    <w:rsid w:val="005D1D54"/>
    <w:rsid w:val="005D3B30"/>
    <w:rsid w:val="00614493"/>
    <w:rsid w:val="00622D42"/>
    <w:rsid w:val="00626174"/>
    <w:rsid w:val="00635EC8"/>
    <w:rsid w:val="00655940"/>
    <w:rsid w:val="00670A76"/>
    <w:rsid w:val="0067363F"/>
    <w:rsid w:val="006B0A33"/>
    <w:rsid w:val="006C4A8C"/>
    <w:rsid w:val="006F2E93"/>
    <w:rsid w:val="00715758"/>
    <w:rsid w:val="0071758F"/>
    <w:rsid w:val="00764B31"/>
    <w:rsid w:val="007F580D"/>
    <w:rsid w:val="00814838"/>
    <w:rsid w:val="00815528"/>
    <w:rsid w:val="008215FD"/>
    <w:rsid w:val="0082415E"/>
    <w:rsid w:val="00844196"/>
    <w:rsid w:val="008645C1"/>
    <w:rsid w:val="008837A7"/>
    <w:rsid w:val="00886A87"/>
    <w:rsid w:val="009443A2"/>
    <w:rsid w:val="00944E6F"/>
    <w:rsid w:val="009A669A"/>
    <w:rsid w:val="009B2C3B"/>
    <w:rsid w:val="009B3738"/>
    <w:rsid w:val="00A603BB"/>
    <w:rsid w:val="00A62F4C"/>
    <w:rsid w:val="00AA6F1F"/>
    <w:rsid w:val="00AD25C2"/>
    <w:rsid w:val="00AE193F"/>
    <w:rsid w:val="00AE35F6"/>
    <w:rsid w:val="00B45E64"/>
    <w:rsid w:val="00BD3BC4"/>
    <w:rsid w:val="00BE197C"/>
    <w:rsid w:val="00BF258B"/>
    <w:rsid w:val="00C0043F"/>
    <w:rsid w:val="00C221A3"/>
    <w:rsid w:val="00C77AEA"/>
    <w:rsid w:val="00C970AF"/>
    <w:rsid w:val="00CA0C40"/>
    <w:rsid w:val="00CC2399"/>
    <w:rsid w:val="00D32FB7"/>
    <w:rsid w:val="00D33246"/>
    <w:rsid w:val="00D822E4"/>
    <w:rsid w:val="00D945E3"/>
    <w:rsid w:val="00DA7000"/>
    <w:rsid w:val="00DC405D"/>
    <w:rsid w:val="00DE232E"/>
    <w:rsid w:val="00DF36FD"/>
    <w:rsid w:val="00E1128A"/>
    <w:rsid w:val="00E12060"/>
    <w:rsid w:val="00E142E5"/>
    <w:rsid w:val="00E26CB5"/>
    <w:rsid w:val="00E36CF9"/>
    <w:rsid w:val="00E66A4C"/>
    <w:rsid w:val="00E80D23"/>
    <w:rsid w:val="00E96F18"/>
    <w:rsid w:val="00EA2600"/>
    <w:rsid w:val="00EF596F"/>
    <w:rsid w:val="00F01260"/>
    <w:rsid w:val="00F076BC"/>
    <w:rsid w:val="00F53CEC"/>
    <w:rsid w:val="00FA24AB"/>
    <w:rsid w:val="00FD60FC"/>
    <w:rsid w:val="00FE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DFE32"/>
  <w15:docId w15:val="{B4F90A9A-0349-294F-B734-90FB2135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18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E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E115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73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36B"/>
  </w:style>
  <w:style w:type="paragraph" w:styleId="Footer">
    <w:name w:val="footer"/>
    <w:basedOn w:val="Normal"/>
    <w:link w:val="FooterChar"/>
    <w:uiPriority w:val="99"/>
    <w:unhideWhenUsed/>
    <w:rsid w:val="00353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36B"/>
  </w:style>
  <w:style w:type="paragraph" w:styleId="ListParagraph">
    <w:name w:val="List Paragraph"/>
    <w:basedOn w:val="Normal"/>
    <w:uiPriority w:val="34"/>
    <w:qFormat/>
    <w:rsid w:val="00815528"/>
    <w:pPr>
      <w:ind w:left="720"/>
      <w:contextualSpacing/>
    </w:pPr>
  </w:style>
  <w:style w:type="table" w:styleId="TableGrid">
    <w:name w:val="Table Grid"/>
    <w:basedOn w:val="TableNormal"/>
    <w:uiPriority w:val="59"/>
    <w:rsid w:val="000F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76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19862-0F99-B540-90B5-1578B92D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Dattani</dc:creator>
  <cp:lastModifiedBy>Dattani Dibble</cp:lastModifiedBy>
  <cp:revision>22</cp:revision>
  <cp:lastPrinted>2019-09-15T21:29:00Z</cp:lastPrinted>
  <dcterms:created xsi:type="dcterms:W3CDTF">2019-11-18T19:20:00Z</dcterms:created>
  <dcterms:modified xsi:type="dcterms:W3CDTF">2020-01-09T20:20:00Z</dcterms:modified>
</cp:coreProperties>
</file>