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AA41C9" w14:textId="512963AD" w:rsidR="00466537" w:rsidRPr="00815528" w:rsidRDefault="00EA2600">
      <w:pPr>
        <w:rPr>
          <w:b/>
          <w:i/>
          <w:u w:val="single"/>
        </w:rPr>
      </w:pPr>
      <w:r>
        <w:rPr>
          <w:b/>
          <w:i/>
          <w:u w:val="single"/>
        </w:rPr>
        <w:t>Chemistry</w:t>
      </w:r>
      <w:r w:rsidR="00815528" w:rsidRPr="00815528">
        <w:rPr>
          <w:b/>
          <w:i/>
          <w:u w:val="single"/>
        </w:rPr>
        <w:t xml:space="preserve"> notes</w:t>
      </w:r>
      <w:r w:rsidR="000F538C" w:rsidRPr="00815528">
        <w:rPr>
          <w:b/>
          <w:i/>
          <w:u w:val="single"/>
        </w:rPr>
        <w:t>:</w:t>
      </w:r>
    </w:p>
    <w:p w14:paraId="53AA9149" w14:textId="068B8166" w:rsidR="007F580D" w:rsidRPr="00614493" w:rsidRDefault="00EA2600" w:rsidP="00AA6F1F">
      <w:pPr>
        <w:rPr>
          <w:sz w:val="14"/>
        </w:rPr>
      </w:pPr>
      <w:r>
        <w:rPr>
          <w:b/>
          <w:i/>
          <w:sz w:val="20"/>
          <w:u w:val="single"/>
        </w:rPr>
        <w:t>Paper</w:t>
      </w:r>
      <w:r w:rsidR="00815528" w:rsidRPr="00815528">
        <w:rPr>
          <w:b/>
          <w:i/>
          <w:sz w:val="20"/>
          <w:u w:val="single"/>
        </w:rPr>
        <w:t xml:space="preserve"> </w:t>
      </w:r>
      <w:r w:rsidR="000723AA">
        <w:rPr>
          <w:b/>
          <w:i/>
          <w:sz w:val="20"/>
          <w:u w:val="single"/>
        </w:rPr>
        <w:t>2</w:t>
      </w:r>
      <w:r w:rsidR="00815528" w:rsidRPr="00815528">
        <w:rPr>
          <w:b/>
          <w:i/>
          <w:sz w:val="20"/>
          <w:u w:val="single"/>
        </w:rPr>
        <w:t xml:space="preserve"> </w:t>
      </w:r>
      <w:r>
        <w:rPr>
          <w:b/>
          <w:i/>
          <w:sz w:val="20"/>
          <w:u w:val="single"/>
        </w:rPr>
        <w:t>–</w:t>
      </w:r>
      <w:r w:rsidR="00815528" w:rsidRPr="00815528">
        <w:rPr>
          <w:b/>
          <w:i/>
          <w:sz w:val="20"/>
          <w:u w:val="single"/>
        </w:rPr>
        <w:t xml:space="preserve"> </w:t>
      </w:r>
      <w:r>
        <w:rPr>
          <w:b/>
          <w:i/>
          <w:sz w:val="20"/>
          <w:u w:val="single"/>
        </w:rPr>
        <w:t>Required Practical’s</w:t>
      </w:r>
      <w:r w:rsidR="000F538C" w:rsidRPr="00815528">
        <w:rPr>
          <w:b/>
          <w:i/>
          <w:sz w:val="20"/>
          <w:u w:val="single"/>
        </w:rPr>
        <w:t>:</w:t>
      </w:r>
      <w:r w:rsidR="00815528" w:rsidRPr="00614493">
        <w:rPr>
          <w:sz w:val="14"/>
        </w:rPr>
        <w:t xml:space="preserve"> </w:t>
      </w:r>
    </w:p>
    <w:p w14:paraId="66BAE1C9" w14:textId="30EFD8C8" w:rsidR="00403394" w:rsidRDefault="0071758F" w:rsidP="00EA2600">
      <w:pPr>
        <w:rPr>
          <w:b/>
          <w:sz w:val="18"/>
          <w:u w:val="single"/>
        </w:rPr>
      </w:pPr>
      <w:r w:rsidRPr="0071758F">
        <w:rPr>
          <w:sz w:val="14"/>
        </w:rPr>
        <w:drawing>
          <wp:anchor distT="0" distB="0" distL="114300" distR="114300" simplePos="0" relativeHeight="251660288" behindDoc="1" locked="0" layoutInCell="1" allowOverlap="1" wp14:anchorId="03A09C0E" wp14:editId="5B3EBAC6">
            <wp:simplePos x="0" y="0"/>
            <wp:positionH relativeFrom="column">
              <wp:posOffset>4101403</wp:posOffset>
            </wp:positionH>
            <wp:positionV relativeFrom="paragraph">
              <wp:posOffset>10160</wp:posOffset>
            </wp:positionV>
            <wp:extent cx="1725295" cy="1487170"/>
            <wp:effectExtent l="0" t="0" r="1905" b="0"/>
            <wp:wrapTight wrapText="bothSides">
              <wp:wrapPolygon edited="0">
                <wp:start x="0" y="0"/>
                <wp:lineTo x="0" y="21397"/>
                <wp:lineTo x="21465" y="21397"/>
                <wp:lineTo x="2146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725295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3394">
        <w:rPr>
          <w:b/>
          <w:sz w:val="18"/>
          <w:u w:val="single"/>
        </w:rPr>
        <w:t>Practical 5 – Measuring Rate of Reaction</w:t>
      </w:r>
    </w:p>
    <w:p w14:paraId="58EC6859" w14:textId="1067E5A5" w:rsidR="00AD25C2" w:rsidRPr="00AD25C2" w:rsidRDefault="00403394" w:rsidP="00AD25C2">
      <w:pPr>
        <w:pStyle w:val="NoSpacing"/>
        <w:rPr>
          <w:b/>
          <w:sz w:val="16"/>
          <w:szCs w:val="21"/>
        </w:rPr>
      </w:pPr>
      <w:r w:rsidRPr="00AD25C2">
        <w:rPr>
          <w:b/>
          <w:sz w:val="16"/>
          <w:szCs w:val="21"/>
        </w:rPr>
        <w:t>Precipitation and Colour Change</w:t>
      </w:r>
    </w:p>
    <w:p w14:paraId="09BBB990" w14:textId="0D05BDDA" w:rsidR="00AD25C2" w:rsidRDefault="00AD25C2" w:rsidP="00AD25C2">
      <w:pPr>
        <w:pStyle w:val="NoSpacing"/>
        <w:rPr>
          <w:b/>
          <w:sz w:val="16"/>
          <w:szCs w:val="21"/>
        </w:rPr>
      </w:pPr>
    </w:p>
    <w:p w14:paraId="4AF6E4D0" w14:textId="2B87FDBE" w:rsidR="00403394" w:rsidRPr="00AD25C2" w:rsidRDefault="00AD25C2" w:rsidP="00AD25C2">
      <w:pPr>
        <w:pStyle w:val="NoSpacing"/>
        <w:rPr>
          <w:b/>
          <w:sz w:val="16"/>
          <w:szCs w:val="21"/>
        </w:rPr>
      </w:pPr>
      <w:r w:rsidRPr="00AD25C2">
        <w:rPr>
          <w:b/>
          <w:sz w:val="16"/>
          <w:szCs w:val="21"/>
        </w:rPr>
        <w:t>M</w:t>
      </w:r>
      <w:r w:rsidR="00403394" w:rsidRPr="00AD25C2">
        <w:rPr>
          <w:b/>
          <w:sz w:val="16"/>
          <w:szCs w:val="21"/>
        </w:rPr>
        <w:t>ethod</w:t>
      </w:r>
      <w:r w:rsidR="00403394" w:rsidRPr="00AD25C2">
        <w:rPr>
          <w:b/>
          <w:sz w:val="16"/>
          <w:szCs w:val="21"/>
        </w:rPr>
        <w:t>:</w:t>
      </w:r>
    </w:p>
    <w:p w14:paraId="1CCA94B3" w14:textId="3469E05B" w:rsidR="00403394" w:rsidRDefault="00403394" w:rsidP="00403394">
      <w:pPr>
        <w:pStyle w:val="ListParagraph"/>
        <w:numPr>
          <w:ilvl w:val="0"/>
          <w:numId w:val="8"/>
        </w:numPr>
        <w:rPr>
          <w:sz w:val="14"/>
        </w:rPr>
      </w:pPr>
      <w:r>
        <w:rPr>
          <w:sz w:val="14"/>
        </w:rPr>
        <w:t>You can record the visual change in a reaction if:</w:t>
      </w:r>
    </w:p>
    <w:p w14:paraId="004E1B1E" w14:textId="3489C020" w:rsidR="00403394" w:rsidRDefault="00403394" w:rsidP="00403394">
      <w:pPr>
        <w:pStyle w:val="ListParagraph"/>
        <w:numPr>
          <w:ilvl w:val="1"/>
          <w:numId w:val="8"/>
        </w:numPr>
        <w:rPr>
          <w:sz w:val="14"/>
        </w:rPr>
      </w:pPr>
      <w:r>
        <w:rPr>
          <w:sz w:val="14"/>
        </w:rPr>
        <w:t>The initial solution is transparent</w:t>
      </w:r>
    </w:p>
    <w:p w14:paraId="2C2EECC7" w14:textId="4F72F66F" w:rsidR="00403394" w:rsidRDefault="00403394" w:rsidP="00403394">
      <w:pPr>
        <w:pStyle w:val="ListParagraph"/>
        <w:numPr>
          <w:ilvl w:val="1"/>
          <w:numId w:val="8"/>
        </w:numPr>
        <w:rPr>
          <w:sz w:val="14"/>
        </w:rPr>
      </w:pPr>
      <w:r>
        <w:rPr>
          <w:sz w:val="14"/>
        </w:rPr>
        <w:t>The product is a precipitate which clouds the solution (it becomes opaque)</w:t>
      </w:r>
    </w:p>
    <w:p w14:paraId="6580B7D1" w14:textId="77777777" w:rsidR="00AD25C2" w:rsidRDefault="00403394" w:rsidP="00403394">
      <w:pPr>
        <w:pStyle w:val="ListParagraph"/>
        <w:numPr>
          <w:ilvl w:val="0"/>
          <w:numId w:val="8"/>
        </w:numPr>
        <w:rPr>
          <w:sz w:val="14"/>
        </w:rPr>
      </w:pPr>
      <w:r>
        <w:rPr>
          <w:sz w:val="14"/>
        </w:rPr>
        <w:t>You can observe a mark through the solution and measure how long it takes for it to disappear</w:t>
      </w:r>
    </w:p>
    <w:p w14:paraId="24FDD700" w14:textId="1618C8EF" w:rsidR="00403394" w:rsidRDefault="00AD25C2" w:rsidP="00AD25C2">
      <w:pPr>
        <w:pStyle w:val="ListParagraph"/>
        <w:numPr>
          <w:ilvl w:val="1"/>
          <w:numId w:val="8"/>
        </w:numPr>
        <w:rPr>
          <w:sz w:val="14"/>
        </w:rPr>
      </w:pPr>
      <w:r>
        <w:rPr>
          <w:sz w:val="14"/>
        </w:rPr>
        <w:t>the faster the mark disappears the quicker the rate of reaction</w:t>
      </w:r>
    </w:p>
    <w:p w14:paraId="4FE143E7" w14:textId="17A9FE6B" w:rsidR="00AD25C2" w:rsidRDefault="00AD25C2" w:rsidP="00AD25C2">
      <w:pPr>
        <w:pStyle w:val="ListParagraph"/>
        <w:numPr>
          <w:ilvl w:val="0"/>
          <w:numId w:val="8"/>
        </w:numPr>
        <w:rPr>
          <w:sz w:val="14"/>
        </w:rPr>
      </w:pPr>
      <w:r>
        <w:rPr>
          <w:sz w:val="14"/>
        </w:rPr>
        <w:t>If the reactants are coloured and the products are colourless (or vice versa)</w:t>
      </w:r>
    </w:p>
    <w:p w14:paraId="6F9211A1" w14:textId="6AAEE65F" w:rsidR="00AD25C2" w:rsidRDefault="00AD25C2" w:rsidP="00AD25C2">
      <w:pPr>
        <w:pStyle w:val="ListParagraph"/>
        <w:numPr>
          <w:ilvl w:val="1"/>
          <w:numId w:val="8"/>
        </w:numPr>
        <w:rPr>
          <w:sz w:val="14"/>
        </w:rPr>
      </w:pPr>
      <w:r>
        <w:rPr>
          <w:sz w:val="14"/>
        </w:rPr>
        <w:t xml:space="preserve">You can time how long it takes for the solution to lose or gain its colour </w:t>
      </w:r>
    </w:p>
    <w:p w14:paraId="42888EED" w14:textId="77777777" w:rsidR="00AD25C2" w:rsidRDefault="00AD25C2" w:rsidP="00AD25C2">
      <w:pPr>
        <w:pStyle w:val="ListParagraph"/>
        <w:numPr>
          <w:ilvl w:val="0"/>
          <w:numId w:val="8"/>
        </w:numPr>
        <w:rPr>
          <w:sz w:val="14"/>
        </w:rPr>
      </w:pPr>
      <w:r>
        <w:rPr>
          <w:sz w:val="14"/>
        </w:rPr>
        <w:t>The results are very subjective</w:t>
      </w:r>
    </w:p>
    <w:p w14:paraId="3C8B72D9" w14:textId="28C9988A" w:rsidR="00AD25C2" w:rsidRDefault="00AD25C2" w:rsidP="00AD25C2">
      <w:pPr>
        <w:pStyle w:val="ListParagraph"/>
        <w:numPr>
          <w:ilvl w:val="1"/>
          <w:numId w:val="8"/>
        </w:numPr>
        <w:rPr>
          <w:sz w:val="14"/>
        </w:rPr>
      </w:pPr>
      <w:r>
        <w:rPr>
          <w:sz w:val="14"/>
        </w:rPr>
        <w:t>Different people might not agree over the exact point where the mark disappears or the solution changes colour</w:t>
      </w:r>
    </w:p>
    <w:p w14:paraId="671D92B0" w14:textId="77777777" w:rsidR="00AD25C2" w:rsidRDefault="00AD25C2" w:rsidP="00AD25C2">
      <w:pPr>
        <w:pStyle w:val="ListParagraph"/>
        <w:numPr>
          <w:ilvl w:val="1"/>
          <w:numId w:val="8"/>
        </w:numPr>
        <w:rPr>
          <w:sz w:val="14"/>
        </w:rPr>
      </w:pPr>
      <w:r>
        <w:rPr>
          <w:sz w:val="14"/>
        </w:rPr>
        <w:t>You cannot plot a rate of reaction graph from the results</w:t>
      </w:r>
    </w:p>
    <w:p w14:paraId="22DE8FF1" w14:textId="5FDA0DE1" w:rsidR="00AD25C2" w:rsidRPr="00AD25C2" w:rsidRDefault="00AD25C2" w:rsidP="00AD25C2">
      <w:pPr>
        <w:rPr>
          <w:sz w:val="14"/>
        </w:rPr>
      </w:pPr>
      <w:r>
        <w:rPr>
          <w:b/>
          <w:sz w:val="16"/>
          <w:szCs w:val="21"/>
        </w:rPr>
        <w:t>Change in mass</w:t>
      </w:r>
    </w:p>
    <w:p w14:paraId="4F44D69C" w14:textId="530DC2E1" w:rsidR="00AD25C2" w:rsidRPr="00AD25C2" w:rsidRDefault="00AD25C2" w:rsidP="00AD25C2">
      <w:pPr>
        <w:pStyle w:val="NoSpacing"/>
        <w:rPr>
          <w:b/>
          <w:sz w:val="16"/>
          <w:szCs w:val="21"/>
        </w:rPr>
      </w:pPr>
      <w:r w:rsidRPr="00AD25C2">
        <w:rPr>
          <w:b/>
          <w:sz w:val="16"/>
          <w:szCs w:val="21"/>
        </w:rPr>
        <w:t>Method:</w:t>
      </w:r>
    </w:p>
    <w:p w14:paraId="40664032" w14:textId="66D334E7" w:rsidR="0071758F" w:rsidRDefault="00AD25C2" w:rsidP="0071758F">
      <w:pPr>
        <w:pStyle w:val="ListParagraph"/>
        <w:numPr>
          <w:ilvl w:val="0"/>
          <w:numId w:val="9"/>
        </w:numPr>
        <w:rPr>
          <w:sz w:val="14"/>
        </w:rPr>
      </w:pPr>
      <w:r>
        <w:rPr>
          <w:sz w:val="14"/>
        </w:rPr>
        <w:t>Measuring the speed of a reaction that produces a gas can be carried out using a mass balance</w:t>
      </w:r>
    </w:p>
    <w:p w14:paraId="4E3D8F2C" w14:textId="027BC7B1" w:rsidR="0071758F" w:rsidRDefault="0071758F" w:rsidP="0071758F">
      <w:pPr>
        <w:pStyle w:val="ListParagraph"/>
        <w:numPr>
          <w:ilvl w:val="0"/>
          <w:numId w:val="9"/>
        </w:numPr>
        <w:rPr>
          <w:sz w:val="14"/>
        </w:rPr>
      </w:pPr>
      <w:r>
        <w:rPr>
          <w:sz w:val="14"/>
        </w:rPr>
        <w:t>As the gas is released, the mass disappearing is measured on the balance</w:t>
      </w:r>
    </w:p>
    <w:p w14:paraId="56571F02" w14:textId="3BACB549" w:rsidR="0071758F" w:rsidRDefault="0071758F" w:rsidP="0071758F">
      <w:pPr>
        <w:pStyle w:val="ListParagraph"/>
        <w:numPr>
          <w:ilvl w:val="0"/>
          <w:numId w:val="9"/>
        </w:numPr>
        <w:rPr>
          <w:sz w:val="14"/>
        </w:rPr>
      </w:pPr>
      <w:r>
        <w:rPr>
          <w:sz w:val="14"/>
        </w:rPr>
        <w:t>The quicker the reading on the balance drops, the faster the reaction</w:t>
      </w:r>
    </w:p>
    <w:p w14:paraId="03FAC776" w14:textId="681B956F" w:rsidR="0071758F" w:rsidRDefault="0071758F" w:rsidP="0071758F">
      <w:pPr>
        <w:pStyle w:val="ListParagraph"/>
        <w:numPr>
          <w:ilvl w:val="0"/>
          <w:numId w:val="9"/>
        </w:numPr>
        <w:rPr>
          <w:sz w:val="14"/>
        </w:rPr>
      </w:pPr>
      <w:r>
        <w:rPr>
          <w:sz w:val="14"/>
        </w:rPr>
        <w:t>If the measurements are taken at regular intervals</w:t>
      </w:r>
    </w:p>
    <w:p w14:paraId="59C5A258" w14:textId="4AAFCB4B" w:rsidR="0071758F" w:rsidRDefault="0071758F" w:rsidP="0071758F">
      <w:pPr>
        <w:pStyle w:val="ListParagraph"/>
        <w:numPr>
          <w:ilvl w:val="1"/>
          <w:numId w:val="9"/>
        </w:numPr>
        <w:rPr>
          <w:sz w:val="14"/>
        </w:rPr>
      </w:pPr>
      <w:r>
        <w:rPr>
          <w:sz w:val="14"/>
        </w:rPr>
        <w:t>You can plot a rate of reaction graph and find the rate quite easily</w:t>
      </w:r>
    </w:p>
    <w:p w14:paraId="260F896E" w14:textId="6F7548BB" w:rsidR="0071758F" w:rsidRDefault="0071758F" w:rsidP="0071758F">
      <w:pPr>
        <w:pStyle w:val="ListParagraph"/>
        <w:numPr>
          <w:ilvl w:val="0"/>
          <w:numId w:val="9"/>
        </w:numPr>
        <w:rPr>
          <w:sz w:val="14"/>
        </w:rPr>
      </w:pPr>
      <w:r>
        <w:rPr>
          <w:sz w:val="14"/>
        </w:rPr>
        <w:t>The mass balance is very accurate</w:t>
      </w:r>
    </w:p>
    <w:p w14:paraId="27093314" w14:textId="16D4F97B" w:rsidR="0071758F" w:rsidRDefault="0071758F" w:rsidP="0071758F">
      <w:pPr>
        <w:pStyle w:val="ListParagraph"/>
        <w:numPr>
          <w:ilvl w:val="1"/>
          <w:numId w:val="9"/>
        </w:numPr>
        <w:rPr>
          <w:sz w:val="14"/>
        </w:rPr>
      </w:pPr>
      <w:r>
        <w:rPr>
          <w:sz w:val="14"/>
        </w:rPr>
        <w:t xml:space="preserve">But it has the disadvantage of releasing the gas straight into the room </w:t>
      </w:r>
    </w:p>
    <w:p w14:paraId="7659540F" w14:textId="35E01F60" w:rsidR="0071758F" w:rsidRDefault="0071758F" w:rsidP="0071758F">
      <w:pPr>
        <w:rPr>
          <w:b/>
          <w:sz w:val="16"/>
          <w:szCs w:val="21"/>
        </w:rPr>
      </w:pPr>
      <w:r w:rsidRPr="0071758F">
        <w:rPr>
          <w:b/>
          <w:sz w:val="16"/>
          <w:szCs w:val="21"/>
        </w:rPr>
        <w:t>The volume of gas given off</w:t>
      </w:r>
    </w:p>
    <w:p w14:paraId="76B61D9C" w14:textId="50F1A175" w:rsidR="0071758F" w:rsidRPr="0071758F" w:rsidRDefault="0071758F" w:rsidP="0071758F">
      <w:pPr>
        <w:pStyle w:val="NoSpacing"/>
        <w:rPr>
          <w:b/>
          <w:sz w:val="16"/>
          <w:szCs w:val="21"/>
        </w:rPr>
      </w:pPr>
      <w:r w:rsidRPr="0071758F">
        <w:rPr>
          <w:b/>
          <w:sz w:val="16"/>
          <w:szCs w:val="21"/>
        </w:rPr>
        <w:t>Method:</w:t>
      </w:r>
    </w:p>
    <w:p w14:paraId="3B7F7954" w14:textId="71B2F109" w:rsidR="0071758F" w:rsidRPr="0071758F" w:rsidRDefault="0071758F" w:rsidP="0071758F">
      <w:pPr>
        <w:pStyle w:val="ListParagraph"/>
        <w:numPr>
          <w:ilvl w:val="0"/>
          <w:numId w:val="11"/>
        </w:numPr>
        <w:rPr>
          <w:sz w:val="14"/>
        </w:rPr>
      </w:pPr>
      <w:r>
        <w:rPr>
          <w:sz w:val="14"/>
        </w:rPr>
        <w:t>This involves the use of a gas syringe to measure the volume of gas given</w:t>
      </w:r>
      <w:bookmarkStart w:id="0" w:name="_GoBack"/>
      <w:bookmarkEnd w:id="0"/>
    </w:p>
    <w:p w14:paraId="32CF63AB" w14:textId="6E77FD7C" w:rsidR="00EA2600" w:rsidRDefault="001A5C01" w:rsidP="00EA2600">
      <w:pPr>
        <w:rPr>
          <w:b/>
          <w:sz w:val="18"/>
          <w:u w:val="single"/>
        </w:rPr>
      </w:pPr>
      <w:r>
        <w:rPr>
          <w:b/>
          <w:sz w:val="18"/>
          <w:u w:val="single"/>
        </w:rPr>
        <w:t>Practical 6</w:t>
      </w:r>
      <w:r w:rsidR="00403394">
        <w:rPr>
          <w:b/>
          <w:sz w:val="18"/>
          <w:u w:val="single"/>
        </w:rPr>
        <w:t xml:space="preserve"> </w:t>
      </w:r>
      <w:r w:rsidR="00403394">
        <w:rPr>
          <w:b/>
          <w:sz w:val="18"/>
          <w:u w:val="single"/>
        </w:rPr>
        <w:t xml:space="preserve">– </w:t>
      </w:r>
      <w:r w:rsidR="00403394">
        <w:rPr>
          <w:b/>
          <w:sz w:val="18"/>
          <w:u w:val="single"/>
        </w:rPr>
        <w:t>P</w:t>
      </w:r>
      <w:r w:rsidR="000723AA">
        <w:rPr>
          <w:b/>
          <w:sz w:val="18"/>
          <w:u w:val="single"/>
        </w:rPr>
        <w:t>aper Chromatography:</w:t>
      </w:r>
    </w:p>
    <w:p w14:paraId="0695EA2B" w14:textId="58EEB2D7" w:rsidR="00EA2600" w:rsidRPr="000723AA" w:rsidRDefault="00AD25C2" w:rsidP="000723AA">
      <w:pPr>
        <w:rPr>
          <w:sz w:val="14"/>
        </w:rPr>
      </w:pPr>
      <w:r w:rsidRPr="003448D1">
        <w:rPr>
          <w:noProof/>
          <w:color w:val="FF0000"/>
          <w:sz w:val="14"/>
        </w:rPr>
        <w:drawing>
          <wp:anchor distT="0" distB="0" distL="114300" distR="114300" simplePos="0" relativeHeight="251659264" behindDoc="1" locked="0" layoutInCell="1" allowOverlap="1" wp14:anchorId="328A4CE2" wp14:editId="76928EA7">
            <wp:simplePos x="0" y="0"/>
            <wp:positionH relativeFrom="column">
              <wp:posOffset>-164465</wp:posOffset>
            </wp:positionH>
            <wp:positionV relativeFrom="paragraph">
              <wp:posOffset>235902</wp:posOffset>
            </wp:positionV>
            <wp:extent cx="1569720" cy="1903095"/>
            <wp:effectExtent l="0" t="0" r="5080" b="190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9720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23AA">
        <w:rPr>
          <w:sz w:val="14"/>
        </w:rPr>
        <w:t>Paper Chromatography is used to separate a mixture</w:t>
      </w:r>
    </w:p>
    <w:p w14:paraId="0A1F75DC" w14:textId="4910E53A" w:rsidR="000723AA" w:rsidRPr="000723AA" w:rsidRDefault="00140496" w:rsidP="000723AA">
      <w:pPr>
        <w:rPr>
          <w:b/>
          <w:sz w:val="16"/>
          <w:szCs w:val="21"/>
        </w:rPr>
      </w:pPr>
      <w:r w:rsidRPr="000723AA">
        <w:rPr>
          <w:b/>
          <w:sz w:val="16"/>
          <w:szCs w:val="21"/>
        </w:rPr>
        <w:t>Method</w:t>
      </w:r>
      <w:r w:rsidR="000723AA" w:rsidRPr="000723AA">
        <w:rPr>
          <w:b/>
          <w:sz w:val="16"/>
          <w:szCs w:val="21"/>
        </w:rPr>
        <w:t>:</w:t>
      </w:r>
    </w:p>
    <w:p w14:paraId="1A5AF625" w14:textId="3CAA960C" w:rsidR="000723AA" w:rsidRPr="000723AA" w:rsidRDefault="000723AA" w:rsidP="000723AA">
      <w:pPr>
        <w:pStyle w:val="ListParagraph"/>
        <w:numPr>
          <w:ilvl w:val="0"/>
          <w:numId w:val="3"/>
        </w:numPr>
        <w:rPr>
          <w:sz w:val="14"/>
        </w:rPr>
      </w:pPr>
      <w:r w:rsidRPr="000723AA">
        <w:rPr>
          <w:sz w:val="14"/>
        </w:rPr>
        <w:t>Draw a line in pencil near the bottom of a sheet of filter paper</w:t>
      </w:r>
    </w:p>
    <w:p w14:paraId="2EA1998C" w14:textId="0BE273C8" w:rsidR="000723AA" w:rsidRPr="000723AA" w:rsidRDefault="000723AA" w:rsidP="000723AA">
      <w:pPr>
        <w:pStyle w:val="ListParagraph"/>
        <w:numPr>
          <w:ilvl w:val="0"/>
          <w:numId w:val="3"/>
        </w:numPr>
        <w:rPr>
          <w:sz w:val="14"/>
        </w:rPr>
      </w:pPr>
      <w:r w:rsidRPr="000723AA">
        <w:rPr>
          <w:sz w:val="14"/>
        </w:rPr>
        <w:t>Add a spot of ink to the line and place the sheet in a solvent</w:t>
      </w:r>
    </w:p>
    <w:p w14:paraId="088C5ADE" w14:textId="01A9CE14" w:rsidR="000723AA" w:rsidRPr="000723AA" w:rsidRDefault="000723AA" w:rsidP="000723AA">
      <w:pPr>
        <w:pStyle w:val="ListParagraph"/>
        <w:numPr>
          <w:ilvl w:val="0"/>
          <w:numId w:val="3"/>
        </w:numPr>
        <w:rPr>
          <w:sz w:val="14"/>
        </w:rPr>
      </w:pPr>
      <w:r w:rsidRPr="000723AA">
        <w:rPr>
          <w:sz w:val="14"/>
        </w:rPr>
        <w:t>The solvent used will depend on what is being tested</w:t>
      </w:r>
    </w:p>
    <w:p w14:paraId="0B86A34F" w14:textId="78713D27" w:rsidR="000723AA" w:rsidRPr="000723AA" w:rsidRDefault="000723AA" w:rsidP="00AD25C2">
      <w:pPr>
        <w:pStyle w:val="ListParagraph"/>
        <w:numPr>
          <w:ilvl w:val="4"/>
          <w:numId w:val="3"/>
        </w:numPr>
        <w:rPr>
          <w:sz w:val="14"/>
        </w:rPr>
      </w:pPr>
      <w:r w:rsidRPr="000723AA">
        <w:rPr>
          <w:sz w:val="14"/>
        </w:rPr>
        <w:t>Some compounds dissolve well in water</w:t>
      </w:r>
    </w:p>
    <w:p w14:paraId="4733CB11" w14:textId="77777777" w:rsidR="000723AA" w:rsidRPr="000723AA" w:rsidRDefault="000723AA" w:rsidP="00AD25C2">
      <w:pPr>
        <w:pStyle w:val="ListParagraph"/>
        <w:numPr>
          <w:ilvl w:val="4"/>
          <w:numId w:val="3"/>
        </w:numPr>
        <w:rPr>
          <w:sz w:val="14"/>
        </w:rPr>
      </w:pPr>
      <w:r w:rsidRPr="000723AA">
        <w:rPr>
          <w:sz w:val="14"/>
        </w:rPr>
        <w:t xml:space="preserve">However sometimes another solvent is needed </w:t>
      </w:r>
    </w:p>
    <w:p w14:paraId="29021BF3" w14:textId="77777777" w:rsidR="000723AA" w:rsidRPr="000723AA" w:rsidRDefault="000723AA" w:rsidP="000723AA">
      <w:pPr>
        <w:pStyle w:val="ListParagraph"/>
        <w:numPr>
          <w:ilvl w:val="0"/>
          <w:numId w:val="3"/>
        </w:numPr>
        <w:rPr>
          <w:sz w:val="14"/>
        </w:rPr>
      </w:pPr>
      <w:r w:rsidRPr="000723AA">
        <w:rPr>
          <w:sz w:val="14"/>
        </w:rPr>
        <w:t>Make sure the ink isn’t touching the solvent</w:t>
      </w:r>
    </w:p>
    <w:p w14:paraId="50F70BC6" w14:textId="77777777" w:rsidR="000723AA" w:rsidRPr="000723AA" w:rsidRDefault="000723AA" w:rsidP="000723AA">
      <w:pPr>
        <w:pStyle w:val="ListParagraph"/>
        <w:numPr>
          <w:ilvl w:val="0"/>
          <w:numId w:val="3"/>
        </w:numPr>
        <w:rPr>
          <w:sz w:val="14"/>
        </w:rPr>
      </w:pPr>
      <w:r w:rsidRPr="000723AA">
        <w:rPr>
          <w:sz w:val="14"/>
        </w:rPr>
        <w:t>Place a lid on top of the container to stop the solvent evaporating</w:t>
      </w:r>
    </w:p>
    <w:p w14:paraId="308B843F" w14:textId="77777777" w:rsidR="000723AA" w:rsidRPr="000723AA" w:rsidRDefault="000723AA" w:rsidP="000723AA">
      <w:pPr>
        <w:pStyle w:val="ListParagraph"/>
        <w:numPr>
          <w:ilvl w:val="0"/>
          <w:numId w:val="3"/>
        </w:numPr>
        <w:rPr>
          <w:sz w:val="14"/>
        </w:rPr>
      </w:pPr>
      <w:r w:rsidRPr="000723AA">
        <w:rPr>
          <w:sz w:val="14"/>
        </w:rPr>
        <w:t>The solvent seeps up the paper, carrying the ink with it</w:t>
      </w:r>
    </w:p>
    <w:p w14:paraId="735D2C24" w14:textId="77777777" w:rsidR="000723AA" w:rsidRPr="000723AA" w:rsidRDefault="000723AA" w:rsidP="000723AA">
      <w:pPr>
        <w:pStyle w:val="ListParagraph"/>
        <w:numPr>
          <w:ilvl w:val="0"/>
          <w:numId w:val="3"/>
        </w:numPr>
        <w:rPr>
          <w:sz w:val="14"/>
        </w:rPr>
      </w:pPr>
      <w:r w:rsidRPr="000723AA">
        <w:rPr>
          <w:sz w:val="14"/>
        </w:rPr>
        <w:t>Each different dye in the ink will move up the paper at a different rate so the dyes will separate out</w:t>
      </w:r>
    </w:p>
    <w:p w14:paraId="58735750" w14:textId="77777777" w:rsidR="000723AA" w:rsidRPr="000723AA" w:rsidRDefault="000723AA" w:rsidP="00AD25C2">
      <w:pPr>
        <w:pStyle w:val="ListParagraph"/>
        <w:numPr>
          <w:ilvl w:val="4"/>
          <w:numId w:val="3"/>
        </w:numPr>
        <w:rPr>
          <w:sz w:val="14"/>
        </w:rPr>
      </w:pPr>
      <w:r w:rsidRPr="000723AA">
        <w:rPr>
          <w:sz w:val="14"/>
        </w:rPr>
        <w:t>Each dye will form a spot in a different place</w:t>
      </w:r>
    </w:p>
    <w:p w14:paraId="5BE98A2D" w14:textId="77777777" w:rsidR="000723AA" w:rsidRPr="000723AA" w:rsidRDefault="000723AA" w:rsidP="000723AA">
      <w:pPr>
        <w:pStyle w:val="ListParagraph"/>
        <w:numPr>
          <w:ilvl w:val="0"/>
          <w:numId w:val="3"/>
        </w:numPr>
        <w:rPr>
          <w:sz w:val="14"/>
        </w:rPr>
      </w:pPr>
      <w:r w:rsidRPr="000723AA">
        <w:rPr>
          <w:sz w:val="14"/>
        </w:rPr>
        <w:t>If it is insoluble it will not move from the line</w:t>
      </w:r>
    </w:p>
    <w:p w14:paraId="2966D2B1" w14:textId="77777777" w:rsidR="000723AA" w:rsidRPr="000723AA" w:rsidRDefault="000723AA" w:rsidP="000723AA">
      <w:pPr>
        <w:pStyle w:val="ListParagraph"/>
        <w:numPr>
          <w:ilvl w:val="0"/>
          <w:numId w:val="3"/>
        </w:numPr>
        <w:rPr>
          <w:sz w:val="14"/>
        </w:rPr>
      </w:pPr>
      <w:r w:rsidRPr="000723AA">
        <w:rPr>
          <w:sz w:val="14"/>
        </w:rPr>
        <w:t>When the solvent has reached the top of the paper, take it out and leave it to dry</w:t>
      </w:r>
    </w:p>
    <w:p w14:paraId="68AD8AD1" w14:textId="77777777" w:rsidR="000723AA" w:rsidRPr="000723AA" w:rsidRDefault="000723AA" w:rsidP="000723AA">
      <w:pPr>
        <w:pStyle w:val="ListParagraph"/>
        <w:numPr>
          <w:ilvl w:val="0"/>
          <w:numId w:val="3"/>
        </w:numPr>
        <w:rPr>
          <w:sz w:val="14"/>
        </w:rPr>
      </w:pPr>
      <w:r w:rsidRPr="000723AA">
        <w:rPr>
          <w:sz w:val="14"/>
        </w:rPr>
        <w:t>The end result is a pattern of spots called a chromatogram</w:t>
      </w:r>
    </w:p>
    <w:p w14:paraId="3908A409" w14:textId="604D0E8C" w:rsidR="00C221A3" w:rsidRPr="000723AA" w:rsidRDefault="00C221A3" w:rsidP="000723AA">
      <w:pPr>
        <w:ind w:left="360"/>
        <w:rPr>
          <w:sz w:val="14"/>
        </w:rPr>
      </w:pPr>
    </w:p>
    <w:sectPr w:rsidR="00C221A3" w:rsidRPr="000723AA" w:rsidSect="00420A7B"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098BF6" w14:textId="77777777" w:rsidR="00AE35F6" w:rsidRDefault="00AE35F6" w:rsidP="0035336B">
      <w:pPr>
        <w:spacing w:after="0" w:line="240" w:lineRule="auto"/>
      </w:pPr>
      <w:r>
        <w:separator/>
      </w:r>
    </w:p>
  </w:endnote>
  <w:endnote w:type="continuationSeparator" w:id="0">
    <w:p w14:paraId="097D79B4" w14:textId="77777777" w:rsidR="00AE35F6" w:rsidRDefault="00AE35F6" w:rsidP="003533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5B478B" w14:textId="77777777" w:rsidR="00AE35F6" w:rsidRDefault="00AE35F6" w:rsidP="0035336B">
      <w:pPr>
        <w:spacing w:after="0" w:line="240" w:lineRule="auto"/>
      </w:pPr>
      <w:r>
        <w:separator/>
      </w:r>
    </w:p>
  </w:footnote>
  <w:footnote w:type="continuationSeparator" w:id="0">
    <w:p w14:paraId="5AFFEA3A" w14:textId="77777777" w:rsidR="00AE35F6" w:rsidRDefault="00AE35F6" w:rsidP="003533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66BBB"/>
    <w:multiLevelType w:val="hybridMultilevel"/>
    <w:tmpl w:val="474E0934"/>
    <w:lvl w:ilvl="0" w:tplc="12AE0A02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3" w:hanging="360"/>
      </w:pPr>
    </w:lvl>
    <w:lvl w:ilvl="2" w:tplc="0809001B" w:tentative="1">
      <w:start w:val="1"/>
      <w:numFmt w:val="lowerRoman"/>
      <w:lvlText w:val="%3."/>
      <w:lvlJc w:val="right"/>
      <w:pPr>
        <w:ind w:left="2083" w:hanging="180"/>
      </w:pPr>
    </w:lvl>
    <w:lvl w:ilvl="3" w:tplc="0809000F" w:tentative="1">
      <w:start w:val="1"/>
      <w:numFmt w:val="decimal"/>
      <w:lvlText w:val="%4."/>
      <w:lvlJc w:val="left"/>
      <w:pPr>
        <w:ind w:left="2803" w:hanging="360"/>
      </w:pPr>
    </w:lvl>
    <w:lvl w:ilvl="4" w:tplc="08090019" w:tentative="1">
      <w:start w:val="1"/>
      <w:numFmt w:val="lowerLetter"/>
      <w:lvlText w:val="%5."/>
      <w:lvlJc w:val="left"/>
      <w:pPr>
        <w:ind w:left="3523" w:hanging="360"/>
      </w:pPr>
    </w:lvl>
    <w:lvl w:ilvl="5" w:tplc="0809001B" w:tentative="1">
      <w:start w:val="1"/>
      <w:numFmt w:val="lowerRoman"/>
      <w:lvlText w:val="%6."/>
      <w:lvlJc w:val="right"/>
      <w:pPr>
        <w:ind w:left="4243" w:hanging="180"/>
      </w:pPr>
    </w:lvl>
    <w:lvl w:ilvl="6" w:tplc="0809000F" w:tentative="1">
      <w:start w:val="1"/>
      <w:numFmt w:val="decimal"/>
      <w:lvlText w:val="%7."/>
      <w:lvlJc w:val="left"/>
      <w:pPr>
        <w:ind w:left="4963" w:hanging="360"/>
      </w:pPr>
    </w:lvl>
    <w:lvl w:ilvl="7" w:tplc="08090019" w:tentative="1">
      <w:start w:val="1"/>
      <w:numFmt w:val="lowerLetter"/>
      <w:lvlText w:val="%8."/>
      <w:lvlJc w:val="left"/>
      <w:pPr>
        <w:ind w:left="5683" w:hanging="360"/>
      </w:pPr>
    </w:lvl>
    <w:lvl w:ilvl="8" w:tplc="08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" w15:restartNumberingAfterBreak="0">
    <w:nsid w:val="0B020A2D"/>
    <w:multiLevelType w:val="hybridMultilevel"/>
    <w:tmpl w:val="3B3A7A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8370D"/>
    <w:multiLevelType w:val="hybridMultilevel"/>
    <w:tmpl w:val="39B8B5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3F4009"/>
    <w:multiLevelType w:val="hybridMultilevel"/>
    <w:tmpl w:val="1D966014"/>
    <w:lvl w:ilvl="0" w:tplc="08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A06A8C3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46AA0"/>
    <w:multiLevelType w:val="hybridMultilevel"/>
    <w:tmpl w:val="7F0442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B612D1"/>
    <w:multiLevelType w:val="hybridMultilevel"/>
    <w:tmpl w:val="70F4CDD0"/>
    <w:lvl w:ilvl="0" w:tplc="5E4617A0">
      <w:start w:val="1"/>
      <w:numFmt w:val="decimal"/>
      <w:lvlText w:val="%1."/>
      <w:lvlJc w:val="left"/>
      <w:pPr>
        <w:ind w:left="2061" w:hanging="360"/>
      </w:pPr>
      <w:rPr>
        <w:rFonts w:asciiTheme="minorHAnsi" w:eastAsiaTheme="minorHAnsi" w:hAnsiTheme="minorHAnsi" w:cstheme="minorBidi"/>
      </w:rPr>
    </w:lvl>
    <w:lvl w:ilvl="1" w:tplc="08090019">
      <w:start w:val="1"/>
      <w:numFmt w:val="lowerLetter"/>
      <w:lvlText w:val="%2."/>
      <w:lvlJc w:val="left"/>
      <w:pPr>
        <w:ind w:left="2781" w:hanging="360"/>
      </w:pPr>
    </w:lvl>
    <w:lvl w:ilvl="2" w:tplc="0809001B" w:tentative="1">
      <w:start w:val="1"/>
      <w:numFmt w:val="lowerRoman"/>
      <w:lvlText w:val="%3."/>
      <w:lvlJc w:val="right"/>
      <w:pPr>
        <w:ind w:left="3501" w:hanging="180"/>
      </w:pPr>
    </w:lvl>
    <w:lvl w:ilvl="3" w:tplc="0809000F" w:tentative="1">
      <w:start w:val="1"/>
      <w:numFmt w:val="decimal"/>
      <w:lvlText w:val="%4."/>
      <w:lvlJc w:val="left"/>
      <w:pPr>
        <w:ind w:left="4221" w:hanging="360"/>
      </w:pPr>
    </w:lvl>
    <w:lvl w:ilvl="4" w:tplc="08090019" w:tentative="1">
      <w:start w:val="1"/>
      <w:numFmt w:val="lowerLetter"/>
      <w:lvlText w:val="%5."/>
      <w:lvlJc w:val="left"/>
      <w:pPr>
        <w:ind w:left="4941" w:hanging="360"/>
      </w:pPr>
    </w:lvl>
    <w:lvl w:ilvl="5" w:tplc="0809001B" w:tentative="1">
      <w:start w:val="1"/>
      <w:numFmt w:val="lowerRoman"/>
      <w:lvlText w:val="%6."/>
      <w:lvlJc w:val="right"/>
      <w:pPr>
        <w:ind w:left="5661" w:hanging="180"/>
      </w:pPr>
    </w:lvl>
    <w:lvl w:ilvl="6" w:tplc="0809000F" w:tentative="1">
      <w:start w:val="1"/>
      <w:numFmt w:val="decimal"/>
      <w:lvlText w:val="%7."/>
      <w:lvlJc w:val="left"/>
      <w:pPr>
        <w:ind w:left="6381" w:hanging="360"/>
      </w:pPr>
    </w:lvl>
    <w:lvl w:ilvl="7" w:tplc="08090019" w:tentative="1">
      <w:start w:val="1"/>
      <w:numFmt w:val="lowerLetter"/>
      <w:lvlText w:val="%8."/>
      <w:lvlJc w:val="left"/>
      <w:pPr>
        <w:ind w:left="7101" w:hanging="360"/>
      </w:pPr>
    </w:lvl>
    <w:lvl w:ilvl="8" w:tplc="08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6" w15:restartNumberingAfterBreak="0">
    <w:nsid w:val="307A7D7D"/>
    <w:multiLevelType w:val="hybridMultilevel"/>
    <w:tmpl w:val="5F84E128"/>
    <w:lvl w:ilvl="0" w:tplc="8ED861D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64" w:hanging="360"/>
      </w:pPr>
    </w:lvl>
    <w:lvl w:ilvl="2" w:tplc="0809001B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3C3F6EB1"/>
    <w:multiLevelType w:val="hybridMultilevel"/>
    <w:tmpl w:val="817A9C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BC03E1"/>
    <w:multiLevelType w:val="hybridMultilevel"/>
    <w:tmpl w:val="03D0C2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6F2E6D"/>
    <w:multiLevelType w:val="hybridMultilevel"/>
    <w:tmpl w:val="D2AA70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CA330B"/>
    <w:multiLevelType w:val="hybridMultilevel"/>
    <w:tmpl w:val="B4BAF2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7"/>
  </w:num>
  <w:num w:numId="4">
    <w:abstractNumId w:val="9"/>
  </w:num>
  <w:num w:numId="5">
    <w:abstractNumId w:val="1"/>
  </w:num>
  <w:num w:numId="6">
    <w:abstractNumId w:val="3"/>
  </w:num>
  <w:num w:numId="7">
    <w:abstractNumId w:val="5"/>
  </w:num>
  <w:num w:numId="8">
    <w:abstractNumId w:val="6"/>
  </w:num>
  <w:num w:numId="9">
    <w:abstractNumId w:val="2"/>
  </w:num>
  <w:num w:numId="10">
    <w:abstractNumId w:val="8"/>
  </w:num>
  <w:num w:numId="11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38C"/>
    <w:rsid w:val="00012C32"/>
    <w:rsid w:val="000723AA"/>
    <w:rsid w:val="000C0759"/>
    <w:rsid w:val="000D4A13"/>
    <w:rsid w:val="000F538C"/>
    <w:rsid w:val="000F5F60"/>
    <w:rsid w:val="001015FC"/>
    <w:rsid w:val="00111C68"/>
    <w:rsid w:val="00140496"/>
    <w:rsid w:val="00145E0D"/>
    <w:rsid w:val="001966C2"/>
    <w:rsid w:val="001A5C01"/>
    <w:rsid w:val="001B1323"/>
    <w:rsid w:val="001D7323"/>
    <w:rsid w:val="001F4DF2"/>
    <w:rsid w:val="0025576A"/>
    <w:rsid w:val="00291592"/>
    <w:rsid w:val="00295327"/>
    <w:rsid w:val="002E7B4D"/>
    <w:rsid w:val="0035336B"/>
    <w:rsid w:val="00353641"/>
    <w:rsid w:val="00373CCD"/>
    <w:rsid w:val="003B0346"/>
    <w:rsid w:val="00403394"/>
    <w:rsid w:val="00407F3E"/>
    <w:rsid w:val="00420A7B"/>
    <w:rsid w:val="0044247F"/>
    <w:rsid w:val="00466537"/>
    <w:rsid w:val="004B328E"/>
    <w:rsid w:val="004E1155"/>
    <w:rsid w:val="00550C2F"/>
    <w:rsid w:val="00555C7C"/>
    <w:rsid w:val="0057085F"/>
    <w:rsid w:val="005A69C6"/>
    <w:rsid w:val="005B1B97"/>
    <w:rsid w:val="005D3B30"/>
    <w:rsid w:val="00614493"/>
    <w:rsid w:val="00626174"/>
    <w:rsid w:val="00655940"/>
    <w:rsid w:val="00670A76"/>
    <w:rsid w:val="006B0A33"/>
    <w:rsid w:val="006C4A8C"/>
    <w:rsid w:val="006F2E93"/>
    <w:rsid w:val="00715758"/>
    <w:rsid w:val="0071758F"/>
    <w:rsid w:val="00764B31"/>
    <w:rsid w:val="007F580D"/>
    <w:rsid w:val="00814838"/>
    <w:rsid w:val="00815528"/>
    <w:rsid w:val="008215FD"/>
    <w:rsid w:val="0082415E"/>
    <w:rsid w:val="00844196"/>
    <w:rsid w:val="008645C1"/>
    <w:rsid w:val="00886A87"/>
    <w:rsid w:val="00944E6F"/>
    <w:rsid w:val="009B2C3B"/>
    <w:rsid w:val="009B3738"/>
    <w:rsid w:val="00A603BB"/>
    <w:rsid w:val="00A62F4C"/>
    <w:rsid w:val="00AA6F1F"/>
    <w:rsid w:val="00AD25C2"/>
    <w:rsid w:val="00AE193F"/>
    <w:rsid w:val="00AE35F6"/>
    <w:rsid w:val="00B45E64"/>
    <w:rsid w:val="00BE197C"/>
    <w:rsid w:val="00BF258B"/>
    <w:rsid w:val="00C221A3"/>
    <w:rsid w:val="00C77AEA"/>
    <w:rsid w:val="00C970AF"/>
    <w:rsid w:val="00CC2399"/>
    <w:rsid w:val="00D822E4"/>
    <w:rsid w:val="00D945E3"/>
    <w:rsid w:val="00DC405D"/>
    <w:rsid w:val="00DF36FD"/>
    <w:rsid w:val="00E1128A"/>
    <w:rsid w:val="00E12060"/>
    <w:rsid w:val="00E142E5"/>
    <w:rsid w:val="00E26CB5"/>
    <w:rsid w:val="00E36CF9"/>
    <w:rsid w:val="00E80D23"/>
    <w:rsid w:val="00E96F18"/>
    <w:rsid w:val="00EA2600"/>
    <w:rsid w:val="00EF596F"/>
    <w:rsid w:val="00F01260"/>
    <w:rsid w:val="00F53CEC"/>
    <w:rsid w:val="00FA24AB"/>
    <w:rsid w:val="00FD60FC"/>
    <w:rsid w:val="00FE1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DFE32"/>
  <w15:docId w15:val="{B4F90A9A-0349-294F-B734-90FB2135E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E183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3C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CE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E11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4E115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D732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533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336B"/>
  </w:style>
  <w:style w:type="paragraph" w:styleId="Footer">
    <w:name w:val="footer"/>
    <w:basedOn w:val="Normal"/>
    <w:link w:val="FooterChar"/>
    <w:uiPriority w:val="99"/>
    <w:unhideWhenUsed/>
    <w:rsid w:val="003533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336B"/>
  </w:style>
  <w:style w:type="paragraph" w:styleId="ListParagraph">
    <w:name w:val="List Paragraph"/>
    <w:basedOn w:val="Normal"/>
    <w:uiPriority w:val="34"/>
    <w:qFormat/>
    <w:rsid w:val="008155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28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49F7D4-3807-EC49-BE2F-67E4DA9BF2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Deven Dattani</dc:creator>
  <cp:lastModifiedBy>Dattani Dibble</cp:lastModifiedBy>
  <cp:revision>4</cp:revision>
  <cp:lastPrinted>2019-09-15T21:29:00Z</cp:lastPrinted>
  <dcterms:created xsi:type="dcterms:W3CDTF">2019-11-18T19:20:00Z</dcterms:created>
  <dcterms:modified xsi:type="dcterms:W3CDTF">2019-12-21T13:14:00Z</dcterms:modified>
</cp:coreProperties>
</file>