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3D2A" w14:textId="6E763CAB" w:rsidR="005E688B" w:rsidRDefault="005E688B" w:rsidP="005E688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0"/>
          <w:szCs w:val="30"/>
        </w:rPr>
      </w:pPr>
      <w:proofErr w:type="spellStart"/>
      <w:r w:rsidRPr="00237AB3">
        <w:rPr>
          <w:b/>
          <w:bCs/>
          <w:color w:val="000000"/>
          <w:sz w:val="30"/>
          <w:szCs w:val="30"/>
        </w:rPr>
        <w:t>Mô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tả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c</w:t>
      </w:r>
      <w:r w:rsidRPr="00237AB3">
        <w:rPr>
          <w:b/>
          <w:bCs/>
          <w:color w:val="000000"/>
          <w:sz w:val="30"/>
          <w:szCs w:val="30"/>
        </w:rPr>
        <w:t>hức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năng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xem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danh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sách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đơn</w:t>
      </w:r>
      <w:proofErr w:type="spellEnd"/>
      <w:r w:rsidRPr="00237AB3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237AB3">
        <w:rPr>
          <w:b/>
          <w:bCs/>
          <w:color w:val="000000"/>
          <w:sz w:val="30"/>
          <w:szCs w:val="30"/>
        </w:rPr>
        <w:t>vị</w:t>
      </w:r>
      <w:proofErr w:type="spellEnd"/>
    </w:p>
    <w:p w14:paraId="73410B59" w14:textId="77777777" w:rsidR="00237AB3" w:rsidRPr="00237AB3" w:rsidRDefault="00237AB3" w:rsidP="005E688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0"/>
          <w:szCs w:val="30"/>
        </w:rPr>
      </w:pPr>
    </w:p>
    <w:p w14:paraId="0E8E5B70" w14:textId="77777777" w:rsidR="005E688B" w:rsidRDefault="005E688B" w:rsidP="005E688B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trò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>.</w:t>
      </w:r>
    </w:p>
    <w:p w14:paraId="0059AD09" w14:textId="77777777" w:rsidR="005E688B" w:rsidRDefault="005E688B" w:rsidP="005E688B">
      <w:pPr>
        <w:pStyle w:val="NormalWeb"/>
        <w:spacing w:before="0" w:beforeAutospacing="0" w:after="0" w:afterAutospacing="0"/>
        <w:ind w:firstLine="540"/>
        <w:jc w:val="both"/>
      </w:pPr>
    </w:p>
    <w:p w14:paraId="06568FBD" w14:textId="49025D56" w:rsidR="005E688B" w:rsidRDefault="005E688B" w:rsidP="005E688B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Ở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Menu ở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”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4B925910" w14:textId="77777777" w:rsidR="00237AB3" w:rsidRDefault="00237AB3" w:rsidP="005E688B">
      <w:pPr>
        <w:pStyle w:val="NormalWeb"/>
        <w:spacing w:before="0" w:beforeAutospacing="0" w:after="0" w:afterAutospacing="0"/>
        <w:jc w:val="both"/>
      </w:pPr>
    </w:p>
    <w:p w14:paraId="41D4F40A" w14:textId="2AD92277" w:rsidR="005E688B" w:rsidRDefault="00237AB3" w:rsidP="005E688B">
      <w:pPr>
        <w:pStyle w:val="NormalWeb"/>
        <w:spacing w:before="0" w:beforeAutospacing="0" w:after="0" w:afterAutospacing="0"/>
        <w:ind w:left="36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C0120" wp14:editId="1BFB8267">
                <wp:simplePos x="0" y="0"/>
                <wp:positionH relativeFrom="column">
                  <wp:posOffset>1630680</wp:posOffset>
                </wp:positionH>
                <wp:positionV relativeFrom="paragraph">
                  <wp:posOffset>795020</wp:posOffset>
                </wp:positionV>
                <wp:extent cx="1017270" cy="400050"/>
                <wp:effectExtent l="38100" t="57150" r="11430" b="57150"/>
                <wp:wrapNone/>
                <wp:docPr id="517591363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00050"/>
                        </a:xfrm>
                        <a:prstGeom prst="leftArrow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5F4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128.4pt;margin-top:62.6pt;width:80.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" adj="4247" filled="f" strokecolor="#c00000" strokeweight="3pt"/>
            </w:pict>
          </mc:Fallback>
        </mc:AlternateContent>
      </w:r>
      <w:r w:rsidR="005E688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6C566" wp14:editId="386F5E58">
                <wp:simplePos x="0" y="0"/>
                <wp:positionH relativeFrom="column">
                  <wp:posOffset>144780</wp:posOffset>
                </wp:positionH>
                <wp:positionV relativeFrom="paragraph">
                  <wp:posOffset>765175</wp:posOffset>
                </wp:positionV>
                <wp:extent cx="1379220" cy="495300"/>
                <wp:effectExtent l="19050" t="19050" r="30480" b="38100"/>
                <wp:wrapNone/>
                <wp:docPr id="6872890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953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7AFAF" id="Oval 4" o:spid="_x0000_s1026" style="position:absolute;margin-left:11.4pt;margin-top:60.25pt;width:108.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" filled="f" strokecolor="#c00000" strokeweight="4.5pt">
                <v:stroke joinstyle="miter"/>
              </v:oval>
            </w:pict>
          </mc:Fallback>
        </mc:AlternateContent>
      </w:r>
      <w:r w:rsidR="005E688B" w:rsidRPr="005E688B">
        <w:drawing>
          <wp:inline distT="0" distB="0" distL="0" distR="0" wp14:anchorId="5F00A0FC" wp14:editId="48F4A160">
            <wp:extent cx="5943600" cy="4231005"/>
            <wp:effectExtent l="0" t="0" r="0" b="0"/>
            <wp:docPr id="20911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6E47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</w:p>
    <w:p w14:paraId="21A30E2F" w14:textId="606C4CE3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</w:p>
    <w:p w14:paraId="0763DFCB" w14:textId="456A6A8C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669CF" wp14:editId="32C587BD">
                <wp:simplePos x="0" y="0"/>
                <wp:positionH relativeFrom="column">
                  <wp:posOffset>1546860</wp:posOffset>
                </wp:positionH>
                <wp:positionV relativeFrom="paragraph">
                  <wp:posOffset>1226820</wp:posOffset>
                </wp:positionV>
                <wp:extent cx="3261360" cy="1242060"/>
                <wp:effectExtent l="19050" t="19050" r="34290" b="34290"/>
                <wp:wrapNone/>
                <wp:docPr id="115406611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2420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DF0080" id="Rectangle: Rounded Corners 5" o:spid="_x0000_s1026" style="position:absolute;margin-left:121.8pt;margin-top:96.6pt;width:256.8pt;height:9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" filled="f" strokecolor="#c00000" strokeweight="4.5pt">
                <v:stroke joinstyle="miter"/>
              </v:roundrect>
            </w:pict>
          </mc:Fallback>
        </mc:AlternateContent>
      </w:r>
      <w:r w:rsidRPr="005E688B">
        <w:drawing>
          <wp:inline distT="0" distB="0" distL="0" distR="0" wp14:anchorId="7FB4AC98" wp14:editId="779249D0">
            <wp:extent cx="5943600" cy="4231005"/>
            <wp:effectExtent l="0" t="0" r="0" b="0"/>
            <wp:docPr id="18418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2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417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</w:p>
    <w:p w14:paraId="1D8D237F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 xml:space="preserve">Sau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.</w:t>
      </w:r>
    </w:p>
    <w:p w14:paraId="4A97942E" w14:textId="44E977DC" w:rsidR="005E688B" w:rsidRDefault="005E688B" w:rsidP="005E688B">
      <w:pPr>
        <w:pStyle w:val="NormalWeb"/>
        <w:spacing w:before="0" w:beforeAutospacing="0" w:after="0" w:afterAutospacing="0"/>
        <w:jc w:val="both"/>
      </w:pPr>
      <w:r w:rsidRPr="005E688B">
        <w:lastRenderedPageBreak/>
        <w:drawing>
          <wp:inline distT="0" distB="0" distL="0" distR="0" wp14:anchorId="4BA81574" wp14:editId="3574C748">
            <wp:extent cx="5943600" cy="4243705"/>
            <wp:effectExtent l="0" t="0" r="0" b="4445"/>
            <wp:docPr id="153155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B8E" w14:textId="77777777" w:rsidR="00D04D91" w:rsidRDefault="00D04D91"/>
    <w:sectPr w:rsidR="00D0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4751"/>
    <w:multiLevelType w:val="multilevel"/>
    <w:tmpl w:val="5EB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2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8B"/>
    <w:rsid w:val="00237AB3"/>
    <w:rsid w:val="005E688B"/>
    <w:rsid w:val="00D0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52B"/>
  <w15:chartTrackingRefBased/>
  <w15:docId w15:val="{C702056E-8494-41DC-A5DA-DC77DA1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2023-05-31T03:03:00Z</dcterms:created>
  <dcterms:modified xsi:type="dcterms:W3CDTF">2023-05-31T03:50:00Z</dcterms:modified>
</cp:coreProperties>
</file>