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Mô tả chức năng xem, duyệt gia hạn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160" w:line="259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Xem đơn xin gia hạn </w:t>
      </w:r>
    </w:p>
    <w:p w:rsidR="00000000" w:rsidDel="00000000" w:rsidP="00000000" w:rsidRDefault="00000000" w:rsidRPr="00000000" w14:paraId="00000003">
      <w:pPr>
        <w:spacing w:after="160" w:line="259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gười dùng đăng nhập vào hệ thống phải có quyền duyệt gia hạn</w:t>
      </w:r>
    </w:p>
    <w:p w:rsidR="00000000" w:rsidDel="00000000" w:rsidP="00000000" w:rsidRDefault="00000000" w:rsidRPr="00000000" w14:paraId="00000004">
      <w:pPr>
        <w:spacing w:after="160" w:line="259" w:lineRule="auto"/>
        <w:ind w:left="720" w:hanging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Trên Menu chọn Đơn gia hạn , hiển thị giao diện danh sách xin gia hạn</w:t>
      </w:r>
    </w:p>
    <w:p w:rsidR="00000000" w:rsidDel="00000000" w:rsidP="00000000" w:rsidRDefault="00000000" w:rsidRPr="00000000" w14:paraId="00000005">
      <w:pPr>
        <w:spacing w:after="160" w:line="259" w:lineRule="auto"/>
        <w:ind w:firstLine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0" distT="0" distL="0" distR="0">
            <wp:extent cx="5486400" cy="387540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754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59" w:lineRule="auto"/>
        <w:ind w:firstLine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160" w:line="259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Duyệt gia hạn </w:t>
      </w:r>
    </w:p>
    <w:p w:rsidR="00000000" w:rsidDel="00000000" w:rsidP="00000000" w:rsidRDefault="00000000" w:rsidRPr="00000000" w14:paraId="00000008">
      <w:pPr>
        <w:spacing w:after="160" w:line="259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Người dùng đăng nhập vào hệ thống phải có quyền gia hạn</w:t>
      </w:r>
    </w:p>
    <w:p w:rsidR="00000000" w:rsidDel="00000000" w:rsidP="00000000" w:rsidRDefault="00000000" w:rsidRPr="00000000" w14:paraId="00000009">
      <w:pPr>
        <w:spacing w:after="160" w:line="259" w:lineRule="auto"/>
        <w:ind w:left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Bước 1 : Trên Menu chọn Đơn gia hạn , hiển thị giao diện danh sách xin gia hạn</w:t>
      </w:r>
    </w:p>
    <w:p w:rsidR="00000000" w:rsidDel="00000000" w:rsidP="00000000" w:rsidRDefault="00000000" w:rsidRPr="00000000" w14:paraId="0000000A">
      <w:pPr>
        <w:spacing w:after="160" w:line="259" w:lineRule="auto"/>
        <w:ind w:firstLine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0" distT="0" distL="0" distR="0">
            <wp:extent cx="5486400" cy="387540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754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259" w:lineRule="auto"/>
        <w:ind w:firstLine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Bước 2 : tại công việc cần duyệt sẽ có các icon biểu tượng cho các tác vụ</w:t>
      </w:r>
    </w:p>
    <w:p w:rsidR="00000000" w:rsidDel="00000000" w:rsidP="00000000" w:rsidRDefault="00000000" w:rsidRPr="00000000" w14:paraId="0000000C">
      <w:pPr>
        <w:spacing w:after="160" w:line="259" w:lineRule="auto"/>
        <w:ind w:firstLine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0" distT="0" distL="0" distR="0">
            <wp:extent cx="3073400" cy="1752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3400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