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912B" w14:textId="4AE058AC" w:rsidR="004A553A" w:rsidRDefault="004B0BCD" w:rsidP="009A3EDD">
      <w:pPr>
        <w:pStyle w:val="ListParagraph"/>
        <w:ind w:left="-90"/>
        <w:jc w:val="both"/>
        <w:rPr>
          <w:rFonts w:eastAsiaTheme="minorEastAsia"/>
        </w:rPr>
      </w:pPr>
      <w:r>
        <w:rPr>
          <w:rFonts w:eastAsiaTheme="minorEastAsia"/>
        </w:rPr>
        <w:t xml:space="preserve">Problem </w:t>
      </w:r>
      <w:r w:rsidR="0068538C">
        <w:rPr>
          <w:rFonts w:eastAsiaTheme="minorEastAsia"/>
        </w:rPr>
        <w:t xml:space="preserve">2. </w:t>
      </w:r>
    </w:p>
    <w:p w14:paraId="18EE599B" w14:textId="77777777" w:rsidR="0068538C" w:rsidRPr="0068538C" w:rsidRDefault="0068538C" w:rsidP="009A3EDD">
      <w:pPr>
        <w:pStyle w:val="ListParagraph"/>
        <w:numPr>
          <w:ilvl w:val="0"/>
          <w:numId w:val="18"/>
        </w:numPr>
        <w:jc w:val="both"/>
        <w:rPr>
          <w:rFonts w:eastAsiaTheme="minorEastAsia"/>
          <w:iCs/>
        </w:rPr>
      </w:pPr>
      <w:r w:rsidRPr="0068538C">
        <w:rPr>
          <w:rFonts w:eastAsiaTheme="minorEastAsia"/>
          <w:iCs/>
        </w:rPr>
        <w:t>Two-point Lagrange interpolation formula for y(x) between x0 and x1:</w:t>
      </w:r>
    </w:p>
    <w:p w14:paraId="0AF03C92" w14:textId="264A02B1" w:rsidR="0068538C" w:rsidRPr="0068538C" w:rsidRDefault="0068538C" w:rsidP="009A3EDD">
      <w:pPr>
        <w:pStyle w:val="ListParagraph"/>
        <w:ind w:left="630"/>
        <w:jc w:val="both"/>
        <w:rPr>
          <w:rFonts w:eastAsiaTheme="minorEastAsia"/>
          <w:iCs/>
        </w:rPr>
      </w:pPr>
      <m:oMathPara>
        <m:oMath>
          <m:r>
            <w:rPr>
              <w:rFonts w:ascii="Cambria Math" w:eastAsiaTheme="minorEastAsia" w:hAnsi="Cambria Math"/>
            </w:rPr>
            <m:t xml:space="preserve">y(x) =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f>
            <m:fPr>
              <m:ctrlPr>
                <w:rPr>
                  <w:rFonts w:ascii="Cambria Math" w:eastAsiaTheme="minorEastAsia" w:hAnsi="Cambria Math"/>
                  <w:i/>
                  <w:iCs/>
                </w:rPr>
              </m:ctrlPr>
            </m:fPr>
            <m:num>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f>
            <m:fPr>
              <m:ctrlPr>
                <w:rPr>
                  <w:rFonts w:ascii="Cambria Math" w:eastAsiaTheme="minorEastAsia" w:hAnsi="Cambria Math"/>
                  <w:i/>
                  <w:iCs/>
                </w:rPr>
              </m:ctrlPr>
            </m:fPr>
            <m:num>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m:oMathPara>
    </w:p>
    <w:p w14:paraId="3D50556D" w14:textId="77777777" w:rsidR="0068538C" w:rsidRPr="0068538C" w:rsidRDefault="0068538C" w:rsidP="009A3EDD">
      <w:pPr>
        <w:pStyle w:val="ListParagraph"/>
        <w:ind w:left="-90"/>
        <w:jc w:val="both"/>
        <w:rPr>
          <w:rFonts w:eastAsiaTheme="minorEastAsia"/>
          <w:iCs/>
        </w:rPr>
      </w:pPr>
    </w:p>
    <w:p w14:paraId="4DEA0CC4" w14:textId="34E39277" w:rsidR="0068538C" w:rsidRPr="0068538C" w:rsidRDefault="0068538C" w:rsidP="009A3EDD">
      <w:pPr>
        <w:pStyle w:val="ListParagraph"/>
        <w:numPr>
          <w:ilvl w:val="0"/>
          <w:numId w:val="18"/>
        </w:numPr>
        <w:jc w:val="both"/>
        <w:rPr>
          <w:rFonts w:eastAsiaTheme="minorEastAsia"/>
          <w:iCs/>
        </w:rPr>
      </w:pPr>
      <w:r w:rsidRPr="0068538C">
        <w:rPr>
          <w:rFonts w:eastAsiaTheme="minorEastAsia"/>
          <w:iCs/>
        </w:rPr>
        <w:t xml:space="preserve">Taking the derivative of the polynomial and substituting </w:t>
      </w:r>
      <m:oMath>
        <m:r>
          <w:rPr>
            <w:rFonts w:ascii="Cambria Math" w:eastAsiaTheme="minorEastAsia" w:hAnsi="Cambria Math"/>
          </w:rPr>
          <m:t xml:space="preserve">x =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oMath>
      <w:r w:rsidRPr="0068538C">
        <w:rPr>
          <w:rFonts w:eastAsiaTheme="minorEastAsia"/>
          <w:iCs/>
        </w:rPr>
        <w:t xml:space="preserve"> gives the forward difference formula:</w:t>
      </w:r>
    </w:p>
    <w:p w14:paraId="26F890B3" w14:textId="3BA57C3E" w:rsidR="0068538C" w:rsidRPr="0068538C" w:rsidRDefault="0068538C" w:rsidP="009A3EDD">
      <w:pPr>
        <w:pStyle w:val="ListParagraph"/>
        <w:ind w:left="630"/>
        <w:jc w:val="both"/>
        <w:rPr>
          <w:rFonts w:eastAsiaTheme="minorEastAsia"/>
          <w:iCs/>
        </w:rPr>
      </w:pPr>
      <m:oMathPara>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num>
            <m:den>
              <m:r>
                <w:rPr>
                  <w:rFonts w:ascii="Cambria Math" w:eastAsiaTheme="minorEastAsia" w:hAnsi="Cambria Math"/>
                </w:rPr>
                <m:t>h</m:t>
              </m:r>
            </m:den>
          </m:f>
          <m:r>
            <w:rPr>
              <w:rFonts w:ascii="Cambria Math" w:eastAsiaTheme="minorEastAsia" w:hAnsi="Cambria Math"/>
            </w:rPr>
            <m:t xml:space="preserve"> -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h</m:t>
              </m:r>
            </m:den>
          </m:f>
          <m:r>
            <w:rPr>
              <w:rFonts w:ascii="Cambria Math" w:eastAsiaTheme="minorEastAsia" w:hAnsi="Cambria Math"/>
            </w:rPr>
            <m:t xml:space="preserve"> = </m:t>
          </m:r>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num>
            <m:den>
              <m:r>
                <w:rPr>
                  <w:rFonts w:ascii="Cambria Math" w:eastAsiaTheme="minorEastAsia" w:hAnsi="Cambria Math"/>
                </w:rPr>
                <m:t>h</m:t>
              </m:r>
            </m:den>
          </m:f>
        </m:oMath>
      </m:oMathPara>
    </w:p>
    <w:p w14:paraId="28D3E02C" w14:textId="77777777" w:rsidR="0068538C" w:rsidRPr="0068538C" w:rsidRDefault="0068538C" w:rsidP="009A3EDD">
      <w:pPr>
        <w:pStyle w:val="ListParagraph"/>
        <w:ind w:left="-90"/>
        <w:jc w:val="both"/>
        <w:rPr>
          <w:rFonts w:eastAsiaTheme="minorEastAsia"/>
          <w:iCs/>
        </w:rPr>
      </w:pPr>
    </w:p>
    <w:p w14:paraId="634BB3DA" w14:textId="6D89B07A" w:rsidR="0068538C" w:rsidRPr="0068538C" w:rsidRDefault="0068538C" w:rsidP="009A3EDD">
      <w:pPr>
        <w:pStyle w:val="ListParagraph"/>
        <w:numPr>
          <w:ilvl w:val="0"/>
          <w:numId w:val="18"/>
        </w:numPr>
        <w:jc w:val="both"/>
        <w:rPr>
          <w:rFonts w:eastAsiaTheme="minorEastAsia"/>
          <w:iCs/>
        </w:rPr>
      </w:pPr>
      <w:r w:rsidRPr="0068538C">
        <w:rPr>
          <w:rFonts w:eastAsiaTheme="minorEastAsia"/>
          <w:iCs/>
        </w:rPr>
        <w:t xml:space="preserve">Three-point Lagrange interpolation formula for </w:t>
      </w:r>
      <m:oMath>
        <m:r>
          <w:rPr>
            <w:rFonts w:ascii="Cambria Math" w:eastAsiaTheme="minorEastAsia" w:hAnsi="Cambria Math"/>
          </w:rPr>
          <m:t>y(x)</m:t>
        </m:r>
      </m:oMath>
      <w:r w:rsidRPr="0068538C">
        <w:rPr>
          <w:rFonts w:eastAsiaTheme="minorEastAsia"/>
          <w:iCs/>
        </w:rPr>
        <w:t xml:space="preserve"> between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Pr="0068538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oMath>
      <w:r w:rsidRPr="0068538C">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Pr="0068538C">
        <w:rPr>
          <w:rFonts w:eastAsiaTheme="minorEastAsia"/>
          <w:iCs/>
        </w:rPr>
        <w:t>:</w:t>
      </w:r>
    </w:p>
    <w:p w14:paraId="6A3F910D" w14:textId="511EA5F9" w:rsidR="0068538C" w:rsidRPr="001331DC" w:rsidRDefault="001331DC" w:rsidP="009A3EDD">
      <w:pPr>
        <w:pStyle w:val="ListParagraph"/>
        <w:ind w:left="630"/>
        <w:jc w:val="both"/>
        <w:rPr>
          <w:rFonts w:ascii="Cambria Math" w:eastAsiaTheme="minorEastAsia" w:hAnsi="Cambria Math"/>
          <w:oMath/>
        </w:rPr>
      </w:pPr>
      <m:oMathPara>
        <m:oMath>
          <m:r>
            <w:rPr>
              <w:rFonts w:ascii="Cambria Math" w:eastAsiaTheme="minorEastAsia" w:hAnsi="Cambria Math"/>
            </w:rPr>
            <m:t xml:space="preserve">y(x) =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f>
            <m:fPr>
              <m:ctrlPr>
                <w:rPr>
                  <w:rFonts w:ascii="Cambria Math" w:eastAsiaTheme="minorEastAsia" w:hAnsi="Cambria Math"/>
                  <w:i/>
                  <w:iCs/>
                </w:rPr>
              </m:ctrlPr>
            </m:fPr>
            <m:num>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f>
            <m:fPr>
              <m:ctrlPr>
                <w:rPr>
                  <w:rFonts w:ascii="Cambria Math" w:eastAsiaTheme="minorEastAsia" w:hAnsi="Cambria Math"/>
                  <w:i/>
                  <w:iCs/>
                </w:rPr>
              </m:ctrlPr>
            </m:fPr>
            <m:num>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f>
            <m:fPr>
              <m:ctrlPr>
                <w:rPr>
                  <w:rFonts w:ascii="Cambria Math" w:eastAsiaTheme="minorEastAsia" w:hAnsi="Cambria Math"/>
                  <w:i/>
                  <w:iCs/>
                </w:rPr>
              </m:ctrlPr>
            </m:fPr>
            <m:num>
              <m:r>
                <w:rPr>
                  <w:rFonts w:ascii="Cambria Math" w:eastAsiaTheme="minorEastAsia" w:hAnsi="Cambria Math"/>
                </w:rPr>
                <m:t xml:space="preserve"> (x-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 xml:space="preserve"> </m:t>
          </m:r>
        </m:oMath>
      </m:oMathPara>
    </w:p>
    <w:p w14:paraId="23AC9E47" w14:textId="77777777" w:rsidR="0068538C" w:rsidRPr="0068538C" w:rsidRDefault="0068538C" w:rsidP="009A3EDD">
      <w:pPr>
        <w:pStyle w:val="ListParagraph"/>
        <w:ind w:left="-90"/>
        <w:jc w:val="both"/>
        <w:rPr>
          <w:rFonts w:ascii="Cambria Math" w:eastAsiaTheme="minorEastAsia" w:hAnsi="Cambria Math"/>
          <w:oMath/>
        </w:rPr>
      </w:pPr>
    </w:p>
    <w:p w14:paraId="3040DB9E" w14:textId="71F82D7D" w:rsidR="0068538C" w:rsidRPr="0068538C" w:rsidRDefault="0068538C" w:rsidP="009A3EDD">
      <w:pPr>
        <w:pStyle w:val="ListParagraph"/>
        <w:numPr>
          <w:ilvl w:val="0"/>
          <w:numId w:val="18"/>
        </w:numPr>
        <w:jc w:val="both"/>
        <w:rPr>
          <w:rFonts w:eastAsiaTheme="minorEastAsia"/>
          <w:iCs/>
        </w:rPr>
      </w:pPr>
      <w:r w:rsidRPr="0068538C">
        <w:rPr>
          <w:rFonts w:eastAsiaTheme="minorEastAsia"/>
          <w:iCs/>
        </w:rPr>
        <w:t xml:space="preserve">Taking the derivative of the polynomial and substituting </w:t>
      </w:r>
      <m:oMath>
        <m:r>
          <w:rPr>
            <w:rFonts w:ascii="Cambria Math" w:eastAsiaTheme="minorEastAsia" w:hAnsi="Cambria Math"/>
          </w:rPr>
          <m:t xml:space="preserve">x =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oMath>
      <w:r w:rsidRPr="0068538C">
        <w:rPr>
          <w:rFonts w:eastAsiaTheme="minorEastAsia"/>
          <w:iCs/>
        </w:rPr>
        <w:t xml:space="preserve"> gives the central difference formula:</w:t>
      </w:r>
    </w:p>
    <w:p w14:paraId="4335FD5D" w14:textId="33984A58" w:rsidR="0068538C" w:rsidRPr="0068538C" w:rsidRDefault="001331DC" w:rsidP="009A3EDD">
      <w:pPr>
        <w:pStyle w:val="ListParagraph"/>
        <w:ind w:left="630"/>
        <w:jc w:val="both"/>
        <w:rPr>
          <w:rFonts w:eastAsiaTheme="minorEastAsia"/>
          <w:iCs/>
        </w:rPr>
      </w:pPr>
      <m:oMathPara>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m:t>
          </m:r>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num>
            <m:den>
              <m:r>
                <w:rPr>
                  <w:rFonts w:ascii="Cambria Math" w:eastAsiaTheme="minorEastAsia" w:hAnsi="Cambria Math"/>
                </w:rPr>
                <m:t>2</m:t>
              </m:r>
              <m:r>
                <w:rPr>
                  <w:rFonts w:ascii="Cambria Math" w:eastAsiaTheme="minorEastAsia" w:hAnsi="Cambria Math"/>
                </w:rPr>
                <m:t>h</m:t>
              </m:r>
            </m:den>
          </m:f>
          <m:r>
            <w:rPr>
              <w:rFonts w:ascii="Cambria Math" w:eastAsiaTheme="minorEastAsia" w:hAnsi="Cambria Math"/>
            </w:rPr>
            <m:t xml:space="preserve"> </m:t>
          </m:r>
        </m:oMath>
      </m:oMathPara>
    </w:p>
    <w:p w14:paraId="09459EC6" w14:textId="77777777" w:rsidR="0068538C" w:rsidRPr="0068538C" w:rsidRDefault="0068538C" w:rsidP="009A3EDD">
      <w:pPr>
        <w:pStyle w:val="ListParagraph"/>
        <w:ind w:left="-90"/>
        <w:jc w:val="both"/>
        <w:rPr>
          <w:rFonts w:eastAsiaTheme="minorEastAsia"/>
          <w:iCs/>
        </w:rPr>
      </w:pPr>
    </w:p>
    <w:p w14:paraId="4EE8B811" w14:textId="62DA0BEB" w:rsidR="0068538C" w:rsidRPr="0068538C" w:rsidRDefault="0068538C" w:rsidP="009A3EDD">
      <w:pPr>
        <w:pStyle w:val="ListParagraph"/>
        <w:numPr>
          <w:ilvl w:val="0"/>
          <w:numId w:val="18"/>
        </w:numPr>
        <w:jc w:val="both"/>
        <w:rPr>
          <w:rFonts w:eastAsiaTheme="minorEastAsia"/>
          <w:iCs/>
        </w:rPr>
      </w:pPr>
      <w:r w:rsidRPr="0068538C">
        <w:rPr>
          <w:rFonts w:eastAsiaTheme="minorEastAsia"/>
          <w:iCs/>
        </w:rPr>
        <w:t xml:space="preserve">Taking the derivative of the polynomial again and substituting </w:t>
      </w:r>
      <m:oMath>
        <m:r>
          <w:rPr>
            <w:rFonts w:ascii="Cambria Math" w:eastAsiaTheme="minorEastAsia" w:hAnsi="Cambria Math"/>
          </w:rPr>
          <m:t xml:space="preserve">x =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oMath>
      <w:r w:rsidRPr="0068538C">
        <w:rPr>
          <w:rFonts w:eastAsiaTheme="minorEastAsia"/>
          <w:iCs/>
        </w:rPr>
        <w:t xml:space="preserve"> gives the three-point formula for the second derivative:</w:t>
      </w:r>
    </w:p>
    <w:p w14:paraId="78C3F1D1" w14:textId="35108EE4" w:rsidR="001331DC" w:rsidRPr="0068538C" w:rsidRDefault="001331DC" w:rsidP="009A3EDD">
      <w:pPr>
        <w:pStyle w:val="ListParagraph"/>
        <w:ind w:left="630"/>
        <w:jc w:val="both"/>
        <w:rPr>
          <w:rFonts w:eastAsiaTheme="minorEastAsia"/>
          <w:iCs/>
        </w:rPr>
      </w:pPr>
      <m:oMathPara>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m:t>
          </m:r>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2y</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num>
            <m:den>
              <m:sSup>
                <m:sSupPr>
                  <m:ctrlPr>
                    <w:rPr>
                      <w:rFonts w:ascii="Cambria Math" w:eastAsiaTheme="minorEastAsia" w:hAnsi="Cambria Math"/>
                      <w:i/>
                      <w:iCs/>
                    </w:rPr>
                  </m:ctrlPr>
                </m:sSupPr>
                <m:e>
                  <m:r>
                    <w:rPr>
                      <w:rFonts w:ascii="Cambria Math" w:eastAsiaTheme="minorEastAsia" w:hAnsi="Cambria Math"/>
                    </w:rPr>
                    <m:t>h</m:t>
                  </m:r>
                </m:e>
                <m:sup>
                  <m:r>
                    <w:rPr>
                      <w:rFonts w:ascii="Cambria Math" w:eastAsiaTheme="minorEastAsia" w:hAnsi="Cambria Math"/>
                    </w:rPr>
                    <m:t>2</m:t>
                  </m:r>
                </m:sup>
              </m:sSup>
            </m:den>
          </m:f>
        </m:oMath>
      </m:oMathPara>
    </w:p>
    <w:p w14:paraId="47F7B2FE" w14:textId="77777777" w:rsidR="0068538C" w:rsidRPr="0068538C" w:rsidRDefault="0068538C" w:rsidP="009A3EDD">
      <w:pPr>
        <w:pStyle w:val="ListParagraph"/>
        <w:ind w:left="-90"/>
        <w:jc w:val="both"/>
        <w:rPr>
          <w:rFonts w:eastAsiaTheme="minorEastAsia"/>
          <w:iCs/>
        </w:rPr>
      </w:pPr>
    </w:p>
    <w:p w14:paraId="1BB6ADAF" w14:textId="3EA75092" w:rsidR="0068538C" w:rsidRPr="0068538C" w:rsidRDefault="009A3EDD" w:rsidP="009A3EDD">
      <w:pPr>
        <w:pStyle w:val="ListParagraph"/>
        <w:numPr>
          <w:ilvl w:val="0"/>
          <w:numId w:val="18"/>
        </w:numPr>
        <w:jc w:val="both"/>
        <w:rPr>
          <w:rFonts w:eastAsiaTheme="minorEastAsia"/>
          <w:iCs/>
        </w:rPr>
      </w:pPr>
      <w:r w:rsidRPr="009A3EDD">
        <w:rPr>
          <w:rFonts w:eastAsiaTheme="minorEastAsia"/>
          <w:iCs/>
        </w:rPr>
        <w:t xml:space="preserve">The forward difference formula is obtained from an interpolation formula that utilizes just two points, but the center difference formula is produced from an interpolation method that uses three points. Unlike the forward difference formula, which only uses data from one point, the central difference formula gathers data from points on both sides of the place of interest. As a result of including more information in the approximation, </w:t>
      </w:r>
      <w:r w:rsidRPr="009A3EDD">
        <w:rPr>
          <w:rFonts w:eastAsiaTheme="minorEastAsia"/>
          <w:iCs/>
        </w:rPr>
        <w:t>the</w:t>
      </w:r>
      <w:r w:rsidRPr="009A3EDD">
        <w:rPr>
          <w:rFonts w:eastAsiaTheme="minorEastAsia"/>
          <w:iCs/>
        </w:rPr>
        <w:t xml:space="preserve"> central difference formula would be more accurate than the forward difference formula.</w:t>
      </w:r>
    </w:p>
    <w:sectPr w:rsidR="0068538C" w:rsidRPr="006853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2E13" w14:textId="77777777" w:rsidR="00D239E7" w:rsidRDefault="00D239E7" w:rsidP="002170AC">
      <w:pPr>
        <w:spacing w:after="0" w:line="240" w:lineRule="auto"/>
      </w:pPr>
      <w:r>
        <w:separator/>
      </w:r>
    </w:p>
  </w:endnote>
  <w:endnote w:type="continuationSeparator" w:id="0">
    <w:p w14:paraId="490A3E34" w14:textId="77777777" w:rsidR="00D239E7" w:rsidRDefault="00D239E7" w:rsidP="0021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7CEA" w14:textId="77777777" w:rsidR="00123814" w:rsidRDefault="00123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94251"/>
      <w:docPartObj>
        <w:docPartGallery w:val="Page Numbers (Bottom of Page)"/>
        <w:docPartUnique/>
      </w:docPartObj>
    </w:sdtPr>
    <w:sdtEndPr>
      <w:rPr>
        <w:color w:val="7F7F7F" w:themeColor="background1" w:themeShade="7F"/>
        <w:spacing w:val="60"/>
      </w:rPr>
    </w:sdtEndPr>
    <w:sdtContent>
      <w:p w14:paraId="364D8E9F" w14:textId="3B8BFF93" w:rsidR="002170AC" w:rsidRDefault="002170A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5D8A49" w14:textId="77777777" w:rsidR="002170AC" w:rsidRDefault="002170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C905" w14:textId="77777777" w:rsidR="00123814" w:rsidRDefault="0012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C09A" w14:textId="77777777" w:rsidR="00D239E7" w:rsidRDefault="00D239E7" w:rsidP="002170AC">
      <w:pPr>
        <w:spacing w:after="0" w:line="240" w:lineRule="auto"/>
      </w:pPr>
      <w:r>
        <w:separator/>
      </w:r>
    </w:p>
  </w:footnote>
  <w:footnote w:type="continuationSeparator" w:id="0">
    <w:p w14:paraId="2D09AD97" w14:textId="77777777" w:rsidR="00D239E7" w:rsidRDefault="00D239E7" w:rsidP="0021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D066" w14:textId="77777777" w:rsidR="00123814" w:rsidRDefault="00123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E537" w14:textId="69057C7F" w:rsidR="002170AC" w:rsidRDefault="002170AC">
    <w:pPr>
      <w:pStyle w:val="Header"/>
    </w:pPr>
    <w:r>
      <w:t>MATH7203</w:t>
    </w:r>
    <w:r>
      <w:ptab w:relativeTo="margin" w:alignment="center" w:leader="none"/>
    </w:r>
    <w:r>
      <w:t xml:space="preserve">Homework </w:t>
    </w:r>
    <w:r w:rsidR="00123814">
      <w:t>9</w:t>
    </w:r>
    <w:r>
      <w:ptab w:relativeTo="margin" w:alignment="right" w:leader="none"/>
    </w:r>
    <w:r>
      <w:t>Abhilasha Jain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9482" w14:textId="77777777" w:rsidR="00123814" w:rsidRDefault="0012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649"/>
    <w:multiLevelType w:val="hybridMultilevel"/>
    <w:tmpl w:val="92EC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62094"/>
    <w:multiLevelType w:val="hybridMultilevel"/>
    <w:tmpl w:val="89260A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146A"/>
    <w:multiLevelType w:val="hybridMultilevel"/>
    <w:tmpl w:val="19BCAE7C"/>
    <w:lvl w:ilvl="0" w:tplc="3FC84A7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1D7A39"/>
    <w:multiLevelType w:val="hybridMultilevel"/>
    <w:tmpl w:val="A78C1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55FBD"/>
    <w:multiLevelType w:val="hybridMultilevel"/>
    <w:tmpl w:val="54E2CC4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AF11494"/>
    <w:multiLevelType w:val="hybridMultilevel"/>
    <w:tmpl w:val="AD3205CA"/>
    <w:lvl w:ilvl="0" w:tplc="EAC8A64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0B2B2E"/>
    <w:multiLevelType w:val="hybridMultilevel"/>
    <w:tmpl w:val="5B007D50"/>
    <w:lvl w:ilvl="0" w:tplc="C2DCE50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54166F"/>
    <w:multiLevelType w:val="hybridMultilevel"/>
    <w:tmpl w:val="93B86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42A11"/>
    <w:multiLevelType w:val="hybridMultilevel"/>
    <w:tmpl w:val="C0DA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15C6D"/>
    <w:multiLevelType w:val="hybridMultilevel"/>
    <w:tmpl w:val="DE0E6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551BC4"/>
    <w:multiLevelType w:val="hybridMultilevel"/>
    <w:tmpl w:val="F976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04765"/>
    <w:multiLevelType w:val="hybridMultilevel"/>
    <w:tmpl w:val="7D3CE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A7911"/>
    <w:multiLevelType w:val="hybridMultilevel"/>
    <w:tmpl w:val="03AC37AC"/>
    <w:lvl w:ilvl="0" w:tplc="85860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29620F"/>
    <w:multiLevelType w:val="hybridMultilevel"/>
    <w:tmpl w:val="7CFC4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E72FF"/>
    <w:multiLevelType w:val="hybridMultilevel"/>
    <w:tmpl w:val="7DA6DDC8"/>
    <w:lvl w:ilvl="0" w:tplc="D13A4B84">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15:restartNumberingAfterBreak="0">
    <w:nsid w:val="6AD71A85"/>
    <w:multiLevelType w:val="hybridMultilevel"/>
    <w:tmpl w:val="CDEC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952C23"/>
    <w:multiLevelType w:val="hybridMultilevel"/>
    <w:tmpl w:val="C5CE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8C08D3"/>
    <w:multiLevelType w:val="hybridMultilevel"/>
    <w:tmpl w:val="0286131A"/>
    <w:lvl w:ilvl="0" w:tplc="65EEE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8443376">
    <w:abstractNumId w:val="0"/>
  </w:num>
  <w:num w:numId="2" w16cid:durableId="1651903549">
    <w:abstractNumId w:val="17"/>
  </w:num>
  <w:num w:numId="3" w16cid:durableId="1772044060">
    <w:abstractNumId w:val="3"/>
  </w:num>
  <w:num w:numId="4" w16cid:durableId="1397506618">
    <w:abstractNumId w:val="5"/>
  </w:num>
  <w:num w:numId="5" w16cid:durableId="1496456953">
    <w:abstractNumId w:val="15"/>
  </w:num>
  <w:num w:numId="6" w16cid:durableId="1103457329">
    <w:abstractNumId w:val="6"/>
  </w:num>
  <w:num w:numId="7" w16cid:durableId="176773017">
    <w:abstractNumId w:val="12"/>
  </w:num>
  <w:num w:numId="8" w16cid:durableId="886064691">
    <w:abstractNumId w:val="8"/>
  </w:num>
  <w:num w:numId="9" w16cid:durableId="1530023933">
    <w:abstractNumId w:val="16"/>
  </w:num>
  <w:num w:numId="10" w16cid:durableId="1219895769">
    <w:abstractNumId w:val="11"/>
  </w:num>
  <w:num w:numId="11" w16cid:durableId="1039471617">
    <w:abstractNumId w:val="2"/>
  </w:num>
  <w:num w:numId="12" w16cid:durableId="1171023765">
    <w:abstractNumId w:val="10"/>
  </w:num>
  <w:num w:numId="13" w16cid:durableId="1346900070">
    <w:abstractNumId w:val="7"/>
  </w:num>
  <w:num w:numId="14" w16cid:durableId="593711677">
    <w:abstractNumId w:val="13"/>
  </w:num>
  <w:num w:numId="15" w16cid:durableId="862791844">
    <w:abstractNumId w:val="14"/>
  </w:num>
  <w:num w:numId="16" w16cid:durableId="1244729146">
    <w:abstractNumId w:val="1"/>
  </w:num>
  <w:num w:numId="17" w16cid:durableId="1541242577">
    <w:abstractNumId w:val="9"/>
  </w:num>
  <w:num w:numId="18" w16cid:durableId="1636252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E9"/>
    <w:rsid w:val="00032C70"/>
    <w:rsid w:val="000C7FF2"/>
    <w:rsid w:val="000F0A09"/>
    <w:rsid w:val="00123814"/>
    <w:rsid w:val="001331DC"/>
    <w:rsid w:val="00195420"/>
    <w:rsid w:val="001C2588"/>
    <w:rsid w:val="002170AC"/>
    <w:rsid w:val="003522D7"/>
    <w:rsid w:val="003779E3"/>
    <w:rsid w:val="003D261A"/>
    <w:rsid w:val="004A553A"/>
    <w:rsid w:val="004B0BCD"/>
    <w:rsid w:val="004B5D2F"/>
    <w:rsid w:val="004C0020"/>
    <w:rsid w:val="004C731D"/>
    <w:rsid w:val="005904BC"/>
    <w:rsid w:val="005B662C"/>
    <w:rsid w:val="0064704D"/>
    <w:rsid w:val="0068538C"/>
    <w:rsid w:val="00692A2E"/>
    <w:rsid w:val="007B18E4"/>
    <w:rsid w:val="007D5A59"/>
    <w:rsid w:val="0088567E"/>
    <w:rsid w:val="00892497"/>
    <w:rsid w:val="008B4DE9"/>
    <w:rsid w:val="009A3EDD"/>
    <w:rsid w:val="009A5866"/>
    <w:rsid w:val="009D040D"/>
    <w:rsid w:val="009E6B41"/>
    <w:rsid w:val="00A116A8"/>
    <w:rsid w:val="00A358E0"/>
    <w:rsid w:val="00A756BE"/>
    <w:rsid w:val="00B15D72"/>
    <w:rsid w:val="00B42550"/>
    <w:rsid w:val="00B80597"/>
    <w:rsid w:val="00C16200"/>
    <w:rsid w:val="00C76F36"/>
    <w:rsid w:val="00CA29C7"/>
    <w:rsid w:val="00D2265A"/>
    <w:rsid w:val="00D239E7"/>
    <w:rsid w:val="00D53236"/>
    <w:rsid w:val="00D93F88"/>
    <w:rsid w:val="00E91A1D"/>
    <w:rsid w:val="00EA1602"/>
    <w:rsid w:val="00EC20B6"/>
    <w:rsid w:val="00F02907"/>
    <w:rsid w:val="00F11C6D"/>
    <w:rsid w:val="00FE44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64FD"/>
  <w15:chartTrackingRefBased/>
  <w15:docId w15:val="{5096F57F-64CC-4BDE-A692-53087D39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E9"/>
    <w:pPr>
      <w:ind w:left="720"/>
      <w:contextualSpacing/>
    </w:pPr>
  </w:style>
  <w:style w:type="paragraph" w:styleId="Header">
    <w:name w:val="header"/>
    <w:basedOn w:val="Normal"/>
    <w:link w:val="HeaderChar"/>
    <w:uiPriority w:val="99"/>
    <w:unhideWhenUsed/>
    <w:rsid w:val="00217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0AC"/>
  </w:style>
  <w:style w:type="paragraph" w:styleId="Footer">
    <w:name w:val="footer"/>
    <w:basedOn w:val="Normal"/>
    <w:link w:val="FooterChar"/>
    <w:uiPriority w:val="99"/>
    <w:unhideWhenUsed/>
    <w:rsid w:val="00217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0AC"/>
  </w:style>
  <w:style w:type="character" w:styleId="PlaceholderText">
    <w:name w:val="Placeholder Text"/>
    <w:basedOn w:val="DefaultParagraphFont"/>
    <w:uiPriority w:val="99"/>
    <w:semiHidden/>
    <w:rsid w:val="00A756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7059">
      <w:bodyDiv w:val="1"/>
      <w:marLeft w:val="0"/>
      <w:marRight w:val="0"/>
      <w:marTop w:val="0"/>
      <w:marBottom w:val="0"/>
      <w:divBdr>
        <w:top w:val="none" w:sz="0" w:space="0" w:color="auto"/>
        <w:left w:val="none" w:sz="0" w:space="0" w:color="auto"/>
        <w:bottom w:val="none" w:sz="0" w:space="0" w:color="auto"/>
        <w:right w:val="none" w:sz="0" w:space="0" w:color="auto"/>
      </w:divBdr>
    </w:div>
    <w:div w:id="390352964">
      <w:bodyDiv w:val="1"/>
      <w:marLeft w:val="0"/>
      <w:marRight w:val="0"/>
      <w:marTop w:val="0"/>
      <w:marBottom w:val="0"/>
      <w:divBdr>
        <w:top w:val="none" w:sz="0" w:space="0" w:color="auto"/>
        <w:left w:val="none" w:sz="0" w:space="0" w:color="auto"/>
        <w:bottom w:val="none" w:sz="0" w:space="0" w:color="auto"/>
        <w:right w:val="none" w:sz="0" w:space="0" w:color="auto"/>
      </w:divBdr>
    </w:div>
    <w:div w:id="441653571">
      <w:bodyDiv w:val="1"/>
      <w:marLeft w:val="0"/>
      <w:marRight w:val="0"/>
      <w:marTop w:val="0"/>
      <w:marBottom w:val="0"/>
      <w:divBdr>
        <w:top w:val="none" w:sz="0" w:space="0" w:color="auto"/>
        <w:left w:val="none" w:sz="0" w:space="0" w:color="auto"/>
        <w:bottom w:val="none" w:sz="0" w:space="0" w:color="auto"/>
        <w:right w:val="none" w:sz="0" w:space="0" w:color="auto"/>
      </w:divBdr>
    </w:div>
    <w:div w:id="1318798677">
      <w:bodyDiv w:val="1"/>
      <w:marLeft w:val="0"/>
      <w:marRight w:val="0"/>
      <w:marTop w:val="0"/>
      <w:marBottom w:val="0"/>
      <w:divBdr>
        <w:top w:val="none" w:sz="0" w:space="0" w:color="auto"/>
        <w:left w:val="none" w:sz="0" w:space="0" w:color="auto"/>
        <w:bottom w:val="none" w:sz="0" w:space="0" w:color="auto"/>
        <w:right w:val="none" w:sz="0" w:space="0" w:color="auto"/>
      </w:divBdr>
    </w:div>
    <w:div w:id="1348172039">
      <w:bodyDiv w:val="1"/>
      <w:marLeft w:val="0"/>
      <w:marRight w:val="0"/>
      <w:marTop w:val="0"/>
      <w:marBottom w:val="0"/>
      <w:divBdr>
        <w:top w:val="none" w:sz="0" w:space="0" w:color="auto"/>
        <w:left w:val="none" w:sz="0" w:space="0" w:color="auto"/>
        <w:bottom w:val="none" w:sz="0" w:space="0" w:color="auto"/>
        <w:right w:val="none" w:sz="0" w:space="0" w:color="auto"/>
      </w:divBdr>
    </w:div>
    <w:div w:id="1474829886">
      <w:bodyDiv w:val="1"/>
      <w:marLeft w:val="0"/>
      <w:marRight w:val="0"/>
      <w:marTop w:val="0"/>
      <w:marBottom w:val="0"/>
      <w:divBdr>
        <w:top w:val="none" w:sz="0" w:space="0" w:color="auto"/>
        <w:left w:val="none" w:sz="0" w:space="0" w:color="auto"/>
        <w:bottom w:val="none" w:sz="0" w:space="0" w:color="auto"/>
        <w:right w:val="none" w:sz="0" w:space="0" w:color="auto"/>
      </w:divBdr>
    </w:div>
    <w:div w:id="1837500045">
      <w:bodyDiv w:val="1"/>
      <w:marLeft w:val="0"/>
      <w:marRight w:val="0"/>
      <w:marTop w:val="0"/>
      <w:marBottom w:val="0"/>
      <w:divBdr>
        <w:top w:val="none" w:sz="0" w:space="0" w:color="auto"/>
        <w:left w:val="none" w:sz="0" w:space="0" w:color="auto"/>
        <w:bottom w:val="none" w:sz="0" w:space="0" w:color="auto"/>
        <w:right w:val="none" w:sz="0" w:space="0" w:color="auto"/>
      </w:divBdr>
      <w:divsChild>
        <w:div w:id="1051151742">
          <w:marLeft w:val="0"/>
          <w:marRight w:val="0"/>
          <w:marTop w:val="0"/>
          <w:marBottom w:val="0"/>
          <w:divBdr>
            <w:top w:val="none" w:sz="0" w:space="0" w:color="auto"/>
            <w:left w:val="none" w:sz="0" w:space="0" w:color="auto"/>
            <w:bottom w:val="none" w:sz="0" w:space="0" w:color="auto"/>
            <w:right w:val="none" w:sz="0" w:space="0" w:color="auto"/>
          </w:divBdr>
          <w:divsChild>
            <w:div w:id="1011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4023">
      <w:bodyDiv w:val="1"/>
      <w:marLeft w:val="0"/>
      <w:marRight w:val="0"/>
      <w:marTop w:val="0"/>
      <w:marBottom w:val="0"/>
      <w:divBdr>
        <w:top w:val="none" w:sz="0" w:space="0" w:color="auto"/>
        <w:left w:val="none" w:sz="0" w:space="0" w:color="auto"/>
        <w:bottom w:val="none" w:sz="0" w:space="0" w:color="auto"/>
        <w:right w:val="none" w:sz="0" w:space="0" w:color="auto"/>
      </w:divBdr>
    </w:div>
    <w:div w:id="1906841626">
      <w:bodyDiv w:val="1"/>
      <w:marLeft w:val="0"/>
      <w:marRight w:val="0"/>
      <w:marTop w:val="0"/>
      <w:marBottom w:val="0"/>
      <w:divBdr>
        <w:top w:val="none" w:sz="0" w:space="0" w:color="auto"/>
        <w:left w:val="none" w:sz="0" w:space="0" w:color="auto"/>
        <w:bottom w:val="none" w:sz="0" w:space="0" w:color="auto"/>
        <w:right w:val="none" w:sz="0" w:space="0" w:color="auto"/>
      </w:divBdr>
      <w:divsChild>
        <w:div w:id="230240069">
          <w:marLeft w:val="0"/>
          <w:marRight w:val="0"/>
          <w:marTop w:val="0"/>
          <w:marBottom w:val="0"/>
          <w:divBdr>
            <w:top w:val="none" w:sz="0" w:space="0" w:color="auto"/>
            <w:left w:val="none" w:sz="0" w:space="0" w:color="auto"/>
            <w:bottom w:val="none" w:sz="0" w:space="0" w:color="auto"/>
            <w:right w:val="none" w:sz="0" w:space="0" w:color="auto"/>
          </w:divBdr>
          <w:divsChild>
            <w:div w:id="16842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9346">
      <w:bodyDiv w:val="1"/>
      <w:marLeft w:val="0"/>
      <w:marRight w:val="0"/>
      <w:marTop w:val="0"/>
      <w:marBottom w:val="0"/>
      <w:divBdr>
        <w:top w:val="none" w:sz="0" w:space="0" w:color="auto"/>
        <w:left w:val="none" w:sz="0" w:space="0" w:color="auto"/>
        <w:bottom w:val="none" w:sz="0" w:space="0" w:color="auto"/>
        <w:right w:val="none" w:sz="0" w:space="0" w:color="auto"/>
      </w:divBdr>
    </w:div>
    <w:div w:id="2027561196">
      <w:bodyDiv w:val="1"/>
      <w:marLeft w:val="0"/>
      <w:marRight w:val="0"/>
      <w:marTop w:val="0"/>
      <w:marBottom w:val="0"/>
      <w:divBdr>
        <w:top w:val="none" w:sz="0" w:space="0" w:color="auto"/>
        <w:left w:val="none" w:sz="0" w:space="0" w:color="auto"/>
        <w:bottom w:val="none" w:sz="0" w:space="0" w:color="auto"/>
        <w:right w:val="none" w:sz="0" w:space="0" w:color="auto"/>
      </w:divBdr>
    </w:div>
    <w:div w:id="20893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Jain</dc:creator>
  <cp:keywords/>
  <dc:description/>
  <cp:lastModifiedBy>Abhilasha Jain</cp:lastModifiedBy>
  <cp:revision>5</cp:revision>
  <cp:lastPrinted>2023-03-27T03:09:00Z</cp:lastPrinted>
  <dcterms:created xsi:type="dcterms:W3CDTF">2023-03-26T20:41:00Z</dcterms:created>
  <dcterms:modified xsi:type="dcterms:W3CDTF">2023-03-27T03:11:00Z</dcterms:modified>
</cp:coreProperties>
</file>