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AC8DC1" w14:textId="3B712F63" w:rsidR="00F5695B" w:rsidRPr="001F799A" w:rsidRDefault="00F5695B" w:rsidP="001F799A">
      <w:pPr>
        <w:spacing w:after="0"/>
        <w:jc w:val="center"/>
        <w:rPr>
          <w:rFonts w:ascii="Arial Narrow" w:hAnsi="Arial Narrow"/>
          <w:b/>
          <w:bCs/>
          <w:u w:val="single"/>
        </w:rPr>
      </w:pPr>
      <w:r w:rsidRPr="001F799A">
        <w:rPr>
          <w:rFonts w:ascii="Arial Narrow" w:hAnsi="Arial Narrow"/>
          <w:b/>
          <w:bCs/>
          <w:u w:val="single"/>
        </w:rPr>
        <w:t>Warrant Now Service</w:t>
      </w:r>
      <w:r w:rsidR="00A45CF0">
        <w:rPr>
          <w:rFonts w:ascii="Arial Narrow" w:hAnsi="Arial Narrow"/>
          <w:b/>
          <w:bCs/>
          <w:u w:val="single"/>
        </w:rPr>
        <w:t xml:space="preserve"> API</w:t>
      </w:r>
      <w:r w:rsidRPr="001F799A">
        <w:rPr>
          <w:rFonts w:ascii="Arial Narrow" w:hAnsi="Arial Narrow"/>
          <w:b/>
          <w:bCs/>
          <w:u w:val="single"/>
        </w:rPr>
        <w:t xml:space="preserve"> Security Process.</w:t>
      </w:r>
    </w:p>
    <w:p w14:paraId="49938066" w14:textId="3AB19C60" w:rsidR="00F5695B" w:rsidRPr="004A1194" w:rsidRDefault="00F5695B" w:rsidP="004A1194">
      <w:pPr>
        <w:spacing w:after="0"/>
        <w:rPr>
          <w:rFonts w:ascii="Arial Narrow" w:hAnsi="Arial Narrow"/>
          <w:sz w:val="18"/>
          <w:szCs w:val="18"/>
        </w:rPr>
      </w:pPr>
    </w:p>
    <w:p w14:paraId="6ED84440" w14:textId="79BF472E" w:rsidR="001F799A" w:rsidRPr="004A1194" w:rsidRDefault="00F5695B" w:rsidP="004A1194">
      <w:pPr>
        <w:spacing w:after="0"/>
        <w:rPr>
          <w:rFonts w:ascii="Arial Narrow" w:hAnsi="Arial Narrow"/>
          <w:sz w:val="18"/>
          <w:szCs w:val="18"/>
        </w:rPr>
      </w:pPr>
      <w:r w:rsidRPr="001F799A">
        <w:rPr>
          <w:rFonts w:ascii="Arial Narrow" w:hAnsi="Arial Narrow"/>
          <w:b/>
          <w:bCs/>
          <w:sz w:val="18"/>
          <w:szCs w:val="18"/>
          <w:u w:val="single"/>
        </w:rPr>
        <w:t>Description</w:t>
      </w:r>
      <w:r w:rsidRPr="004A1194">
        <w:rPr>
          <w:rFonts w:ascii="Arial Narrow" w:hAnsi="Arial Narrow"/>
          <w:sz w:val="18"/>
          <w:szCs w:val="18"/>
        </w:rPr>
        <w:t xml:space="preserve"> : </w:t>
      </w:r>
    </w:p>
    <w:p w14:paraId="4AC8E81D" w14:textId="3A1A9A56" w:rsidR="00F5695B" w:rsidRDefault="00F5695B" w:rsidP="004A1194">
      <w:pPr>
        <w:spacing w:after="0"/>
        <w:rPr>
          <w:rFonts w:ascii="Arial Narrow" w:hAnsi="Arial Narrow"/>
          <w:sz w:val="18"/>
          <w:szCs w:val="18"/>
        </w:rPr>
      </w:pPr>
      <w:r w:rsidRPr="004A1194">
        <w:rPr>
          <w:rFonts w:ascii="Arial Narrow" w:hAnsi="Arial Narrow"/>
          <w:sz w:val="18"/>
          <w:szCs w:val="18"/>
        </w:rPr>
        <w:t xml:space="preserve">Warrant Now WCF and REST API will have own security process, we will not use any third party (e.g JWT) security mechanism. This security process will validate each method and session security as well. </w:t>
      </w:r>
    </w:p>
    <w:p w14:paraId="299F9B01" w14:textId="77777777" w:rsidR="001F799A" w:rsidRPr="004A1194" w:rsidRDefault="001F799A" w:rsidP="004A1194">
      <w:pPr>
        <w:spacing w:after="0"/>
        <w:rPr>
          <w:rFonts w:ascii="Arial Narrow" w:hAnsi="Arial Narrow"/>
          <w:sz w:val="18"/>
          <w:szCs w:val="18"/>
        </w:rPr>
      </w:pPr>
    </w:p>
    <w:p w14:paraId="7C4EA82A" w14:textId="46B37D16" w:rsidR="00F5695B" w:rsidRPr="001F799A" w:rsidRDefault="00F5695B" w:rsidP="004A1194">
      <w:pPr>
        <w:spacing w:after="0"/>
        <w:rPr>
          <w:rFonts w:ascii="Arial Narrow" w:hAnsi="Arial Narrow"/>
          <w:b/>
          <w:bCs/>
          <w:sz w:val="18"/>
          <w:szCs w:val="18"/>
          <w:u w:val="single"/>
        </w:rPr>
      </w:pPr>
      <w:r w:rsidRPr="001F799A">
        <w:rPr>
          <w:rFonts w:ascii="Arial Narrow" w:hAnsi="Arial Narrow"/>
          <w:b/>
          <w:bCs/>
          <w:sz w:val="18"/>
          <w:szCs w:val="18"/>
          <w:u w:val="single"/>
        </w:rPr>
        <w:t xml:space="preserve">Security Process : </w:t>
      </w:r>
    </w:p>
    <w:p w14:paraId="447E7AC5" w14:textId="5B28A196" w:rsidR="00502B6A" w:rsidRPr="004A1194" w:rsidRDefault="00502B6A" w:rsidP="004A1194">
      <w:pPr>
        <w:spacing w:after="0"/>
        <w:rPr>
          <w:rFonts w:ascii="Arial Narrow" w:hAnsi="Arial Narrow"/>
          <w:sz w:val="18"/>
          <w:szCs w:val="18"/>
        </w:rPr>
      </w:pPr>
      <w:r w:rsidRPr="004A1194">
        <w:rPr>
          <w:rFonts w:ascii="Arial Narrow" w:hAnsi="Arial Narrow"/>
          <w:sz w:val="18"/>
          <w:szCs w:val="18"/>
        </w:rPr>
        <w:t>During user</w:t>
      </w:r>
      <w:r w:rsidR="00F5695B" w:rsidRPr="004A1194">
        <w:rPr>
          <w:rFonts w:ascii="Arial Narrow" w:hAnsi="Arial Narrow"/>
          <w:sz w:val="18"/>
          <w:szCs w:val="18"/>
        </w:rPr>
        <w:t xml:space="preserve"> successful login , service will create Token Id with session Id , user Id and current datetime. </w:t>
      </w:r>
      <w:r w:rsidRPr="004A1194">
        <w:rPr>
          <w:rFonts w:ascii="Arial Narrow" w:hAnsi="Arial Narrow"/>
          <w:sz w:val="18"/>
          <w:szCs w:val="18"/>
        </w:rPr>
        <w:t xml:space="preserve">And sends Token and Session Id to User along with other information. That time onwards </w:t>
      </w:r>
      <w:r w:rsidR="00D93BF3" w:rsidRPr="004A1194">
        <w:rPr>
          <w:rFonts w:ascii="Arial Narrow" w:hAnsi="Arial Narrow"/>
          <w:sz w:val="18"/>
          <w:szCs w:val="18"/>
        </w:rPr>
        <w:t>each service API call from</w:t>
      </w:r>
      <w:r w:rsidRPr="004A1194">
        <w:rPr>
          <w:rFonts w:ascii="Arial Narrow" w:hAnsi="Arial Narrow"/>
          <w:sz w:val="18"/>
          <w:szCs w:val="18"/>
        </w:rPr>
        <w:t xml:space="preserve"> application</w:t>
      </w:r>
      <w:r w:rsidR="00D93BF3" w:rsidRPr="004A1194">
        <w:rPr>
          <w:rFonts w:ascii="Arial Narrow" w:hAnsi="Arial Narrow"/>
          <w:sz w:val="18"/>
          <w:szCs w:val="18"/>
        </w:rPr>
        <w:t>,</w:t>
      </w:r>
      <w:r w:rsidRPr="004A1194">
        <w:rPr>
          <w:rFonts w:ascii="Arial Narrow" w:hAnsi="Arial Narrow"/>
          <w:sz w:val="18"/>
          <w:szCs w:val="18"/>
        </w:rPr>
        <w:t xml:space="preserve"> its mandatory to send Token Id and Session Id. Based on Token Id and Session Id API will validate the Token Id , if Token Id is valid then API will send requested information as response else API will “Invalid Token Information” message to application. </w:t>
      </w:r>
    </w:p>
    <w:p w14:paraId="48EAAD6A" w14:textId="40CBEA48" w:rsidR="00502B6A" w:rsidRPr="004A1194" w:rsidRDefault="00502B6A" w:rsidP="004A1194">
      <w:pPr>
        <w:spacing w:after="0"/>
        <w:rPr>
          <w:rFonts w:ascii="Arial Narrow" w:hAnsi="Arial Narrow"/>
          <w:sz w:val="18"/>
          <w:szCs w:val="18"/>
        </w:rPr>
      </w:pPr>
      <w:r w:rsidRPr="004A1194">
        <w:rPr>
          <w:rFonts w:ascii="Arial Narrow" w:hAnsi="Arial Narrow"/>
          <w:sz w:val="18"/>
          <w:szCs w:val="18"/>
        </w:rPr>
        <w:t xml:space="preserve">If user Idle for some specific time Token Id will be </w:t>
      </w:r>
      <w:r w:rsidR="00D93BF3" w:rsidRPr="004A1194">
        <w:rPr>
          <w:rFonts w:ascii="Arial Narrow" w:hAnsi="Arial Narrow"/>
          <w:sz w:val="18"/>
          <w:szCs w:val="18"/>
        </w:rPr>
        <w:t xml:space="preserve">inactive and User will be logged off from application and need to re-login. </w:t>
      </w:r>
    </w:p>
    <w:p w14:paraId="1429C950" w14:textId="77777777" w:rsidR="001F799A" w:rsidRDefault="001F799A" w:rsidP="001F799A">
      <w:pPr>
        <w:spacing w:after="0"/>
        <w:rPr>
          <w:rFonts w:ascii="Arial Narrow" w:hAnsi="Arial Narrow"/>
          <w:sz w:val="18"/>
          <w:szCs w:val="18"/>
          <w:u w:val="single"/>
        </w:rPr>
      </w:pPr>
    </w:p>
    <w:p w14:paraId="006BAAAB" w14:textId="1C1CB3C8" w:rsidR="001F799A" w:rsidRPr="001F799A" w:rsidRDefault="001F799A" w:rsidP="001F799A">
      <w:pPr>
        <w:spacing w:after="0"/>
        <w:rPr>
          <w:rFonts w:ascii="Arial Narrow" w:hAnsi="Arial Narrow"/>
          <w:sz w:val="18"/>
          <w:szCs w:val="18"/>
          <w:u w:val="single"/>
        </w:rPr>
      </w:pPr>
      <w:r>
        <w:rPr>
          <w:rFonts w:ascii="Arial Narrow" w:hAnsi="Arial Narrow"/>
          <w:sz w:val="18"/>
          <w:szCs w:val="18"/>
          <w:u w:val="single"/>
        </w:rPr>
        <w:t>Benefit</w:t>
      </w:r>
      <w:r w:rsidRPr="001F799A">
        <w:rPr>
          <w:rFonts w:ascii="Arial Narrow" w:hAnsi="Arial Narrow"/>
          <w:sz w:val="18"/>
          <w:szCs w:val="18"/>
          <w:u w:val="single"/>
        </w:rPr>
        <w:t xml:space="preserve"> : </w:t>
      </w:r>
    </w:p>
    <w:p w14:paraId="1807E342" w14:textId="723C77DA" w:rsidR="001F799A" w:rsidRDefault="001F799A" w:rsidP="001F799A">
      <w:pPr>
        <w:spacing w:after="0"/>
        <w:rPr>
          <w:rFonts w:ascii="Arial Narrow" w:hAnsi="Arial Narrow"/>
          <w:sz w:val="18"/>
          <w:szCs w:val="18"/>
        </w:rPr>
      </w:pPr>
      <w:r>
        <w:rPr>
          <w:rFonts w:ascii="Arial Narrow" w:hAnsi="Arial Narrow"/>
          <w:sz w:val="18"/>
          <w:szCs w:val="18"/>
        </w:rPr>
        <w:t xml:space="preserve">As this security approach not based on Third party , we can modify the security mechanism as per our application demands. This security approach will be applicable for Web , Android and iOS applications. </w:t>
      </w:r>
    </w:p>
    <w:p w14:paraId="5F1149F9" w14:textId="4F8BBC8F" w:rsidR="001F799A" w:rsidRPr="004A1194" w:rsidRDefault="001F799A">
      <w:pPr>
        <w:rPr>
          <w:rFonts w:ascii="Arial Narrow" w:hAnsi="Arial Narrow"/>
          <w:sz w:val="18"/>
          <w:szCs w:val="18"/>
        </w:rPr>
      </w:pPr>
    </w:p>
    <w:p w14:paraId="4D6A6922" w14:textId="0033ABE1" w:rsidR="00502B6A" w:rsidRDefault="00502B6A">
      <w:pPr>
        <w:rPr>
          <w:rFonts w:ascii="Arial Narrow" w:hAnsi="Arial Narrow"/>
          <w:sz w:val="18"/>
          <w:szCs w:val="18"/>
        </w:rPr>
      </w:pPr>
    </w:p>
    <w:p w14:paraId="59559215" w14:textId="3BF8DFA8" w:rsidR="00A45CF0" w:rsidRPr="004A1194" w:rsidRDefault="00A45CF0">
      <w:pPr>
        <w:rPr>
          <w:rFonts w:ascii="Arial Narrow" w:hAnsi="Arial Narrow"/>
          <w:sz w:val="18"/>
          <w:szCs w:val="18"/>
        </w:rPr>
      </w:pPr>
      <w:bookmarkStart w:id="0" w:name="_GoBack"/>
      <w:r>
        <w:rPr>
          <w:rFonts w:ascii="Arial Narrow" w:hAnsi="Arial Narrow"/>
          <w:noProof/>
          <w:sz w:val="18"/>
          <w:szCs w:val="18"/>
        </w:rPr>
        <w:drawing>
          <wp:inline distT="0" distB="0" distL="0" distR="0" wp14:anchorId="28F1BF71" wp14:editId="60551AFA">
            <wp:extent cx="5725795" cy="2748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5795" cy="2748915"/>
                    </a:xfrm>
                    <a:prstGeom prst="rect">
                      <a:avLst/>
                    </a:prstGeom>
                    <a:noFill/>
                    <a:ln>
                      <a:noFill/>
                    </a:ln>
                  </pic:spPr>
                </pic:pic>
              </a:graphicData>
            </a:graphic>
          </wp:inline>
        </w:drawing>
      </w:r>
      <w:bookmarkEnd w:id="0"/>
    </w:p>
    <w:sectPr w:rsidR="00A45CF0" w:rsidRPr="004A1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BE5"/>
    <w:rsid w:val="001F799A"/>
    <w:rsid w:val="004A1194"/>
    <w:rsid w:val="00502B6A"/>
    <w:rsid w:val="00A15BE5"/>
    <w:rsid w:val="00A45CF0"/>
    <w:rsid w:val="00D93BF3"/>
    <w:rsid w:val="00DB2044"/>
    <w:rsid w:val="00F56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09F26"/>
  <w15:chartTrackingRefBased/>
  <w15:docId w15:val="{87DE7054-75AB-4192-974C-DCE2981B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Siplu Dutta</dc:creator>
  <cp:keywords/>
  <dc:description/>
  <cp:lastModifiedBy>Siplu Dutta</cp:lastModifiedBy>
  <cp:revision>5</cp:revision>
  <dcterms:created xsi:type="dcterms:W3CDTF">2020-01-25T16:35:00Z</dcterms:created>
  <dcterms:modified xsi:type="dcterms:W3CDTF">2020-01-25T16:59:00Z</dcterms:modified>
</cp:coreProperties>
</file>