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716" w:rsidRPr="00156AD9" w:rsidRDefault="00ED6050" w:rsidP="00ED6050">
      <w:pPr>
        <w:pStyle w:val="Heading1"/>
        <w:jc w:val="center"/>
        <w:rPr>
          <w:sz w:val="48"/>
          <w:szCs w:val="48"/>
          <w:u w:val="single"/>
        </w:rPr>
      </w:pPr>
      <w:r w:rsidRPr="00156AD9">
        <w:rPr>
          <w:sz w:val="48"/>
          <w:szCs w:val="48"/>
          <w:u w:val="single"/>
        </w:rPr>
        <w:t>Documentation on File Record</w:t>
      </w:r>
    </w:p>
    <w:p w:rsidR="00ED6050" w:rsidRDefault="00ED6050" w:rsidP="00ED6050">
      <w:r>
        <w:t>First set Client workflow and warrant action mapping from Super Admin</w:t>
      </w:r>
    </w:p>
    <w:p w:rsidR="00ED6050" w:rsidRDefault="00ED6050" w:rsidP="00ED6050">
      <w:r>
        <w:t>To set Client workflow</w:t>
      </w:r>
      <w:r w:rsidR="00F90251">
        <w:t>, Login</w:t>
      </w:r>
      <w:r>
        <w:t xml:space="preserve"> as super admin then go </w:t>
      </w:r>
      <w:r w:rsidRPr="00ED6050">
        <w:t xml:space="preserve">to Client Work Flow </w:t>
      </w:r>
      <w:r w:rsidR="00BA54C7" w:rsidRPr="00ED6050">
        <w:t>Listing click</w:t>
      </w:r>
      <w:r>
        <w:t xml:space="preserve"> on edit button. </w:t>
      </w:r>
      <w:r w:rsidR="00BA54C7">
        <w:t>Set below workflow</w:t>
      </w:r>
    </w:p>
    <w:p w:rsidR="00BA54C7" w:rsidRDefault="00BA54C7" w:rsidP="00ED6050">
      <w:r>
        <w:rPr>
          <w:noProof/>
        </w:rPr>
        <w:drawing>
          <wp:inline distT="0" distB="0" distL="0" distR="0">
            <wp:extent cx="5943600" cy="250190"/>
            <wp:effectExtent l="19050" t="0" r="0" b="0"/>
            <wp:docPr id="7" name="Picture 6" descr="Annotation 2019-08-21 2337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19-08-21 233739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4C7" w:rsidRDefault="00BA54C7" w:rsidP="00ED6050">
      <w:r>
        <w:rPr>
          <w:noProof/>
        </w:rPr>
        <w:drawing>
          <wp:inline distT="0" distB="0" distL="0" distR="0">
            <wp:extent cx="5943600" cy="1059180"/>
            <wp:effectExtent l="19050" t="0" r="0" b="0"/>
            <wp:docPr id="5" name="Picture 4" descr="Annotation 2019-08-21 2336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19-08-21 233656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4C7" w:rsidRDefault="00BA54C7" w:rsidP="00ED6050">
      <w:r>
        <w:t xml:space="preserve">Also add </w:t>
      </w:r>
      <w:r>
        <w:rPr>
          <w:b/>
          <w:bCs/>
        </w:rPr>
        <w:t xml:space="preserve">File Record </w:t>
      </w:r>
      <w:r w:rsidRPr="00BA54C7">
        <w:t>workflow</w:t>
      </w:r>
      <w:r>
        <w:rPr>
          <w:b/>
          <w:bCs/>
        </w:rPr>
        <w:t xml:space="preserve"> </w:t>
      </w:r>
      <w:r w:rsidR="00D93DE5">
        <w:t xml:space="preserve">option in Judge Approved </w:t>
      </w:r>
      <w:r w:rsidR="008220F4">
        <w:t>–</w:t>
      </w:r>
      <w:r w:rsidR="00D93DE5">
        <w:t xml:space="preserve"> Detec</w:t>
      </w:r>
      <w:r w:rsidR="008220F4">
        <w:t xml:space="preserve">tive </w:t>
      </w:r>
    </w:p>
    <w:p w:rsidR="008220F4" w:rsidRDefault="008220F4" w:rsidP="00ED6050">
      <w:r>
        <w:t xml:space="preserve">Now add below action mapping </w:t>
      </w:r>
    </w:p>
    <w:p w:rsidR="008220F4" w:rsidRDefault="00156AD9" w:rsidP="00ED6050">
      <w:r>
        <w:rPr>
          <w:noProof/>
        </w:rPr>
        <w:drawing>
          <wp:inline distT="0" distB="0" distL="0" distR="0">
            <wp:extent cx="5381625" cy="323850"/>
            <wp:effectExtent l="19050" t="0" r="9525" b="0"/>
            <wp:docPr id="10" name="Picture 9" descr="Annotation 2019-08-22 0033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19-08-22 003325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AD9" w:rsidRDefault="00156AD9" w:rsidP="00ED6050">
      <w:r>
        <w:rPr>
          <w:noProof/>
        </w:rPr>
        <w:drawing>
          <wp:inline distT="0" distB="0" distL="0" distR="0">
            <wp:extent cx="5380635" cy="552203"/>
            <wp:effectExtent l="19050" t="0" r="0" b="0"/>
            <wp:docPr id="11" name="Picture 10" descr="Annotation 2019-08-22 0034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19-08-22 00340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3042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AD9" w:rsidRDefault="00156AD9" w:rsidP="00ED6050"/>
    <w:p w:rsidR="00156AD9" w:rsidRDefault="00156AD9" w:rsidP="00ED6050">
      <w:r>
        <w:t xml:space="preserve">After Setting Client workflow and warrant action mapping </w:t>
      </w:r>
    </w:p>
    <w:p w:rsidR="00156AD9" w:rsidRDefault="00156AD9" w:rsidP="00ED6050">
      <w:r>
        <w:t xml:space="preserve">Login as </w:t>
      </w:r>
      <w:r w:rsidR="00F90251">
        <w:t>a detective,</w:t>
      </w:r>
      <w:r>
        <w:t xml:space="preserve"> Create and submit a warrant to a</w:t>
      </w:r>
      <w:r w:rsidR="00F90251">
        <w:t xml:space="preserve"> Judge.</w:t>
      </w:r>
    </w:p>
    <w:p w:rsidR="00F90251" w:rsidRDefault="00F90251" w:rsidP="00ED6050">
      <w:r>
        <w:t>After Judge approve</w:t>
      </w:r>
      <w:r w:rsidR="00937C7C">
        <w:t>s</w:t>
      </w:r>
      <w:r>
        <w:t xml:space="preserve"> the warrant</w:t>
      </w:r>
      <w:r w:rsidR="00937C7C">
        <w:t xml:space="preserve">, then the detective can send the file by clicking on </w:t>
      </w:r>
      <w:r w:rsidR="00937C7C" w:rsidRPr="00937C7C">
        <w:rPr>
          <w:b/>
          <w:bCs/>
        </w:rPr>
        <w:t>File Record</w:t>
      </w:r>
      <w:r w:rsidR="00937C7C">
        <w:rPr>
          <w:b/>
          <w:bCs/>
        </w:rPr>
        <w:t>s</w:t>
      </w:r>
      <w:r w:rsidR="00937C7C">
        <w:t xml:space="preserve"> option from the action menu.</w:t>
      </w:r>
    </w:p>
    <w:p w:rsidR="00937C7C" w:rsidRDefault="00937C7C" w:rsidP="00ED6050">
      <w:r>
        <w:rPr>
          <w:noProof/>
        </w:rPr>
        <w:lastRenderedPageBreak/>
        <w:drawing>
          <wp:inline distT="0" distB="0" distL="0" distR="0">
            <wp:extent cx="5943600" cy="3339465"/>
            <wp:effectExtent l="19050" t="0" r="0" b="0"/>
            <wp:docPr id="12" name="Picture 11" descr="F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C7C" w:rsidRDefault="00937C7C" w:rsidP="00ED6050">
      <w:r>
        <w:t xml:space="preserve">After clicking on the File Records option, a dialog </w:t>
      </w:r>
      <w:proofErr w:type="gramStart"/>
      <w:r>
        <w:t>box  will</w:t>
      </w:r>
      <w:proofErr w:type="gramEnd"/>
      <w:r>
        <w:t xml:space="preserve">  be open  </w:t>
      </w:r>
    </w:p>
    <w:p w:rsidR="00937C7C" w:rsidRDefault="00937C7C" w:rsidP="00ED6050">
      <w:r>
        <w:rPr>
          <w:noProof/>
        </w:rPr>
        <w:drawing>
          <wp:inline distT="0" distB="0" distL="0" distR="0">
            <wp:extent cx="5943600" cy="3339465"/>
            <wp:effectExtent l="19050" t="0" r="0" b="0"/>
            <wp:docPr id="13" name="Picture 12" descr="sent 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t 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AD9" w:rsidRDefault="00937C7C" w:rsidP="00ED6050">
      <w:r>
        <w:t>Select the user from the list and click on the File Record button.</w:t>
      </w:r>
    </w:p>
    <w:p w:rsidR="00937C7C" w:rsidRDefault="00937C7C" w:rsidP="00ED6050">
      <w:r>
        <w:t xml:space="preserve">Now login as a selected user and follow </w:t>
      </w:r>
      <w:r w:rsidR="000A67D3">
        <w:t>the below step</w:t>
      </w:r>
      <w:r>
        <w:t>s.</w:t>
      </w:r>
      <w:r w:rsidR="000A67D3">
        <w:t xml:space="preserve"> </w:t>
      </w:r>
    </w:p>
    <w:p w:rsidR="00937C7C" w:rsidRDefault="000A67D3" w:rsidP="00ED6050">
      <w:r>
        <w:rPr>
          <w:noProof/>
        </w:rPr>
        <w:lastRenderedPageBreak/>
        <w:drawing>
          <wp:inline distT="0" distB="0" distL="0" distR="0">
            <wp:extent cx="5943600" cy="3339465"/>
            <wp:effectExtent l="19050" t="0" r="0" b="0"/>
            <wp:docPr id="14" name="Picture 13" descr="accept 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pt pr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C7C" w:rsidRDefault="000A67D3" w:rsidP="00ED6050">
      <w:r>
        <w:t xml:space="preserve">Clicking on the </w:t>
      </w:r>
      <w:r w:rsidRPr="000A67D3">
        <w:rPr>
          <w:b/>
          <w:bCs/>
        </w:rPr>
        <w:t>Accept and Print</w:t>
      </w:r>
      <w:r>
        <w:t xml:space="preserve"> option from the action menu, the </w:t>
      </w:r>
      <w:r w:rsidRPr="000A67D3">
        <w:rPr>
          <w:b/>
          <w:bCs/>
        </w:rPr>
        <w:t>File Records</w:t>
      </w:r>
      <w:r>
        <w:t xml:space="preserve"> dialog box will be </w:t>
      </w:r>
      <w:proofErr w:type="spellStart"/>
      <w:r>
        <w:t>opend</w:t>
      </w:r>
      <w:proofErr w:type="spellEnd"/>
      <w:r>
        <w:t>.</w:t>
      </w:r>
    </w:p>
    <w:p w:rsidR="000A67D3" w:rsidRDefault="000A67D3" w:rsidP="00ED6050">
      <w:r>
        <w:rPr>
          <w:noProof/>
        </w:rPr>
        <w:drawing>
          <wp:inline distT="0" distB="0" distL="0" distR="0">
            <wp:extent cx="5943600" cy="3339465"/>
            <wp:effectExtent l="19050" t="0" r="0" b="0"/>
            <wp:docPr id="15" name="Picture 14" descr="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7D3" w:rsidRDefault="000A67D3" w:rsidP="00ED6050">
      <w:r>
        <w:t xml:space="preserve">Here you can either </w:t>
      </w:r>
      <w:r>
        <w:rPr>
          <w:b/>
          <w:bCs/>
        </w:rPr>
        <w:t>P</w:t>
      </w:r>
      <w:r w:rsidRPr="000A67D3">
        <w:rPr>
          <w:b/>
          <w:bCs/>
        </w:rPr>
        <w:t>review</w:t>
      </w:r>
      <w:r>
        <w:t xml:space="preserve"> the file or </w:t>
      </w:r>
      <w:r>
        <w:rPr>
          <w:b/>
          <w:bCs/>
        </w:rPr>
        <w:t>A</w:t>
      </w:r>
      <w:r w:rsidRPr="000A67D3">
        <w:rPr>
          <w:b/>
          <w:bCs/>
        </w:rPr>
        <w:t>ccept and print</w:t>
      </w:r>
      <w:r>
        <w:t xml:space="preserve"> the file. </w:t>
      </w:r>
    </w:p>
    <w:p w:rsidR="000A67D3" w:rsidRPr="00ED6050" w:rsidRDefault="000A67D3" w:rsidP="00ED6050"/>
    <w:sectPr w:rsidR="000A67D3" w:rsidRPr="00ED6050" w:rsidSect="00A25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6050"/>
    <w:rsid w:val="000A67D3"/>
    <w:rsid w:val="00156AD9"/>
    <w:rsid w:val="001F0CCB"/>
    <w:rsid w:val="00742594"/>
    <w:rsid w:val="008220F4"/>
    <w:rsid w:val="00916CF4"/>
    <w:rsid w:val="00937C7C"/>
    <w:rsid w:val="00A25A11"/>
    <w:rsid w:val="00BA54C7"/>
    <w:rsid w:val="00D93DE5"/>
    <w:rsid w:val="00ED6050"/>
    <w:rsid w:val="00F016CA"/>
    <w:rsid w:val="00F902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A11"/>
  </w:style>
  <w:style w:type="paragraph" w:styleId="Heading1">
    <w:name w:val="heading 1"/>
    <w:basedOn w:val="Normal"/>
    <w:next w:val="Normal"/>
    <w:link w:val="Heading1Char"/>
    <w:uiPriority w:val="9"/>
    <w:qFormat/>
    <w:rsid w:val="00ED60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05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3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54C7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4C7"/>
    <w:rPr>
      <w:rFonts w:ascii="Tahoma" w:hAnsi="Tahoma" w:cs="Tahoma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61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8186">
          <w:marLeft w:val="0"/>
          <w:marRight w:val="0"/>
          <w:marTop w:val="9"/>
          <w:marBottom w:val="9"/>
          <w:divBdr>
            <w:top w:val="dashed" w:sz="4" w:space="1" w:color="FFFFFF"/>
            <w:left w:val="dashed" w:sz="4" w:space="2" w:color="FFFFFF"/>
            <w:bottom w:val="dashed" w:sz="4" w:space="1" w:color="FFFFFF"/>
            <w:right w:val="dashed" w:sz="4" w:space="2" w:color="FFFFFF"/>
          </w:divBdr>
        </w:div>
      </w:divsChild>
    </w:div>
    <w:div w:id="18264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3131">
          <w:marLeft w:val="0"/>
          <w:marRight w:val="0"/>
          <w:marTop w:val="15"/>
          <w:marBottom w:val="15"/>
          <w:divBdr>
            <w:top w:val="dashed" w:sz="6" w:space="2" w:color="FFFFFF"/>
            <w:left w:val="dashed" w:sz="6" w:space="3" w:color="FFFFFF"/>
            <w:bottom w:val="dashed" w:sz="6" w:space="2" w:color="FFFFFF"/>
            <w:right w:val="dashed" w:sz="6" w:space="3" w:color="FFFFFF"/>
          </w:divBdr>
        </w:div>
        <w:div w:id="75421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06961">
          <w:marLeft w:val="0"/>
          <w:marRight w:val="0"/>
          <w:marTop w:val="15"/>
          <w:marBottom w:val="15"/>
          <w:divBdr>
            <w:top w:val="dashed" w:sz="6" w:space="2" w:color="FFFFFF"/>
            <w:left w:val="dashed" w:sz="6" w:space="3" w:color="FFFFFF"/>
            <w:bottom w:val="dashed" w:sz="6" w:space="2" w:color="FFFFFF"/>
            <w:right w:val="dashed" w:sz="6" w:space="3" w:color="FFFFFF"/>
          </w:divBdr>
        </w:div>
        <w:div w:id="19048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74749">
          <w:marLeft w:val="0"/>
          <w:marRight w:val="0"/>
          <w:marTop w:val="15"/>
          <w:marBottom w:val="15"/>
          <w:divBdr>
            <w:top w:val="dashed" w:sz="6" w:space="2" w:color="FFFFFF"/>
            <w:left w:val="dashed" w:sz="6" w:space="3" w:color="FFFFFF"/>
            <w:bottom w:val="dashed" w:sz="6" w:space="2" w:color="FFFFFF"/>
            <w:right w:val="dashed" w:sz="6" w:space="3" w:color="FFFFFF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Sandip Roy</dc:creator>
  <cp:lastModifiedBy>Sandip Roy</cp:lastModifiedBy>
  <cp:revision>2</cp:revision>
  <dcterms:created xsi:type="dcterms:W3CDTF">2019-08-21T17:47:00Z</dcterms:created>
  <dcterms:modified xsi:type="dcterms:W3CDTF">2019-08-21T19:55:00Z</dcterms:modified>
</cp:coreProperties>
</file>