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A2A60" w14:textId="77777777" w:rsidR="000844D1" w:rsidRPr="000844D1" w:rsidRDefault="000844D1" w:rsidP="000844D1">
      <w:pPr>
        <w:spacing w:after="60"/>
        <w:jc w:val="center"/>
        <w:rPr>
          <w:rFonts w:ascii="Arial" w:eastAsia="Arial" w:hAnsi="Arial" w:cs="Arial"/>
          <w:szCs w:val="20"/>
        </w:rPr>
      </w:pPr>
      <w:r w:rsidRPr="000844D1">
        <w:rPr>
          <w:rFonts w:ascii="Arial" w:eastAsia="Arial" w:hAnsi="Arial" w:cs="Arial"/>
          <w:b/>
          <w:bCs/>
          <w:color w:val="000000"/>
          <w:sz w:val="40"/>
          <w:szCs w:val="40"/>
        </w:rPr>
        <w:t>Tony Cardone</w:t>
      </w:r>
    </w:p>
    <w:p w14:paraId="54585C79" w14:textId="4ED858FC" w:rsidR="000844D1" w:rsidRPr="000844D1" w:rsidRDefault="000844D1" w:rsidP="000844D1">
      <w:pPr>
        <w:spacing w:after="80"/>
        <w:jc w:val="center"/>
        <w:rPr>
          <w:rFonts w:ascii="Arial" w:eastAsia="Arial" w:hAnsi="Arial" w:cs="Arial"/>
          <w:szCs w:val="20"/>
        </w:rPr>
      </w:pPr>
      <w:r w:rsidRPr="000844D1">
        <w:rPr>
          <w:rFonts w:ascii="Arial" w:eastAsia="Arial" w:hAnsi="Arial" w:cs="Arial"/>
          <w:color w:val="595959"/>
          <w:sz w:val="26"/>
          <w:szCs w:val="26"/>
        </w:rPr>
        <w:t>Software Architect</w:t>
      </w:r>
      <w:r w:rsidR="00D96DB5">
        <w:rPr>
          <w:rFonts w:ascii="Arial" w:eastAsia="Arial" w:hAnsi="Arial" w:cs="Arial"/>
          <w:color w:val="595959"/>
          <w:sz w:val="26"/>
          <w:szCs w:val="26"/>
        </w:rPr>
        <w:t xml:space="preserve"> / Engineering Manager</w:t>
      </w:r>
    </w:p>
    <w:p w14:paraId="5CE05F41" w14:textId="1E4D2054" w:rsidR="000844D1" w:rsidRPr="000844D1" w:rsidRDefault="000844D1" w:rsidP="000844D1">
      <w:pPr>
        <w:spacing w:after="160"/>
        <w:jc w:val="center"/>
        <w:rPr>
          <w:rFonts w:ascii="Arial" w:eastAsia="Arial" w:hAnsi="Arial" w:cs="Arial"/>
          <w:szCs w:val="20"/>
        </w:rPr>
      </w:pPr>
      <w:r w:rsidRPr="000844D1">
        <w:rPr>
          <w:rFonts w:ascii="Arial" w:eastAsia="Arial" w:hAnsi="Arial" w:cs="Arial"/>
          <w:color w:val="595959"/>
          <w:sz w:val="18"/>
          <w:szCs w:val="18"/>
        </w:rPr>
        <w:t xml:space="preserve">210-880-4316  |  </w:t>
      </w:r>
      <w:r w:rsidR="00294B23" w:rsidRPr="000844D1">
        <w:rPr>
          <w:rFonts w:ascii="Arial" w:eastAsia="Arial" w:hAnsi="Arial" w:cs="Arial"/>
          <w:color w:val="595959"/>
          <w:sz w:val="18"/>
          <w:szCs w:val="18"/>
        </w:rPr>
        <w:t xml:space="preserve">tcardone@outlook.com </w:t>
      </w:r>
      <w:r w:rsidR="00294B23">
        <w:rPr>
          <w:rFonts w:ascii="Arial" w:eastAsia="Arial" w:hAnsi="Arial" w:cs="Arial"/>
          <w:color w:val="595959"/>
          <w:sz w:val="18"/>
          <w:szCs w:val="18"/>
        </w:rPr>
        <w:t xml:space="preserve"> </w:t>
      </w:r>
      <w:r w:rsidR="00294B23" w:rsidRPr="000844D1">
        <w:rPr>
          <w:rFonts w:ascii="Arial" w:eastAsia="Arial" w:hAnsi="Arial" w:cs="Arial"/>
          <w:color w:val="595959"/>
          <w:sz w:val="18"/>
          <w:szCs w:val="18"/>
        </w:rPr>
        <w:t>|</w:t>
      </w:r>
      <w:r w:rsidRPr="000844D1">
        <w:rPr>
          <w:rFonts w:ascii="Arial" w:eastAsia="Arial" w:hAnsi="Arial" w:cs="Arial"/>
          <w:color w:val="595959"/>
          <w:sz w:val="18"/>
          <w:szCs w:val="18"/>
        </w:rPr>
        <w:t xml:space="preserve">  linkedin.com/in/tonycardone  |  tonycardone.com</w:t>
      </w:r>
    </w:p>
    <w:p w14:paraId="2DBAA5C6" w14:textId="77777777" w:rsidR="00E87A3E" w:rsidRDefault="00E87A3E" w:rsidP="000844D1">
      <w:pPr>
        <w:pBdr>
          <w:bottom w:val="single" w:sz="6" w:space="1" w:color="1F4E79"/>
        </w:pBdr>
        <w:spacing w:before="200" w:after="60"/>
        <w:rPr>
          <w:rFonts w:ascii="Arial" w:eastAsia="Arial" w:hAnsi="Arial" w:cs="Arial"/>
          <w:b/>
          <w:bCs/>
          <w:color w:val="000000"/>
          <w:sz w:val="22"/>
          <w:szCs w:val="22"/>
        </w:rPr>
      </w:pPr>
    </w:p>
    <w:p w14:paraId="26B31D87" w14:textId="1CA980B0" w:rsidR="000844D1" w:rsidRPr="000844D1" w:rsidRDefault="000844D1" w:rsidP="000844D1">
      <w:pPr>
        <w:pBdr>
          <w:bottom w:val="single" w:sz="6" w:space="1" w:color="1F4E79"/>
        </w:pBdr>
        <w:spacing w:before="200" w:after="60"/>
        <w:rPr>
          <w:rFonts w:ascii="Arial" w:eastAsia="Arial" w:hAnsi="Arial" w:cs="Arial"/>
          <w:szCs w:val="20"/>
        </w:rPr>
      </w:pPr>
      <w:r w:rsidRPr="000844D1">
        <w:rPr>
          <w:rFonts w:ascii="Arial" w:eastAsia="Arial" w:hAnsi="Arial" w:cs="Arial"/>
          <w:b/>
          <w:bCs/>
          <w:color w:val="000000"/>
          <w:sz w:val="22"/>
          <w:szCs w:val="22"/>
        </w:rPr>
        <w:t>PROFESSIONAL SUMMARY</w:t>
      </w:r>
    </w:p>
    <w:p w14:paraId="40852A18" w14:textId="723DB4AE" w:rsidR="00D96DB5" w:rsidRPr="000844D1" w:rsidRDefault="00197832" w:rsidP="000844D1">
      <w:pPr>
        <w:spacing w:after="120"/>
        <w:rPr>
          <w:rFonts w:ascii="Arial" w:eastAsia="Arial" w:hAnsi="Arial" w:cs="Arial"/>
          <w:szCs w:val="20"/>
        </w:rPr>
      </w:pPr>
      <w:r>
        <w:rPr>
          <w:rFonts w:ascii="Arial" w:eastAsia="Arial" w:hAnsi="Arial" w:cs="Arial"/>
          <w:color w:val="000000"/>
          <w:szCs w:val="20"/>
        </w:rPr>
        <w:t>E</w:t>
      </w:r>
      <w:r w:rsidR="00131428">
        <w:rPr>
          <w:rFonts w:ascii="Arial" w:eastAsia="Arial" w:hAnsi="Arial" w:cs="Arial"/>
          <w:color w:val="000000"/>
          <w:szCs w:val="20"/>
        </w:rPr>
        <w:t>ngineering manager</w:t>
      </w:r>
      <w:r>
        <w:rPr>
          <w:rFonts w:ascii="Arial" w:eastAsia="Arial" w:hAnsi="Arial" w:cs="Arial"/>
          <w:color w:val="000000"/>
          <w:szCs w:val="20"/>
        </w:rPr>
        <w:t xml:space="preserve"> and architect</w:t>
      </w:r>
      <w:r w:rsidR="00131428">
        <w:rPr>
          <w:rFonts w:ascii="Arial" w:eastAsia="Arial" w:hAnsi="Arial" w:cs="Arial"/>
          <w:color w:val="000000"/>
          <w:szCs w:val="20"/>
        </w:rPr>
        <w:t xml:space="preserve"> with </w:t>
      </w:r>
      <w:r>
        <w:rPr>
          <w:rFonts w:ascii="Arial" w:eastAsia="Arial" w:hAnsi="Arial" w:cs="Arial"/>
          <w:color w:val="000000"/>
          <w:szCs w:val="20"/>
        </w:rPr>
        <w:t>an extensive</w:t>
      </w:r>
      <w:r w:rsidR="00131428">
        <w:rPr>
          <w:rFonts w:ascii="Arial" w:eastAsia="Arial" w:hAnsi="Arial" w:cs="Arial"/>
          <w:color w:val="000000"/>
          <w:szCs w:val="20"/>
        </w:rPr>
        <w:t xml:space="preserve"> </w:t>
      </w:r>
      <w:r w:rsidR="000844D1" w:rsidRPr="000844D1">
        <w:rPr>
          <w:rFonts w:ascii="Arial" w:eastAsia="Arial" w:hAnsi="Arial" w:cs="Arial"/>
          <w:color w:val="000000"/>
          <w:szCs w:val="20"/>
        </w:rPr>
        <w:t>architect</w:t>
      </w:r>
      <w:r w:rsidR="00131428">
        <w:rPr>
          <w:rFonts w:ascii="Arial" w:eastAsia="Arial" w:hAnsi="Arial" w:cs="Arial"/>
          <w:color w:val="000000"/>
          <w:szCs w:val="20"/>
        </w:rPr>
        <w:t>ure background</w:t>
      </w:r>
      <w:r w:rsidR="000844D1" w:rsidRPr="000844D1">
        <w:rPr>
          <w:rFonts w:ascii="Arial" w:eastAsia="Arial" w:hAnsi="Arial" w:cs="Arial"/>
          <w:color w:val="000000"/>
          <w:szCs w:val="20"/>
        </w:rPr>
        <w:t xml:space="preserve"> in microservice, monolith, and hybrid platforms</w:t>
      </w:r>
      <w:r w:rsidR="00E70A14">
        <w:rPr>
          <w:rFonts w:ascii="Arial" w:eastAsia="Arial" w:hAnsi="Arial" w:cs="Arial"/>
          <w:color w:val="000000"/>
          <w:szCs w:val="20"/>
        </w:rPr>
        <w:t xml:space="preserve">. Significant </w:t>
      </w:r>
      <w:r w:rsidR="00CB1779">
        <w:rPr>
          <w:rFonts w:ascii="Arial" w:eastAsia="Arial" w:hAnsi="Arial" w:cs="Arial"/>
          <w:color w:val="000000"/>
          <w:szCs w:val="20"/>
        </w:rPr>
        <w:t xml:space="preserve">experience leading </w:t>
      </w:r>
      <w:r w:rsidR="000844D1" w:rsidRPr="000844D1">
        <w:rPr>
          <w:rFonts w:ascii="Arial" w:eastAsia="Arial" w:hAnsi="Arial" w:cs="Arial"/>
          <w:color w:val="000000"/>
          <w:szCs w:val="20"/>
        </w:rPr>
        <w:t>international team</w:t>
      </w:r>
      <w:r w:rsidR="00CB1779">
        <w:rPr>
          <w:rFonts w:ascii="Arial" w:eastAsia="Arial" w:hAnsi="Arial" w:cs="Arial"/>
          <w:color w:val="000000"/>
          <w:szCs w:val="20"/>
        </w:rPr>
        <w:t>s</w:t>
      </w:r>
      <w:r w:rsidR="00CB42FE">
        <w:rPr>
          <w:rFonts w:ascii="Arial" w:eastAsia="Arial" w:hAnsi="Arial" w:cs="Arial"/>
          <w:color w:val="000000"/>
          <w:szCs w:val="20"/>
        </w:rPr>
        <w:t>’</w:t>
      </w:r>
      <w:r w:rsidR="00E46A91">
        <w:rPr>
          <w:rFonts w:ascii="Arial" w:eastAsia="Arial" w:hAnsi="Arial" w:cs="Arial"/>
          <w:color w:val="000000"/>
          <w:szCs w:val="20"/>
        </w:rPr>
        <w:t xml:space="preserve"> implementation</w:t>
      </w:r>
      <w:r w:rsidR="00CB42FE">
        <w:rPr>
          <w:rFonts w:ascii="Arial" w:eastAsia="Arial" w:hAnsi="Arial" w:cs="Arial"/>
          <w:color w:val="000000"/>
          <w:szCs w:val="20"/>
        </w:rPr>
        <w:t xml:space="preserve"> from requirements to delivery</w:t>
      </w:r>
      <w:r w:rsidR="000844D1" w:rsidRPr="000844D1">
        <w:rPr>
          <w:rFonts w:ascii="Arial" w:eastAsia="Arial" w:hAnsi="Arial" w:cs="Arial"/>
          <w:color w:val="000000"/>
          <w:szCs w:val="20"/>
        </w:rPr>
        <w:t xml:space="preserve">, </w:t>
      </w:r>
      <w:r w:rsidR="00CB1779">
        <w:rPr>
          <w:rFonts w:ascii="Arial" w:eastAsia="Arial" w:hAnsi="Arial" w:cs="Arial"/>
          <w:color w:val="000000"/>
          <w:szCs w:val="20"/>
        </w:rPr>
        <w:t>mentoring team members of all levels</w:t>
      </w:r>
      <w:r w:rsidR="000844D1" w:rsidRPr="000844D1">
        <w:rPr>
          <w:rFonts w:ascii="Arial" w:eastAsia="Arial" w:hAnsi="Arial" w:cs="Arial"/>
          <w:color w:val="000000"/>
          <w:szCs w:val="20"/>
        </w:rPr>
        <w:t>, and cross-organization engagement</w:t>
      </w:r>
      <w:r w:rsidR="0067627E">
        <w:rPr>
          <w:rFonts w:ascii="Arial" w:eastAsia="Arial" w:hAnsi="Arial" w:cs="Arial"/>
          <w:color w:val="000000"/>
          <w:szCs w:val="20"/>
        </w:rPr>
        <w:t xml:space="preserve"> with a </w:t>
      </w:r>
      <w:r w:rsidR="00334BEB">
        <w:rPr>
          <w:rFonts w:ascii="Arial" w:eastAsia="Arial" w:hAnsi="Arial" w:cs="Arial"/>
          <w:color w:val="000000"/>
          <w:szCs w:val="20"/>
        </w:rPr>
        <w:t>consistent, transparent</w:t>
      </w:r>
      <w:r w:rsidR="0067627E">
        <w:rPr>
          <w:rFonts w:ascii="Arial" w:eastAsia="Arial" w:hAnsi="Arial" w:cs="Arial"/>
          <w:color w:val="000000"/>
          <w:szCs w:val="20"/>
        </w:rPr>
        <w:t xml:space="preserve"> approach that </w:t>
      </w:r>
      <w:r w:rsidR="000D4535">
        <w:rPr>
          <w:rFonts w:ascii="Arial" w:eastAsia="Arial" w:hAnsi="Arial" w:cs="Arial"/>
          <w:color w:val="000000"/>
          <w:szCs w:val="20"/>
        </w:rPr>
        <w:t xml:space="preserve">draws on </w:t>
      </w:r>
      <w:r w:rsidR="008C4DCB">
        <w:rPr>
          <w:rFonts w:ascii="Arial" w:eastAsia="Arial" w:hAnsi="Arial" w:cs="Arial"/>
          <w:color w:val="000000"/>
          <w:szCs w:val="20"/>
        </w:rPr>
        <w:t xml:space="preserve">the experience </w:t>
      </w:r>
      <w:r w:rsidR="0067627E">
        <w:rPr>
          <w:rFonts w:ascii="Arial" w:eastAsia="Arial" w:hAnsi="Arial" w:cs="Arial"/>
          <w:color w:val="000000"/>
          <w:szCs w:val="20"/>
        </w:rPr>
        <w:t xml:space="preserve">of </w:t>
      </w:r>
      <w:r w:rsidR="00AD78E6">
        <w:rPr>
          <w:rFonts w:ascii="Arial" w:eastAsia="Arial" w:hAnsi="Arial" w:cs="Arial"/>
          <w:color w:val="000000"/>
          <w:szCs w:val="20"/>
        </w:rPr>
        <w:t>team members</w:t>
      </w:r>
      <w:r w:rsidR="008C4DCB">
        <w:rPr>
          <w:rFonts w:ascii="Arial" w:eastAsia="Arial" w:hAnsi="Arial" w:cs="Arial"/>
          <w:color w:val="000000"/>
          <w:szCs w:val="20"/>
        </w:rPr>
        <w:t xml:space="preserve"> to </w:t>
      </w:r>
      <w:r w:rsidR="000D4535">
        <w:rPr>
          <w:rFonts w:ascii="Arial" w:eastAsia="Arial" w:hAnsi="Arial" w:cs="Arial"/>
          <w:color w:val="000000"/>
          <w:szCs w:val="20"/>
        </w:rPr>
        <w:t xml:space="preserve">implement </w:t>
      </w:r>
      <w:r w:rsidR="008C4DCB">
        <w:rPr>
          <w:rFonts w:ascii="Arial" w:eastAsia="Arial" w:hAnsi="Arial" w:cs="Arial"/>
          <w:color w:val="000000"/>
          <w:szCs w:val="20"/>
        </w:rPr>
        <w:t>a viable solution</w:t>
      </w:r>
      <w:r w:rsidR="00AD78E6">
        <w:rPr>
          <w:rFonts w:ascii="Arial" w:eastAsia="Arial" w:hAnsi="Arial" w:cs="Arial"/>
          <w:color w:val="000000"/>
          <w:szCs w:val="20"/>
        </w:rPr>
        <w:t>.</w:t>
      </w:r>
    </w:p>
    <w:p w14:paraId="1CCEEB79" w14:textId="77777777" w:rsidR="000844D1" w:rsidRPr="000844D1" w:rsidRDefault="000844D1" w:rsidP="000844D1">
      <w:pPr>
        <w:pBdr>
          <w:bottom w:val="single" w:sz="6" w:space="1" w:color="1F4E79"/>
        </w:pBdr>
        <w:spacing w:before="200" w:after="60"/>
        <w:rPr>
          <w:rFonts w:ascii="Arial" w:eastAsia="Arial" w:hAnsi="Arial" w:cs="Arial"/>
          <w:szCs w:val="20"/>
        </w:rPr>
      </w:pPr>
      <w:r w:rsidRPr="000844D1">
        <w:rPr>
          <w:rFonts w:ascii="Arial" w:eastAsia="Arial" w:hAnsi="Arial" w:cs="Arial"/>
          <w:b/>
          <w:bCs/>
          <w:color w:val="000000"/>
          <w:sz w:val="22"/>
          <w:szCs w:val="22"/>
        </w:rPr>
        <w:t>EXPERIENCE</w:t>
      </w:r>
    </w:p>
    <w:p w14:paraId="492C382E" w14:textId="4EC2AE51" w:rsidR="000844D1" w:rsidRPr="000844D1" w:rsidRDefault="000844D1" w:rsidP="000844D1">
      <w:pPr>
        <w:spacing w:before="100" w:after="40"/>
        <w:rPr>
          <w:rFonts w:ascii="Arial" w:eastAsia="Arial" w:hAnsi="Arial" w:cs="Arial"/>
          <w:szCs w:val="20"/>
        </w:rPr>
      </w:pPr>
      <w:r w:rsidRPr="000844D1">
        <w:rPr>
          <w:rFonts w:ascii="Arial" w:eastAsia="Arial" w:hAnsi="Arial" w:cs="Arial"/>
          <w:b/>
          <w:bCs/>
          <w:sz w:val="22"/>
          <w:szCs w:val="22"/>
        </w:rPr>
        <w:t xml:space="preserve">Zilliant </w:t>
      </w:r>
      <w:r w:rsidR="00294B23" w:rsidRPr="000844D1">
        <w:rPr>
          <w:rFonts w:ascii="Arial" w:eastAsia="Arial" w:hAnsi="Arial" w:cs="Arial"/>
          <w:b/>
          <w:bCs/>
          <w:sz w:val="22"/>
          <w:szCs w:val="22"/>
        </w:rPr>
        <w:t>Incorporated</w:t>
      </w:r>
      <w:r w:rsidR="00294B23" w:rsidRPr="000844D1">
        <w:rPr>
          <w:rFonts w:ascii="Arial" w:eastAsia="Arial" w:hAnsi="Arial" w:cs="Arial"/>
          <w:color w:val="595959"/>
          <w:szCs w:val="20"/>
        </w:rPr>
        <w:t xml:space="preserve"> </w:t>
      </w:r>
      <w:r w:rsidR="00294B23">
        <w:rPr>
          <w:rFonts w:ascii="Arial" w:eastAsia="Arial" w:hAnsi="Arial" w:cs="Arial"/>
          <w:color w:val="595959"/>
          <w:szCs w:val="20"/>
        </w:rPr>
        <w:t xml:space="preserve"> </w:t>
      </w:r>
      <w:r w:rsidR="00294B23" w:rsidRPr="000844D1">
        <w:rPr>
          <w:rFonts w:ascii="Arial" w:eastAsia="Arial" w:hAnsi="Arial" w:cs="Arial"/>
          <w:color w:val="595959"/>
          <w:szCs w:val="20"/>
        </w:rPr>
        <w:t xml:space="preserve">| </w:t>
      </w:r>
      <w:r w:rsidR="00294B23">
        <w:rPr>
          <w:rFonts w:ascii="Arial" w:eastAsia="Arial" w:hAnsi="Arial" w:cs="Arial"/>
          <w:color w:val="595959"/>
          <w:szCs w:val="20"/>
        </w:rPr>
        <w:t xml:space="preserve"> </w:t>
      </w:r>
      <w:r w:rsidR="00294B23" w:rsidRPr="000844D1">
        <w:rPr>
          <w:rFonts w:ascii="Arial" w:eastAsia="Arial" w:hAnsi="Arial" w:cs="Arial"/>
          <w:color w:val="595959"/>
          <w:szCs w:val="20"/>
        </w:rPr>
        <w:t>Austin</w:t>
      </w:r>
      <w:r w:rsidRPr="000844D1">
        <w:rPr>
          <w:rFonts w:ascii="Arial" w:eastAsia="Arial" w:hAnsi="Arial" w:cs="Arial"/>
          <w:color w:val="595959"/>
          <w:szCs w:val="20"/>
        </w:rPr>
        <w:t>, TX  |  June 2015 – November 2025</w:t>
      </w:r>
    </w:p>
    <w:p w14:paraId="40741188" w14:textId="692920C5" w:rsidR="000844D1" w:rsidRPr="000844D1" w:rsidRDefault="000844D1" w:rsidP="000844D1">
      <w:pPr>
        <w:spacing w:before="60" w:after="40"/>
        <w:rPr>
          <w:rFonts w:ascii="Arial" w:eastAsia="Arial" w:hAnsi="Arial" w:cs="Arial"/>
          <w:szCs w:val="20"/>
        </w:rPr>
      </w:pPr>
      <w:r w:rsidRPr="000844D1">
        <w:rPr>
          <w:rFonts w:ascii="Arial" w:eastAsia="Arial" w:hAnsi="Arial" w:cs="Arial"/>
          <w:b/>
          <w:bCs/>
          <w:szCs w:val="20"/>
          <w:u w:val="single"/>
        </w:rPr>
        <w:t xml:space="preserve">Senior </w:t>
      </w:r>
      <w:r w:rsidR="00294B23" w:rsidRPr="000844D1">
        <w:rPr>
          <w:rFonts w:ascii="Arial" w:eastAsia="Arial" w:hAnsi="Arial" w:cs="Arial"/>
          <w:b/>
          <w:bCs/>
          <w:szCs w:val="20"/>
          <w:u w:val="single"/>
        </w:rPr>
        <w:t>Architect</w:t>
      </w:r>
      <w:r w:rsidR="00CC57E0">
        <w:rPr>
          <w:rFonts w:ascii="Arial" w:eastAsia="Arial" w:hAnsi="Arial" w:cs="Arial"/>
          <w:b/>
          <w:bCs/>
          <w:szCs w:val="20"/>
          <w:u w:val="single"/>
        </w:rPr>
        <w:t xml:space="preserve"> / Engineering Manager</w:t>
      </w:r>
      <w:r w:rsidR="00294B23" w:rsidRPr="000844D1">
        <w:rPr>
          <w:rFonts w:ascii="Arial" w:eastAsia="Arial" w:hAnsi="Arial" w:cs="Arial"/>
          <w:color w:val="595959"/>
          <w:szCs w:val="20"/>
        </w:rPr>
        <w:t xml:space="preserve"> (</w:t>
      </w:r>
      <w:r w:rsidRPr="000844D1">
        <w:rPr>
          <w:rFonts w:ascii="Arial" w:eastAsia="Arial" w:hAnsi="Arial" w:cs="Arial"/>
          <w:color w:val="595959"/>
          <w:szCs w:val="20"/>
        </w:rPr>
        <w:t>2021 – 2025)</w:t>
      </w:r>
    </w:p>
    <w:p w14:paraId="3FD1598F" w14:textId="1558074F" w:rsidR="000844D1" w:rsidRPr="000844D1" w:rsidRDefault="00B80B71" w:rsidP="000844D1">
      <w:pPr>
        <w:numPr>
          <w:ilvl w:val="0"/>
          <w:numId w:val="17"/>
        </w:numPr>
        <w:spacing w:before="40" w:after="40"/>
        <w:rPr>
          <w:rFonts w:ascii="Arial" w:eastAsia="Arial" w:hAnsi="Arial" w:cs="Arial"/>
          <w:szCs w:val="20"/>
        </w:rPr>
      </w:pPr>
      <w:r>
        <w:rPr>
          <w:rFonts w:ascii="Arial" w:eastAsia="Arial" w:hAnsi="Arial" w:cs="Arial"/>
          <w:szCs w:val="20"/>
        </w:rPr>
        <w:t>Manager and technical l</w:t>
      </w:r>
      <w:r w:rsidR="000844D1" w:rsidRPr="000844D1">
        <w:rPr>
          <w:rFonts w:ascii="Arial" w:eastAsia="Arial" w:hAnsi="Arial" w:cs="Arial"/>
          <w:szCs w:val="20"/>
        </w:rPr>
        <w:t>ead of the seven-member architect team, which designed product solutions across Zilliant's platform</w:t>
      </w:r>
      <w:r>
        <w:rPr>
          <w:rFonts w:ascii="Arial" w:eastAsia="Arial" w:hAnsi="Arial" w:cs="Arial"/>
          <w:szCs w:val="20"/>
        </w:rPr>
        <w:t>,</w:t>
      </w:r>
      <w:r w:rsidR="000844D1" w:rsidRPr="000844D1">
        <w:rPr>
          <w:rFonts w:ascii="Arial" w:eastAsia="Arial" w:hAnsi="Arial" w:cs="Arial"/>
          <w:szCs w:val="20"/>
        </w:rPr>
        <w:t xml:space="preserve"> including highly available APIs and a legacy monolith application.</w:t>
      </w:r>
    </w:p>
    <w:p w14:paraId="5D65A3E8" w14:textId="77777777" w:rsidR="000844D1" w:rsidRPr="000844D1" w:rsidRDefault="000844D1" w:rsidP="000844D1">
      <w:pPr>
        <w:numPr>
          <w:ilvl w:val="0"/>
          <w:numId w:val="17"/>
        </w:numPr>
        <w:spacing w:before="40" w:after="40"/>
        <w:rPr>
          <w:rFonts w:ascii="Arial" w:eastAsia="Arial" w:hAnsi="Arial" w:cs="Arial"/>
          <w:szCs w:val="20"/>
        </w:rPr>
      </w:pPr>
      <w:r w:rsidRPr="000844D1">
        <w:rPr>
          <w:rFonts w:ascii="Arial" w:eastAsia="Arial" w:hAnsi="Arial" w:cs="Arial"/>
          <w:szCs w:val="20"/>
        </w:rPr>
        <w:t>Led system design of new product offering and subsequent integration of this design into existing platform from requirements to deployment.</w:t>
      </w:r>
    </w:p>
    <w:p w14:paraId="1F4DD6C5" w14:textId="5033EB3F" w:rsidR="000844D1" w:rsidRPr="000844D1" w:rsidRDefault="000844D1" w:rsidP="000844D1">
      <w:pPr>
        <w:numPr>
          <w:ilvl w:val="0"/>
          <w:numId w:val="17"/>
        </w:numPr>
        <w:spacing w:before="40" w:after="40"/>
        <w:rPr>
          <w:rFonts w:ascii="Arial" w:eastAsia="Arial" w:hAnsi="Arial" w:cs="Arial"/>
          <w:szCs w:val="20"/>
        </w:rPr>
      </w:pPr>
      <w:r w:rsidRPr="000844D1">
        <w:rPr>
          <w:rFonts w:ascii="Arial" w:eastAsia="Arial" w:hAnsi="Arial" w:cs="Arial"/>
          <w:szCs w:val="20"/>
        </w:rPr>
        <w:t>Technology portfolio focused on scaling and management of Java microservices with Dropwizard, Python, and PostgreSQL on Amazon Aurora</w:t>
      </w:r>
      <w:r w:rsidR="00860D53">
        <w:rPr>
          <w:rFonts w:ascii="Arial" w:eastAsia="Arial" w:hAnsi="Arial" w:cs="Arial"/>
          <w:szCs w:val="20"/>
        </w:rPr>
        <w:t>, deployed to Elastic Container Service</w:t>
      </w:r>
      <w:r w:rsidRPr="000844D1">
        <w:rPr>
          <w:rFonts w:ascii="Arial" w:eastAsia="Arial" w:hAnsi="Arial" w:cs="Arial"/>
          <w:szCs w:val="20"/>
        </w:rPr>
        <w:t>. API stack handled hundreds of requests per second across a multitenant system.</w:t>
      </w:r>
    </w:p>
    <w:p w14:paraId="08351518" w14:textId="77777777" w:rsidR="000844D1" w:rsidRDefault="000844D1" w:rsidP="000844D1">
      <w:pPr>
        <w:numPr>
          <w:ilvl w:val="0"/>
          <w:numId w:val="17"/>
        </w:numPr>
        <w:spacing w:before="40" w:after="40"/>
        <w:rPr>
          <w:rFonts w:ascii="Arial" w:eastAsia="Arial" w:hAnsi="Arial" w:cs="Arial"/>
          <w:szCs w:val="20"/>
        </w:rPr>
      </w:pPr>
      <w:r w:rsidRPr="000844D1">
        <w:rPr>
          <w:rFonts w:ascii="Arial" w:eastAsia="Arial" w:hAnsi="Arial" w:cs="Arial"/>
          <w:szCs w:val="20"/>
        </w:rPr>
        <w:t>Engaged with customer solutions teams to identify design issues within their proposed solution on monolith application, including mitigation of recurring performance issues.</w:t>
      </w:r>
    </w:p>
    <w:p w14:paraId="456EF580" w14:textId="508C4FC9" w:rsidR="00CC57E0" w:rsidRPr="000844D1" w:rsidRDefault="006A0919" w:rsidP="000844D1">
      <w:pPr>
        <w:numPr>
          <w:ilvl w:val="0"/>
          <w:numId w:val="17"/>
        </w:numPr>
        <w:spacing w:before="40" w:after="40"/>
        <w:rPr>
          <w:rFonts w:ascii="Arial" w:eastAsia="Arial" w:hAnsi="Arial" w:cs="Arial"/>
          <w:szCs w:val="20"/>
        </w:rPr>
      </w:pPr>
      <w:r>
        <w:rPr>
          <w:rFonts w:ascii="Arial" w:eastAsia="Arial" w:hAnsi="Arial" w:cs="Arial"/>
          <w:szCs w:val="20"/>
        </w:rPr>
        <w:t>Transitioned to full-time Engineering Manager for two Eastern European-based teams, leading delivery</w:t>
      </w:r>
      <w:r w:rsidR="00EF475F">
        <w:rPr>
          <w:rFonts w:ascii="Arial" w:eastAsia="Arial" w:hAnsi="Arial" w:cs="Arial"/>
          <w:szCs w:val="20"/>
        </w:rPr>
        <w:t xml:space="preserve"> process and oversight of day-to-day operations alongside architecture responsibilities.</w:t>
      </w:r>
    </w:p>
    <w:p w14:paraId="7776DECE" w14:textId="2686F9C5" w:rsidR="000844D1" w:rsidRPr="000844D1" w:rsidRDefault="000844D1" w:rsidP="000844D1">
      <w:pPr>
        <w:spacing w:before="100" w:after="40"/>
        <w:rPr>
          <w:rFonts w:ascii="Arial" w:eastAsia="Arial" w:hAnsi="Arial" w:cs="Arial"/>
          <w:szCs w:val="20"/>
        </w:rPr>
      </w:pPr>
      <w:r w:rsidRPr="000844D1">
        <w:rPr>
          <w:rFonts w:ascii="Arial" w:eastAsia="Arial" w:hAnsi="Arial" w:cs="Arial"/>
          <w:b/>
          <w:bCs/>
          <w:szCs w:val="20"/>
          <w:u w:val="single"/>
        </w:rPr>
        <w:t xml:space="preserve">Senior Technical </w:t>
      </w:r>
      <w:r w:rsidR="00294B23" w:rsidRPr="000844D1">
        <w:rPr>
          <w:rFonts w:ascii="Arial" w:eastAsia="Arial" w:hAnsi="Arial" w:cs="Arial"/>
          <w:b/>
          <w:bCs/>
          <w:szCs w:val="20"/>
          <w:u w:val="single"/>
        </w:rPr>
        <w:t>Lead</w:t>
      </w:r>
      <w:r w:rsidR="00294B23" w:rsidRPr="000844D1">
        <w:rPr>
          <w:rFonts w:ascii="Arial" w:eastAsia="Arial" w:hAnsi="Arial" w:cs="Arial"/>
          <w:color w:val="595959"/>
          <w:szCs w:val="20"/>
        </w:rPr>
        <w:t xml:space="preserve"> (</w:t>
      </w:r>
      <w:r w:rsidRPr="000844D1">
        <w:rPr>
          <w:rFonts w:ascii="Arial" w:eastAsia="Arial" w:hAnsi="Arial" w:cs="Arial"/>
          <w:color w:val="595959"/>
          <w:szCs w:val="20"/>
        </w:rPr>
        <w:t>2015 – 2021)</w:t>
      </w:r>
    </w:p>
    <w:p w14:paraId="264E81AB" w14:textId="77777777" w:rsidR="000844D1" w:rsidRPr="000844D1" w:rsidRDefault="000844D1" w:rsidP="000844D1">
      <w:pPr>
        <w:numPr>
          <w:ilvl w:val="0"/>
          <w:numId w:val="17"/>
        </w:numPr>
        <w:spacing w:before="40" w:after="40"/>
        <w:rPr>
          <w:rFonts w:ascii="Arial" w:eastAsia="Arial" w:hAnsi="Arial" w:cs="Arial"/>
          <w:szCs w:val="20"/>
        </w:rPr>
      </w:pPr>
      <w:r w:rsidRPr="000844D1">
        <w:rPr>
          <w:rFonts w:ascii="Arial" w:eastAsia="Arial" w:hAnsi="Arial" w:cs="Arial"/>
          <w:szCs w:val="20"/>
        </w:rPr>
        <w:t>Technical lead for ten-person hybrid US-Ukraine team focused primarily on critical backend features for the platform using Amazon Web Services and Salesforce offerings.</w:t>
      </w:r>
    </w:p>
    <w:p w14:paraId="2CD14847" w14:textId="77777777" w:rsidR="000844D1" w:rsidRPr="000844D1" w:rsidRDefault="000844D1" w:rsidP="000844D1">
      <w:pPr>
        <w:numPr>
          <w:ilvl w:val="0"/>
          <w:numId w:val="17"/>
        </w:numPr>
        <w:spacing w:before="40" w:after="40"/>
        <w:rPr>
          <w:rFonts w:ascii="Arial" w:eastAsia="Arial" w:hAnsi="Arial" w:cs="Arial"/>
          <w:szCs w:val="20"/>
        </w:rPr>
      </w:pPr>
      <w:r w:rsidRPr="000844D1">
        <w:rPr>
          <w:rFonts w:ascii="Arial" w:eastAsia="Arial" w:hAnsi="Arial" w:cs="Arial"/>
          <w:szCs w:val="20"/>
        </w:rPr>
        <w:t>Tasked with end-to-end delivery of software for the team, including requirements gathering, technical design, Scrum Master responsibilities, coding, test process, and release management. Releases accelerated from quarterly to daily as needed.</w:t>
      </w:r>
    </w:p>
    <w:p w14:paraId="13F58C87" w14:textId="739C7C65" w:rsidR="00CC57E0" w:rsidRPr="00D96DB5" w:rsidRDefault="000844D1" w:rsidP="00CC57E0">
      <w:pPr>
        <w:numPr>
          <w:ilvl w:val="0"/>
          <w:numId w:val="17"/>
        </w:numPr>
        <w:spacing w:before="40" w:after="40"/>
        <w:rPr>
          <w:rFonts w:ascii="Arial" w:eastAsia="Arial" w:hAnsi="Arial" w:cs="Arial"/>
          <w:szCs w:val="20"/>
        </w:rPr>
      </w:pPr>
      <w:r w:rsidRPr="00D96DB5">
        <w:rPr>
          <w:rFonts w:ascii="Arial" w:eastAsia="Arial" w:hAnsi="Arial" w:cs="Arial"/>
          <w:szCs w:val="20"/>
        </w:rPr>
        <w:t>Technology in focus included Java, AWS Redshift, Simple Workflow (SWF), Elastic MapReduce (EMR), EC2, and Microsoft SQL Server.</w:t>
      </w:r>
    </w:p>
    <w:p w14:paraId="7088B6BC" w14:textId="77777777" w:rsidR="000844D1" w:rsidRPr="000844D1" w:rsidRDefault="000844D1" w:rsidP="000844D1">
      <w:pPr>
        <w:spacing w:before="80" w:after="40"/>
        <w:rPr>
          <w:rFonts w:ascii="Arial" w:eastAsia="Arial" w:hAnsi="Arial" w:cs="Arial"/>
          <w:szCs w:val="20"/>
        </w:rPr>
      </w:pPr>
      <w:r w:rsidRPr="000844D1">
        <w:rPr>
          <w:rFonts w:ascii="Arial" w:eastAsia="Arial" w:hAnsi="Arial" w:cs="Arial"/>
          <w:b/>
          <w:bCs/>
          <w:sz w:val="22"/>
          <w:szCs w:val="22"/>
        </w:rPr>
        <w:t>BNSF Railway Company</w:t>
      </w:r>
      <w:r w:rsidRPr="000844D1">
        <w:rPr>
          <w:rFonts w:ascii="Arial" w:eastAsia="Arial" w:hAnsi="Arial" w:cs="Arial"/>
          <w:color w:val="595959"/>
          <w:szCs w:val="20"/>
        </w:rPr>
        <w:t xml:space="preserve">  |  Fort Worth, TX  |  June 2013 – June 2015</w:t>
      </w:r>
    </w:p>
    <w:p w14:paraId="47D74315" w14:textId="77777777" w:rsidR="000844D1" w:rsidRPr="000844D1" w:rsidRDefault="000844D1" w:rsidP="000844D1">
      <w:pPr>
        <w:spacing w:before="60" w:after="40"/>
        <w:rPr>
          <w:rFonts w:ascii="Arial" w:eastAsia="Arial" w:hAnsi="Arial" w:cs="Arial"/>
          <w:szCs w:val="20"/>
        </w:rPr>
      </w:pPr>
      <w:r w:rsidRPr="000844D1">
        <w:rPr>
          <w:rFonts w:ascii="Arial" w:eastAsia="Arial" w:hAnsi="Arial" w:cs="Arial"/>
          <w:b/>
          <w:bCs/>
          <w:szCs w:val="20"/>
          <w:u w:val="single"/>
        </w:rPr>
        <w:t>Systems Developer</w:t>
      </w:r>
    </w:p>
    <w:p w14:paraId="28354EFA" w14:textId="77777777" w:rsidR="000844D1" w:rsidRDefault="000844D1" w:rsidP="000844D1">
      <w:pPr>
        <w:numPr>
          <w:ilvl w:val="0"/>
          <w:numId w:val="17"/>
        </w:numPr>
        <w:spacing w:before="40" w:after="40"/>
        <w:rPr>
          <w:rFonts w:ascii="Arial" w:eastAsia="Arial" w:hAnsi="Arial" w:cs="Arial"/>
          <w:szCs w:val="20"/>
        </w:rPr>
      </w:pPr>
      <w:r w:rsidRPr="000844D1">
        <w:rPr>
          <w:rFonts w:ascii="Arial" w:eastAsia="Arial" w:hAnsi="Arial" w:cs="Arial"/>
          <w:szCs w:val="20"/>
        </w:rPr>
        <w:t>Software developer on a large distributed agile development team working closely with BNSF's team of mechanical experts to deliver a predictive analytics solution to reduce derailments and increase reliability of rolling stock.</w:t>
      </w:r>
    </w:p>
    <w:p w14:paraId="2C8204C1" w14:textId="77777777" w:rsidR="00E87A3E" w:rsidRPr="000844D1" w:rsidRDefault="00E87A3E" w:rsidP="00E87A3E">
      <w:pPr>
        <w:spacing w:before="40" w:after="40"/>
        <w:rPr>
          <w:rFonts w:ascii="Arial" w:eastAsia="Arial" w:hAnsi="Arial" w:cs="Arial"/>
          <w:szCs w:val="20"/>
        </w:rPr>
      </w:pPr>
    </w:p>
    <w:p w14:paraId="20239833" w14:textId="77777777" w:rsidR="000844D1" w:rsidRPr="000844D1" w:rsidRDefault="000844D1" w:rsidP="000844D1">
      <w:pPr>
        <w:pBdr>
          <w:bottom w:val="single" w:sz="6" w:space="1" w:color="1F4E79"/>
        </w:pBdr>
        <w:spacing w:before="200" w:after="60"/>
        <w:rPr>
          <w:rFonts w:ascii="Arial" w:eastAsia="Arial" w:hAnsi="Arial" w:cs="Arial"/>
          <w:szCs w:val="20"/>
        </w:rPr>
      </w:pPr>
      <w:r w:rsidRPr="000844D1">
        <w:rPr>
          <w:rFonts w:ascii="Arial" w:eastAsia="Arial" w:hAnsi="Arial" w:cs="Arial"/>
          <w:b/>
          <w:bCs/>
          <w:color w:val="000000"/>
          <w:sz w:val="22"/>
          <w:szCs w:val="22"/>
        </w:rPr>
        <w:t>TECHNICAL SKILLS</w:t>
      </w:r>
    </w:p>
    <w:p w14:paraId="1092AC08" w14:textId="77777777" w:rsidR="000844D1" w:rsidRPr="000844D1" w:rsidRDefault="000844D1" w:rsidP="000844D1">
      <w:pPr>
        <w:spacing w:before="60" w:after="50"/>
        <w:rPr>
          <w:rFonts w:ascii="Arial" w:eastAsia="Arial" w:hAnsi="Arial" w:cs="Arial"/>
          <w:szCs w:val="20"/>
        </w:rPr>
      </w:pPr>
      <w:r w:rsidRPr="000844D1">
        <w:rPr>
          <w:rFonts w:ascii="Arial" w:eastAsia="Arial" w:hAnsi="Arial" w:cs="Arial"/>
          <w:b/>
          <w:bCs/>
          <w:szCs w:val="20"/>
        </w:rPr>
        <w:t xml:space="preserve">Cloud (AWS): </w:t>
      </w:r>
      <w:r w:rsidRPr="000844D1">
        <w:rPr>
          <w:rFonts w:ascii="Arial" w:eastAsia="Arial" w:hAnsi="Arial" w:cs="Arial"/>
          <w:szCs w:val="20"/>
        </w:rPr>
        <w:t>Aurora PostgreSQL, Redshift, Elastic Container Service, EC2, Simple Workflow, Lambda, Batch</w:t>
      </w:r>
    </w:p>
    <w:p w14:paraId="65DE57AA" w14:textId="77777777" w:rsidR="000844D1" w:rsidRPr="000844D1" w:rsidRDefault="000844D1" w:rsidP="000844D1">
      <w:pPr>
        <w:spacing w:after="50"/>
        <w:rPr>
          <w:rFonts w:ascii="Arial" w:eastAsia="Arial" w:hAnsi="Arial" w:cs="Arial"/>
          <w:szCs w:val="20"/>
        </w:rPr>
      </w:pPr>
      <w:r w:rsidRPr="000844D1">
        <w:rPr>
          <w:rFonts w:ascii="Arial" w:eastAsia="Arial" w:hAnsi="Arial" w:cs="Arial"/>
          <w:b/>
          <w:bCs/>
          <w:szCs w:val="20"/>
        </w:rPr>
        <w:t xml:space="preserve">Languages: </w:t>
      </w:r>
      <w:r w:rsidRPr="000844D1">
        <w:rPr>
          <w:rFonts w:ascii="Arial" w:eastAsia="Arial" w:hAnsi="Arial" w:cs="Arial"/>
          <w:szCs w:val="20"/>
        </w:rPr>
        <w:t>Java, Python, R, SQL, Salesforce Apex</w:t>
      </w:r>
    </w:p>
    <w:p w14:paraId="12CB4F2F" w14:textId="4B5F6277" w:rsidR="00E87A3E" w:rsidRPr="000844D1" w:rsidRDefault="000844D1" w:rsidP="000844D1">
      <w:pPr>
        <w:spacing w:after="50"/>
        <w:rPr>
          <w:rFonts w:ascii="Arial" w:eastAsia="Arial" w:hAnsi="Arial" w:cs="Arial"/>
          <w:szCs w:val="20"/>
        </w:rPr>
      </w:pPr>
      <w:r w:rsidRPr="000844D1">
        <w:rPr>
          <w:rFonts w:ascii="Arial" w:eastAsia="Arial" w:hAnsi="Arial" w:cs="Arial"/>
          <w:b/>
          <w:bCs/>
          <w:szCs w:val="20"/>
        </w:rPr>
        <w:t xml:space="preserve">Technologies &amp; Tools: </w:t>
      </w:r>
      <w:r w:rsidRPr="000844D1">
        <w:rPr>
          <w:rFonts w:ascii="Arial" w:eastAsia="Arial" w:hAnsi="Arial" w:cs="Arial"/>
          <w:szCs w:val="20"/>
        </w:rPr>
        <w:t>SQL Server, ELK Stack, Jira, Dropwizard, PostgreSQL</w:t>
      </w:r>
      <w:r w:rsidR="00677C37">
        <w:rPr>
          <w:rFonts w:ascii="Arial" w:eastAsia="Arial" w:hAnsi="Arial" w:cs="Arial"/>
          <w:szCs w:val="20"/>
        </w:rPr>
        <w:t>, APIs, Multitenancy</w:t>
      </w:r>
      <w:r w:rsidR="00E769FB">
        <w:rPr>
          <w:rFonts w:ascii="Arial" w:eastAsia="Arial" w:hAnsi="Arial" w:cs="Arial"/>
          <w:szCs w:val="20"/>
        </w:rPr>
        <w:t>, Docker</w:t>
      </w:r>
      <w:r w:rsidR="00EF4DBB">
        <w:rPr>
          <w:rFonts w:ascii="Arial" w:eastAsia="Arial" w:hAnsi="Arial" w:cs="Arial"/>
          <w:szCs w:val="20"/>
        </w:rPr>
        <w:t>, AI</w:t>
      </w:r>
    </w:p>
    <w:p w14:paraId="37DAFF75" w14:textId="77777777" w:rsidR="000844D1" w:rsidRPr="000844D1" w:rsidRDefault="000844D1" w:rsidP="000844D1">
      <w:pPr>
        <w:pBdr>
          <w:bottom w:val="single" w:sz="6" w:space="1" w:color="1F4E79"/>
        </w:pBdr>
        <w:spacing w:before="200" w:after="60"/>
        <w:rPr>
          <w:rFonts w:ascii="Arial" w:eastAsia="Arial" w:hAnsi="Arial" w:cs="Arial"/>
          <w:szCs w:val="20"/>
        </w:rPr>
      </w:pPr>
      <w:r w:rsidRPr="000844D1">
        <w:rPr>
          <w:rFonts w:ascii="Arial" w:eastAsia="Arial" w:hAnsi="Arial" w:cs="Arial"/>
          <w:b/>
          <w:bCs/>
          <w:color w:val="000000"/>
          <w:sz w:val="22"/>
          <w:szCs w:val="22"/>
        </w:rPr>
        <w:t>EDUCATION</w:t>
      </w:r>
    </w:p>
    <w:p w14:paraId="6786EA84" w14:textId="77777777" w:rsidR="000844D1" w:rsidRPr="000844D1" w:rsidRDefault="000844D1" w:rsidP="000844D1">
      <w:pPr>
        <w:spacing w:before="80" w:after="30"/>
        <w:rPr>
          <w:rFonts w:ascii="Arial" w:eastAsia="Arial" w:hAnsi="Arial" w:cs="Arial"/>
          <w:szCs w:val="20"/>
        </w:rPr>
      </w:pPr>
      <w:r w:rsidRPr="000844D1">
        <w:rPr>
          <w:rFonts w:ascii="Arial" w:eastAsia="Arial" w:hAnsi="Arial" w:cs="Arial"/>
          <w:b/>
          <w:bCs/>
          <w:szCs w:val="20"/>
        </w:rPr>
        <w:t>Master of Science – Data Science</w:t>
      </w:r>
    </w:p>
    <w:p w14:paraId="3DDFC0F1" w14:textId="57C6767B" w:rsidR="000844D1" w:rsidRPr="000844D1" w:rsidRDefault="000844D1" w:rsidP="000844D1">
      <w:pPr>
        <w:spacing w:after="60"/>
        <w:rPr>
          <w:rFonts w:ascii="Arial" w:eastAsia="Arial" w:hAnsi="Arial" w:cs="Arial"/>
          <w:szCs w:val="20"/>
        </w:rPr>
      </w:pPr>
      <w:r w:rsidRPr="000844D1">
        <w:rPr>
          <w:rFonts w:ascii="Arial" w:eastAsia="Arial" w:hAnsi="Arial" w:cs="Arial"/>
          <w:color w:val="595959"/>
          <w:szCs w:val="20"/>
        </w:rPr>
        <w:t>Rawls College of Business, Texas Tech University, Lubbock, TX</w:t>
      </w:r>
    </w:p>
    <w:p w14:paraId="4BF9A21C" w14:textId="77777777" w:rsidR="000844D1" w:rsidRPr="000844D1" w:rsidRDefault="000844D1" w:rsidP="000844D1">
      <w:pPr>
        <w:spacing w:before="60" w:after="30"/>
        <w:rPr>
          <w:rFonts w:ascii="Arial" w:eastAsia="Arial" w:hAnsi="Arial" w:cs="Arial"/>
          <w:szCs w:val="20"/>
        </w:rPr>
      </w:pPr>
      <w:r w:rsidRPr="000844D1">
        <w:rPr>
          <w:rFonts w:ascii="Arial" w:eastAsia="Arial" w:hAnsi="Arial" w:cs="Arial"/>
          <w:b/>
          <w:bCs/>
          <w:szCs w:val="20"/>
        </w:rPr>
        <w:t>Bachelor of Science – Computer Science</w:t>
      </w:r>
    </w:p>
    <w:p w14:paraId="695DCD76" w14:textId="4F126C7C" w:rsidR="00AB03FA" w:rsidRPr="000844D1" w:rsidRDefault="000844D1" w:rsidP="00DC3DAE">
      <w:pPr>
        <w:spacing w:after="60"/>
      </w:pPr>
      <w:r w:rsidRPr="000844D1">
        <w:rPr>
          <w:rFonts w:ascii="Arial" w:eastAsia="Arial" w:hAnsi="Arial" w:cs="Arial"/>
          <w:color w:val="595959"/>
          <w:szCs w:val="20"/>
        </w:rPr>
        <w:t>Whitacre College of Engineering, Texas Tech University, Lubbock, TX  |  Minor: Mathematics</w:t>
      </w:r>
    </w:p>
    <w:sectPr w:rsidR="00AB03FA" w:rsidRPr="000844D1" w:rsidSect="00524DD9">
      <w:pgSz w:w="12240" w:h="15840" w:code="1"/>
      <w:pgMar w:top="1080" w:right="1080" w:bottom="1080" w:left="108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C6E0DF" w14:textId="77777777" w:rsidR="007006FE" w:rsidRDefault="007006FE" w:rsidP="00DF1CB4">
      <w:r>
        <w:separator/>
      </w:r>
    </w:p>
  </w:endnote>
  <w:endnote w:type="continuationSeparator" w:id="0">
    <w:p w14:paraId="141C1917" w14:textId="77777777" w:rsidR="007006FE" w:rsidRDefault="007006FE" w:rsidP="00DF1C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Times New Roman (Headings CS)">
    <w:altName w:val="Times New Roman"/>
    <w:charset w:val="00"/>
    <w:family w:val="roman"/>
    <w:pitch w:val="default"/>
  </w:font>
  <w:font w:name="Gill Sans MT">
    <w:altName w:val="Segoe UI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1E3392" w14:textId="77777777" w:rsidR="007006FE" w:rsidRDefault="007006FE" w:rsidP="00DF1CB4">
      <w:r>
        <w:separator/>
      </w:r>
    </w:p>
  </w:footnote>
  <w:footnote w:type="continuationSeparator" w:id="0">
    <w:p w14:paraId="1534937B" w14:textId="77777777" w:rsidR="007006FE" w:rsidRDefault="007006FE" w:rsidP="00DF1C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1387AD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94EC9C9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A46A171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15E0E6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028B6F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534EA5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C304EF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2344BD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9E4410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A466F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32A72CA"/>
    <w:multiLevelType w:val="hybridMultilevel"/>
    <w:tmpl w:val="1040BCF8"/>
    <w:lvl w:ilvl="0" w:tplc="A7EA5B54">
      <w:start w:val="1"/>
      <w:numFmt w:val="bullet"/>
      <w:pStyle w:val="ListParagraph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5978FF"/>
    <w:multiLevelType w:val="hybridMultilevel"/>
    <w:tmpl w:val="490814D8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2" w15:restartNumberingAfterBreak="0">
    <w:nsid w:val="218E7D11"/>
    <w:multiLevelType w:val="hybridMultilevel"/>
    <w:tmpl w:val="32FC34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2C1461"/>
    <w:multiLevelType w:val="hybridMultilevel"/>
    <w:tmpl w:val="2280F8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70704F"/>
    <w:multiLevelType w:val="hybridMultilevel"/>
    <w:tmpl w:val="B9BCEEEC"/>
    <w:lvl w:ilvl="0" w:tplc="0409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5" w15:restartNumberingAfterBreak="0">
    <w:nsid w:val="440D63D0"/>
    <w:multiLevelType w:val="hybridMultilevel"/>
    <w:tmpl w:val="BC8CF56A"/>
    <w:lvl w:ilvl="0" w:tplc="04090001">
      <w:start w:val="1"/>
      <w:numFmt w:val="bullet"/>
      <w:lvlText w:val=""/>
      <w:lvlJc w:val="left"/>
      <w:pPr>
        <w:ind w:left="7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16" w15:restartNumberingAfterBreak="0">
    <w:nsid w:val="66BD3FB7"/>
    <w:multiLevelType w:val="hybridMultilevel"/>
    <w:tmpl w:val="0D061886"/>
    <w:lvl w:ilvl="0" w:tplc="197873A2">
      <w:start w:val="1"/>
      <w:numFmt w:val="bullet"/>
      <w:lvlText w:val="•"/>
      <w:lvlJc w:val="left"/>
      <w:pPr>
        <w:ind w:left="360" w:hanging="180"/>
      </w:pPr>
    </w:lvl>
    <w:lvl w:ilvl="1" w:tplc="6F08E98C">
      <w:numFmt w:val="decimal"/>
      <w:lvlText w:val=""/>
      <w:lvlJc w:val="left"/>
      <w:pPr>
        <w:ind w:left="0" w:firstLine="0"/>
      </w:pPr>
    </w:lvl>
    <w:lvl w:ilvl="2" w:tplc="4536A468">
      <w:numFmt w:val="decimal"/>
      <w:lvlText w:val=""/>
      <w:lvlJc w:val="left"/>
      <w:pPr>
        <w:ind w:left="0" w:firstLine="0"/>
      </w:pPr>
    </w:lvl>
    <w:lvl w:ilvl="3" w:tplc="DC52C6D2">
      <w:numFmt w:val="decimal"/>
      <w:lvlText w:val=""/>
      <w:lvlJc w:val="left"/>
      <w:pPr>
        <w:ind w:left="0" w:firstLine="0"/>
      </w:pPr>
    </w:lvl>
    <w:lvl w:ilvl="4" w:tplc="D8E8DD30">
      <w:numFmt w:val="decimal"/>
      <w:lvlText w:val=""/>
      <w:lvlJc w:val="left"/>
      <w:pPr>
        <w:ind w:left="0" w:firstLine="0"/>
      </w:pPr>
    </w:lvl>
    <w:lvl w:ilvl="5" w:tplc="08CCE3AE">
      <w:numFmt w:val="decimal"/>
      <w:lvlText w:val=""/>
      <w:lvlJc w:val="left"/>
      <w:pPr>
        <w:ind w:left="0" w:firstLine="0"/>
      </w:pPr>
    </w:lvl>
    <w:lvl w:ilvl="6" w:tplc="51023C98">
      <w:numFmt w:val="decimal"/>
      <w:lvlText w:val=""/>
      <w:lvlJc w:val="left"/>
      <w:pPr>
        <w:ind w:left="0" w:firstLine="0"/>
      </w:pPr>
    </w:lvl>
    <w:lvl w:ilvl="7" w:tplc="0AB4F8C4">
      <w:numFmt w:val="decimal"/>
      <w:lvlText w:val=""/>
      <w:lvlJc w:val="left"/>
      <w:pPr>
        <w:ind w:left="0" w:firstLine="0"/>
      </w:pPr>
    </w:lvl>
    <w:lvl w:ilvl="8" w:tplc="20581526">
      <w:numFmt w:val="decimal"/>
      <w:lvlText w:val=""/>
      <w:lvlJc w:val="left"/>
      <w:pPr>
        <w:ind w:left="0" w:firstLine="0"/>
      </w:pPr>
    </w:lvl>
  </w:abstractNum>
  <w:num w:numId="1" w16cid:durableId="867723551">
    <w:abstractNumId w:val="0"/>
  </w:num>
  <w:num w:numId="2" w16cid:durableId="954869506">
    <w:abstractNumId w:val="1"/>
  </w:num>
  <w:num w:numId="3" w16cid:durableId="1557469122">
    <w:abstractNumId w:val="2"/>
  </w:num>
  <w:num w:numId="4" w16cid:durableId="1384325807">
    <w:abstractNumId w:val="3"/>
  </w:num>
  <w:num w:numId="5" w16cid:durableId="2106925119">
    <w:abstractNumId w:val="8"/>
  </w:num>
  <w:num w:numId="6" w16cid:durableId="1155141376">
    <w:abstractNumId w:val="4"/>
  </w:num>
  <w:num w:numId="7" w16cid:durableId="829833409">
    <w:abstractNumId w:val="5"/>
  </w:num>
  <w:num w:numId="8" w16cid:durableId="1858501565">
    <w:abstractNumId w:val="6"/>
  </w:num>
  <w:num w:numId="9" w16cid:durableId="53623520">
    <w:abstractNumId w:val="7"/>
  </w:num>
  <w:num w:numId="10" w16cid:durableId="664863090">
    <w:abstractNumId w:val="9"/>
  </w:num>
  <w:num w:numId="11" w16cid:durableId="197864562">
    <w:abstractNumId w:val="10"/>
  </w:num>
  <w:num w:numId="12" w16cid:durableId="2013872299">
    <w:abstractNumId w:val="13"/>
  </w:num>
  <w:num w:numId="13" w16cid:durableId="866528300">
    <w:abstractNumId w:val="15"/>
  </w:num>
  <w:num w:numId="14" w16cid:durableId="716439983">
    <w:abstractNumId w:val="14"/>
  </w:num>
  <w:num w:numId="15" w16cid:durableId="628098358">
    <w:abstractNumId w:val="12"/>
  </w:num>
  <w:num w:numId="16" w16cid:durableId="398215606">
    <w:abstractNumId w:val="11"/>
  </w:num>
  <w:num w:numId="17" w16cid:durableId="119885428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B32"/>
    <w:rsid w:val="00007A04"/>
    <w:rsid w:val="00034AB5"/>
    <w:rsid w:val="00075F8E"/>
    <w:rsid w:val="000844D1"/>
    <w:rsid w:val="000D4535"/>
    <w:rsid w:val="00131428"/>
    <w:rsid w:val="00196856"/>
    <w:rsid w:val="00197832"/>
    <w:rsid w:val="00212E65"/>
    <w:rsid w:val="002168D1"/>
    <w:rsid w:val="00294B23"/>
    <w:rsid w:val="002B73E2"/>
    <w:rsid w:val="002D3AB8"/>
    <w:rsid w:val="002E71AC"/>
    <w:rsid w:val="00334BEB"/>
    <w:rsid w:val="00357783"/>
    <w:rsid w:val="00373B4C"/>
    <w:rsid w:val="003C1F44"/>
    <w:rsid w:val="003F1AD3"/>
    <w:rsid w:val="00413477"/>
    <w:rsid w:val="00431125"/>
    <w:rsid w:val="00443AEB"/>
    <w:rsid w:val="00493971"/>
    <w:rsid w:val="004A586E"/>
    <w:rsid w:val="004F63EE"/>
    <w:rsid w:val="004F741C"/>
    <w:rsid w:val="005126CB"/>
    <w:rsid w:val="00524DD9"/>
    <w:rsid w:val="00560EA0"/>
    <w:rsid w:val="005738EF"/>
    <w:rsid w:val="005B3F7E"/>
    <w:rsid w:val="005C0C1F"/>
    <w:rsid w:val="005D4698"/>
    <w:rsid w:val="005E09DE"/>
    <w:rsid w:val="005F5561"/>
    <w:rsid w:val="0067627E"/>
    <w:rsid w:val="00677C37"/>
    <w:rsid w:val="00680892"/>
    <w:rsid w:val="006A0919"/>
    <w:rsid w:val="006C60E6"/>
    <w:rsid w:val="006D3ADE"/>
    <w:rsid w:val="007006FE"/>
    <w:rsid w:val="007260C4"/>
    <w:rsid w:val="007376B8"/>
    <w:rsid w:val="00795F7A"/>
    <w:rsid w:val="00860D53"/>
    <w:rsid w:val="008C4DCB"/>
    <w:rsid w:val="00902DA7"/>
    <w:rsid w:val="009640D4"/>
    <w:rsid w:val="0097590F"/>
    <w:rsid w:val="00983134"/>
    <w:rsid w:val="009835F5"/>
    <w:rsid w:val="009C5876"/>
    <w:rsid w:val="00A520FA"/>
    <w:rsid w:val="00A958CB"/>
    <w:rsid w:val="00AB03FA"/>
    <w:rsid w:val="00AD0DDD"/>
    <w:rsid w:val="00AD6FA4"/>
    <w:rsid w:val="00AD78E6"/>
    <w:rsid w:val="00B57CD8"/>
    <w:rsid w:val="00B80B71"/>
    <w:rsid w:val="00BD7D61"/>
    <w:rsid w:val="00BE54AE"/>
    <w:rsid w:val="00C1414C"/>
    <w:rsid w:val="00C20E90"/>
    <w:rsid w:val="00C36D0C"/>
    <w:rsid w:val="00C412D0"/>
    <w:rsid w:val="00C97CA0"/>
    <w:rsid w:val="00CB110D"/>
    <w:rsid w:val="00CB1779"/>
    <w:rsid w:val="00CB42FE"/>
    <w:rsid w:val="00CB582A"/>
    <w:rsid w:val="00CC57E0"/>
    <w:rsid w:val="00CF5B32"/>
    <w:rsid w:val="00D06709"/>
    <w:rsid w:val="00D06983"/>
    <w:rsid w:val="00D57765"/>
    <w:rsid w:val="00D74C88"/>
    <w:rsid w:val="00D96DB5"/>
    <w:rsid w:val="00DB495E"/>
    <w:rsid w:val="00DC0B3D"/>
    <w:rsid w:val="00DC3DAE"/>
    <w:rsid w:val="00DC6A0F"/>
    <w:rsid w:val="00DF1CB4"/>
    <w:rsid w:val="00E14266"/>
    <w:rsid w:val="00E46A91"/>
    <w:rsid w:val="00E612FA"/>
    <w:rsid w:val="00E70A14"/>
    <w:rsid w:val="00E724E7"/>
    <w:rsid w:val="00E74845"/>
    <w:rsid w:val="00E769FB"/>
    <w:rsid w:val="00E87A3E"/>
    <w:rsid w:val="00ED7FAD"/>
    <w:rsid w:val="00EF475F"/>
    <w:rsid w:val="00EF4DBB"/>
    <w:rsid w:val="00F75F41"/>
    <w:rsid w:val="00FA078A"/>
    <w:rsid w:val="00FA4DB0"/>
    <w:rsid w:val="00FD1865"/>
    <w:rsid w:val="00FD7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E317A3"/>
  <w15:chartTrackingRefBased/>
  <w15:docId w15:val="{C9F50580-271E-4BB1-BE96-62F821F34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5"/>
    <w:qFormat/>
    <w:rsid w:val="00DF1CB4"/>
    <w:rPr>
      <w:rFonts w:cstheme="minorHAnsi"/>
      <w:sz w:val="20"/>
    </w:rPr>
  </w:style>
  <w:style w:type="paragraph" w:styleId="Heading1">
    <w:name w:val="heading 1"/>
    <w:basedOn w:val="Normal"/>
    <w:next w:val="Normal"/>
    <w:link w:val="Heading1Char"/>
    <w:qFormat/>
    <w:rsid w:val="00FA4DB0"/>
    <w:pPr>
      <w:keepNext/>
      <w:keepLines/>
      <w:jc w:val="center"/>
      <w:outlineLvl w:val="0"/>
    </w:pPr>
    <w:rPr>
      <w:rFonts w:asciiTheme="majorHAnsi" w:eastAsiaTheme="majorEastAsia" w:hAnsiTheme="majorHAnsi" w:cs="Times New Roman (Headings CS)"/>
      <w:b/>
      <w:caps/>
      <w:color w:val="2C3B57" w:themeColor="text2"/>
      <w:sz w:val="90"/>
      <w:szCs w:val="32"/>
    </w:rPr>
  </w:style>
  <w:style w:type="paragraph" w:styleId="Heading2">
    <w:name w:val="heading 2"/>
    <w:basedOn w:val="Normal"/>
    <w:next w:val="Normal"/>
    <w:link w:val="Heading2Char"/>
    <w:uiPriority w:val="1"/>
    <w:qFormat/>
    <w:rsid w:val="00FA4DB0"/>
    <w:pPr>
      <w:keepNext/>
      <w:keepLines/>
      <w:spacing w:before="40"/>
      <w:jc w:val="center"/>
      <w:outlineLvl w:val="1"/>
    </w:pPr>
    <w:rPr>
      <w:rFonts w:eastAsiaTheme="majorEastAsia" w:cs="Times New Roman (Headings CS)"/>
      <w:caps/>
      <w:color w:val="000000" w:themeColor="text1"/>
      <w:spacing w:val="80"/>
      <w:sz w:val="44"/>
      <w:szCs w:val="26"/>
    </w:rPr>
  </w:style>
  <w:style w:type="paragraph" w:styleId="Heading3">
    <w:name w:val="heading 3"/>
    <w:basedOn w:val="Normal"/>
    <w:next w:val="Normal"/>
    <w:link w:val="Heading3Char"/>
    <w:uiPriority w:val="2"/>
    <w:qFormat/>
    <w:rsid w:val="00FA4DB0"/>
    <w:pPr>
      <w:keepNext/>
      <w:keepLines/>
      <w:spacing w:after="40"/>
      <w:ind w:left="170"/>
      <w:outlineLvl w:val="2"/>
    </w:pPr>
    <w:rPr>
      <w:rFonts w:ascii="Franklin Gothic Medium" w:eastAsiaTheme="majorEastAsia" w:hAnsi="Franklin Gothic Medium" w:cs="Times New Roman (Headings CS)"/>
      <w:b/>
      <w:caps/>
      <w:color w:val="2C3B57" w:themeColor="text2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D0670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D3AB8"/>
    <w:rPr>
      <w:sz w:val="16"/>
    </w:rPr>
  </w:style>
  <w:style w:type="paragraph" w:styleId="Footer">
    <w:name w:val="footer"/>
    <w:basedOn w:val="Normal"/>
    <w:link w:val="FooterChar"/>
    <w:uiPriority w:val="99"/>
    <w:semiHidden/>
    <w:rsid w:val="00D0670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D3AB8"/>
    <w:rPr>
      <w:sz w:val="16"/>
    </w:rPr>
  </w:style>
  <w:style w:type="paragraph" w:styleId="BalloonText">
    <w:name w:val="Balloon Text"/>
    <w:basedOn w:val="Normal"/>
    <w:link w:val="BalloonTextChar"/>
    <w:uiPriority w:val="99"/>
    <w:semiHidden/>
    <w:rsid w:val="00D06709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3AB8"/>
    <w:rPr>
      <w:rFonts w:ascii="Times New Roman" w:hAnsi="Times New Roman" w:cs="Times New Roman"/>
      <w:sz w:val="18"/>
      <w:szCs w:val="18"/>
    </w:rPr>
  </w:style>
  <w:style w:type="table" w:styleId="TableGrid">
    <w:name w:val="Table Grid"/>
    <w:basedOn w:val="TableNormal"/>
    <w:uiPriority w:val="39"/>
    <w:rsid w:val="00D067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2D3AB8"/>
    <w:rPr>
      <w:rFonts w:asciiTheme="majorHAnsi" w:eastAsiaTheme="majorEastAsia" w:hAnsiTheme="majorHAnsi" w:cs="Times New Roman (Headings CS)"/>
      <w:b/>
      <w:caps/>
      <w:color w:val="2C3B57" w:themeColor="text2"/>
      <w:sz w:val="90"/>
      <w:szCs w:val="32"/>
    </w:rPr>
  </w:style>
  <w:style w:type="character" w:customStyle="1" w:styleId="Heading2Char">
    <w:name w:val="Heading 2 Char"/>
    <w:basedOn w:val="DefaultParagraphFont"/>
    <w:link w:val="Heading2"/>
    <w:uiPriority w:val="1"/>
    <w:rsid w:val="002D3AB8"/>
    <w:rPr>
      <w:rFonts w:eastAsiaTheme="majorEastAsia" w:cs="Times New Roman (Headings CS)"/>
      <w:caps/>
      <w:color w:val="000000" w:themeColor="text1"/>
      <w:spacing w:val="80"/>
      <w:sz w:val="44"/>
      <w:szCs w:val="26"/>
    </w:rPr>
  </w:style>
  <w:style w:type="character" w:customStyle="1" w:styleId="Heading3Char">
    <w:name w:val="Heading 3 Char"/>
    <w:basedOn w:val="DefaultParagraphFont"/>
    <w:link w:val="Heading3"/>
    <w:uiPriority w:val="2"/>
    <w:rsid w:val="002D3AB8"/>
    <w:rPr>
      <w:rFonts w:ascii="Franklin Gothic Medium" w:eastAsiaTheme="majorEastAsia" w:hAnsi="Franklin Gothic Medium" w:cs="Times New Roman (Headings CS)"/>
      <w:b/>
      <w:caps/>
      <w:color w:val="2C3B57" w:themeColor="text2"/>
      <w:sz w:val="28"/>
    </w:rPr>
  </w:style>
  <w:style w:type="paragraph" w:customStyle="1" w:styleId="Text">
    <w:name w:val="Text"/>
    <w:basedOn w:val="Normal"/>
    <w:uiPriority w:val="3"/>
    <w:qFormat/>
    <w:rsid w:val="00FA4DB0"/>
    <w:pPr>
      <w:spacing w:line="288" w:lineRule="auto"/>
      <w:ind w:left="170" w:right="113"/>
    </w:pPr>
    <w:rPr>
      <w:color w:val="404040" w:themeColor="text1" w:themeTint="BF"/>
      <w:sz w:val="22"/>
    </w:rPr>
  </w:style>
  <w:style w:type="paragraph" w:customStyle="1" w:styleId="Dates">
    <w:name w:val="Dates"/>
    <w:basedOn w:val="Normal"/>
    <w:uiPriority w:val="4"/>
    <w:qFormat/>
    <w:rsid w:val="00FA4DB0"/>
    <w:pPr>
      <w:ind w:left="170"/>
    </w:pPr>
    <w:rPr>
      <w:b/>
      <w:color w:val="2C3B57" w:themeColor="text2"/>
    </w:rPr>
  </w:style>
  <w:style w:type="paragraph" w:styleId="ListParagraph">
    <w:name w:val="List Paragraph"/>
    <w:basedOn w:val="Normal"/>
    <w:uiPriority w:val="6"/>
    <w:qFormat/>
    <w:rsid w:val="00FA4DB0"/>
    <w:pPr>
      <w:numPr>
        <w:numId w:val="11"/>
      </w:numPr>
      <w:spacing w:before="80" w:line="360" w:lineRule="auto"/>
      <w:ind w:left="527" w:hanging="357"/>
      <w:contextualSpacing/>
    </w:pPr>
    <w:rPr>
      <w:rFonts w:ascii="Gill Sans MT" w:hAnsi="Gill Sans MT" w:cs="Times New Roman (Body CS)"/>
      <w:caps/>
      <w:color w:val="000000" w:themeColor="text1"/>
      <w:sz w:val="22"/>
    </w:rPr>
  </w:style>
  <w:style w:type="character" w:styleId="PlaceholderText">
    <w:name w:val="Placeholder Text"/>
    <w:basedOn w:val="DefaultParagraphFont"/>
    <w:uiPriority w:val="99"/>
    <w:semiHidden/>
    <w:rsid w:val="00FA4DB0"/>
    <w:rPr>
      <w:color w:val="808080"/>
    </w:rPr>
  </w:style>
  <w:style w:type="character" w:styleId="Emphasis">
    <w:name w:val="Emphasis"/>
    <w:basedOn w:val="DefaultParagraphFont"/>
    <w:uiPriority w:val="20"/>
    <w:qFormat/>
    <w:rsid w:val="00DF1CB4"/>
    <w:rPr>
      <w:b/>
      <w:i w:val="0"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onyc\AppData\Roaming\Microsoft\Templates\Organized%20modern%20resume.dotx" TargetMode="External"/></Relationships>
</file>

<file path=word/theme/theme1.xml><?xml version="1.0" encoding="utf-8"?>
<a:theme xmlns:a="http://schemas.openxmlformats.org/drawingml/2006/main" name="ModernResume">
  <a:themeElements>
    <a:clrScheme name="ModernResume 1">
      <a:dk1>
        <a:srgbClr val="000000"/>
      </a:dk1>
      <a:lt1>
        <a:srgbClr val="FFFFFF"/>
      </a:lt1>
      <a:dk2>
        <a:srgbClr val="2C3B57"/>
      </a:dk2>
      <a:lt2>
        <a:srgbClr val="CADEE5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1">
      <a:majorFont>
        <a:latin typeface="Franklin Gothic Medium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odernResume" id="{B79958AF-6D2F-8E47-B31C-9D77199320A6}" vid="{735B7FF7-6B85-2E43-9A7F-201390A7BE52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  <Status xmlns="71af3243-3dd4-4a8d-8c0d-dd76da1f02a5">Not started</Status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fa6e671f1cd7e4d96ff9652be322dd5e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4e2496f70b101db0b8013f30a071bbf7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3ED917E-6B3F-4995-8090-FD9CFEE6603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1735428-6F95-4096-840F-2DD96B16B62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647FEFD4-54E2-43C2-B579-757DDE7F1A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Organized modern resume.dotx</Template>
  <TotalTime>15</TotalTime>
  <Pages>1</Pages>
  <Words>456</Words>
  <Characters>2601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Cardone, Tony</cp:lastModifiedBy>
  <cp:revision>28</cp:revision>
  <cp:lastPrinted>2026-02-27T21:02:00Z</cp:lastPrinted>
  <dcterms:created xsi:type="dcterms:W3CDTF">2026-02-02T21:36:00Z</dcterms:created>
  <dcterms:modified xsi:type="dcterms:W3CDTF">2026-06-02T17:18:00Z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