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[MERCHANDISING AGREEMENT]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Between: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[BAND_NAME] &amp; [MERCH COMPANY NAME]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Product Types &amp; Quality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Revenue Split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Intellectual Property Rights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Sales &amp; Distribution Terms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Signatures: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[ARTIST REP] ________ Date _____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[MERCH COMPANY] ________ Date _____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