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center"/>
      </w:pPr>
      <w:r>
        <w:rPr>
          <w:rFonts w:ascii="Malgun Gothic" w:cs="Malgun Gothic" w:eastAsia="Malgun Gothic" w:hAnsi="Malgun Gothic"/>
          <w:b/>
          <w:bCs/>
          <w:color w:val="1B3A73"/>
          <w:sz w:val="28"/>
          <w:szCs w:val="28"/>
        </w:rPr>
        <w:t xml:space="preserve">피지컬AI 실증 메타팩토리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5A6478"/>
          <w:sz w:val="22"/>
          <w:szCs w:val="22"/>
        </w:rPr>
        <w:t xml:space="preserve">A-3 정밀조립(Micro) Zone 기준 · 서버 운영형 시스템</w:t>
      </w:r>
    </w:p>
    <w:p>
      <w:pPr>
        <w:pBdr>
          <w:top w:val="single" w:color="10214B" w:sz="12" w:space="12"/>
          <w:bottom w:val="single" w:color="10214B" w:sz="12" w:space="12"/>
        </w:pBd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52"/>
          <w:szCs w:val="52"/>
        </w:rPr>
        <w:t xml:space="preserve">개발 규격서 · 계획서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b/>
          <w:bCs/>
          <w:color w:val="0090A0"/>
          <w:sz w:val="20"/>
          <w:szCs w:val="20"/>
        </w:rPr>
        <w:t xml:space="preserve">적용 오픈소스·라이브러리·표준(KS X 9001 포함) 기준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7909"/>
      </w:tblGrid>
      <w:tr>
        <w:trPr>
          <w:cantSplit/>
          <w:tblHeader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구분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대상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피지컬AI 실증 메타팩토리 운영 트윈 — 총괄5-세부1 A-3 정밀조립(Micro) Zone 실증 연계 [R7]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문서 성격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개발 규격(제1부) · 적용 표준·오픈소스(제2부) · 개발 계획(제3부), 설계 추정본(안)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작성일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2026-10-19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작성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Jin Park</w:t>
            </w:r>
          </w:p>
        </w:tc>
      </w:tr>
    </w:tbl>
    <w:p>
      <w:pPr>
        <w:spacing w:before="60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26"/>
          <w:szCs w:val="26"/>
        </w:rPr>
        <w:t xml:space="preserve">캠틱종합기술원</w:t>
      </w:r>
    </w:p>
    <w:p>
      <w:pPr>
        <w:pageBreakBefore/>
        <w:spacing w:after="30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28"/>
          <w:szCs w:val="28"/>
        </w:rPr>
        <w:t xml:space="preserve">목    차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0. 요약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0.5 참조 문서 목록 (Reference List)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0090A0"/>
          <w:sz w:val="18"/>
          <w:szCs w:val="18"/>
        </w:rPr>
        <w:t xml:space="preserve">제1부. 규격 (Specification)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시스템 개요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시스템 아키텍처 규격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3. 기능 규격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4. 비기능 규격 (성능·용량·가용성)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5. 보안 규격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6. 인터페이스 규격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7. 데이터 규격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8. 인프라·하드웨어 규격 — 정밀조립존 기준 [R7 §5·§7]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0090A0"/>
          <w:sz w:val="18"/>
          <w:szCs w:val="18"/>
        </w:rPr>
        <w:t xml:space="preserve">제2부. 적용 표준·오픈소스·라이브러리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9. 플랫폼·애플리케이션 오픈소스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10. 스마트공장 국가표준 (KS X 9001 계열) 적용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11. 기타 적용 표준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0090A0"/>
          <w:sz w:val="18"/>
          <w:szCs w:val="18"/>
        </w:rPr>
        <w:t xml:space="preserve">제3부. 개발 계획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12. 개발 범위 구분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13. 단계·일정 (18개월, 설계 추정)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14. 조직·역할 (설계 추정)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15. 환경·배포 전략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16. 운영 규격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17. 위험·대응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18. 미결 사항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[부록 A] 현행 자산 재사용 계획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[부록 B] 근거 매핑</w:t>
      </w:r>
    </w:p>
    <w:p>
      <w:r>
        <w:br w:type="page"/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0. 요약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전제 전환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현행은 맥 앱 한 대에서 시뮬레이션·3D·서버·브로커·DB가 모두 도는 단일 사용자 구조임 [R1 §4]. 본 문서는 이를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중앙 Server — 존 Local Server(OCS Cell) — 셀 Edge Gateway·영상 수집 노드 — 로봇 온디바이스 엣지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의 4계층 운영 시스템으로 재정의함 [R7 §1].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기준 존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A-3 정밀조립존 5셀(A-3-1~5), 셀당 로봇 15대(협동로봇 10·AMR 4·AMMR 1)·카메라 55대, 존 합계 로봇 75대·카메라 275대·AAS 태그 약 49,750개 [R7 §4]. 메타팩토리 시뮬레이터의 정밀조립Zone(도어트림·e-axle 혼류)을 이 실존 구성의 디지털트윈으로 맞춤.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데이터 경로 2개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① 상태·공정값 = OPC UA → 엣지 TSDB → 운영 TSDB, ② 영상·진동·오디오 대용량 = OPC UA 우회 → S3 → Data Lake [R7 요약]. 존 데이터 발생량 월 약 494TB(카메라 영상 98%) [R7 §4].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제어 경계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로봇·서보 실시간 제어는 셀 PLC EtherCAT에 둠. 본 시스템(OCS·트윈)은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수집·감독·재계획만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맡고, 실설비 쓰기는 사람 승인(HITL) 경로로만 수행함 [R7 요약, R1 §9].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스마트공장 국가표준 적용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KS X 9001-1 참조 구조로 시스템 계층을 매핑하고, KS X 9001-2 용어를 화면·문서 용어 기준으로 삼으며, KS X 9001-3-1·3-2로 수준 진단을 단계 게이트에 넣음.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목표 수준은 고도화 단계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(설계 목표, 10장).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로봇·AI 스택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ROS 2 Jazzy · Isaac ROS · ros2_control · MoveIt 2 · LeRobot ·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Isaac Sim·Isaac Lab(학습 DT, 정식 채택)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· Triton · TensorRT · DMWorks(검증 DT).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일정·투입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18개월(M1~M18), 7단계, 12.5명 (설계 추정).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0.5 참조 문서 목록 (Reference List)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본 문서가 인용하는 저장소 문서·관련 과제 산출물·국가표준에 ID를 부여하고, 본문에서는 [R#]·[K#] 인라인 태그로 근거를 표시함.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"/>
        <w:gridCol w:w="4798"/>
        <w:gridCol w:w="1417"/>
        <w:gridCol w:w="2401"/>
      </w:tblGrid>
      <w:tr>
        <w:trPr>
          <w:cantSplit/>
          <w:tblHeader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번호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문서명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형식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본 문서 인용 위치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[R1]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docs/DESIGN.md — 피지컬AI 실증 메타팩토리 개발 설계서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Markdown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1·3·4·5·6장, 부록 B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[R2]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OPEN_SOURCE.md — 오픈소스 고지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Markdown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9장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[R3]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docs/DEV_PLAN.md — 재구축 개발 계획서(맥 앱 기준)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Markdown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9·11장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[R4]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deploy/sensors/ — 운영 스택 구성(docker compose)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설정 파일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부록 A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[R5]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analysis/rca/requirements.txt — RCA 분석 의존성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텍스트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9.3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[R6]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README.md — 저장소 안내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Markdown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1.3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micro-cell — 로컬 OCS Zone 구성 - (예시) 정밀조립존 (A-3 정밀조립(Micro) Zone, 2026-10-09 갱신, 설계 추정본)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HTML·PDF·Word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2·4·5·7·8·9·14·17·18장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[K1]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9001-1 스마트공장 — 제1부: 기본 개념과 구조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10.1·10.2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[K2]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9001-2 스마트공장 — 제2부: 용어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10.4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[K3]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9001-3 스마트공장 — 제3부: 운영관리시스템(진단 평가 모델)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10.3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[K3-1]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9001-3-1 스마트공장 — 제3-1부: 제조혁신 역량수준 및 진단평가모델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10.5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[K3-2]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9001-3-2 스마트공장 — 구축 시스템 수준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10.5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[K4]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9001-4 스마트공장 — 제4부: 중소·중견기업을 위한 스마트제조 전개 가이드</w:t>
            </w:r>
          </w:p>
        </w:tc>
        <w:tc>
          <w:tcPr>
            <w:tcW w:type="dxa" w:w="14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</w:t>
            </w:r>
          </w:p>
        </w:tc>
        <w:tc>
          <w:tcPr>
            <w:tcW w:type="dxa" w:w="2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10.6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표기 — (현행) 저장소에 구현된 사실 · (설계) 본 문서에서 정한 값 · (설계 추정) 검증 전 산정값 · TBD 기준선 측정 후 확정 · [R# §n] 근거 문서 절</w:t>
      </w: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맥 앱(Electron)은 간이 테스트·개발용 클라이언트로 격하함. 실증 기준 존은 [R7]의 A-3 정밀조립(Micro) Zone이며, 나머지 존은 같은 계층 구조를 복제함.</w:t>
      </w: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[R7]의 단가·총액은 본 문서에 옮기지 않음. KS X 9001 각 부의 상태는 국가표준 정보·공고 요약 기준이며, 조항 대조는 S0에서 원문으로 확정함.</w:t>
      </w:r>
    </w:p>
    <w:p>
      <w:pPr>
        <w:pageBreakBefore/>
        <w:shd w:fill="10214B" w:color="auto" w:val="clear"/>
        <w:spacing w:after="200" w:before="0"/>
        <w:ind w:left="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</w:rPr>
        <w:t xml:space="preserve">  제1부. 규격 (Specification)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1. 시스템 개요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1.1 운영 목적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"/>
        <w:gridCol w:w="4798"/>
        <w:gridCol w:w="3818"/>
      </w:tblGrid>
      <w:tr>
        <w:trPr>
          <w:cantSplit/>
          <w:tblHeader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목적</w:t>
            </w:r>
          </w:p>
        </w:tc>
        <w:tc>
          <w:tcPr>
            <w:tcW w:type="dxa" w:w="381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측정 지표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O1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실설비 데이터를 받아 디지털트윈을 실시간 동기화하고 운영자가 웹·관제실에서 공동 관제함</w:t>
            </w:r>
          </w:p>
        </w:tc>
        <w:tc>
          <w:tcPr>
            <w:tcW w:type="dxa" w:w="381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트윈 반영 지연 p95, 동시 접속 수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O2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레거시·자동화·피지컬AI 3단계 운영을 같은 공장 조건에서 정량 비교함 [R1 §1]</w:t>
            </w:r>
          </w:p>
        </w:tc>
        <w:tc>
          <w:tcPr>
            <w:tcW w:type="dxa" w:w="381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다중 시드 비교 처리 시간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O3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이상 시 HOLD·재시도·격리를 판단하고 재배정함 [R7 §2]</w:t>
            </w:r>
          </w:p>
        </w:tc>
        <w:tc>
          <w:tcPr>
            <w:tcW w:type="dxa" w:w="381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이상 판단 시간 (10초 KPI)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O4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품질 불량을 계보 기반으로 원인 분석하고 8D로 종결함 [R1 §2 F7]</w:t>
            </w:r>
          </w:p>
        </w:tc>
        <w:tc>
          <w:tcPr>
            <w:tcW w:type="dxa" w:w="381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원인 Top-1 적중률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O5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표준 데이터(AAS·OPC UA·EPCIS·Sparkplug·VDA 5050)를 중앙 Server·TTA 검증 영역에 제공함 [R7 §1]</w:t>
            </w:r>
          </w:p>
        </w:tc>
        <w:tc>
          <w:tcPr>
            <w:tcW w:type="dxa" w:w="381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표준 적합률, Trace 일치율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O6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피지컬AI 학습 데이터(VLA 에피소드·AI Ready 데이터셋)를 축적·제공함 [R7 §6]</w:t>
            </w:r>
          </w:p>
        </w:tc>
        <w:tc>
          <w:tcPr>
            <w:tcW w:type="dxa" w:w="381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데이터셋 생성량, 품질 리포트 통과율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1.2 범위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"/>
        <w:gridCol w:w="4313"/>
        <w:gridCol w:w="4315"/>
      </w:tblGrid>
      <w:tr>
        <w:trPr>
          <w:cantSplit/>
          <w:tblHeader/>
        </w:trPr>
        <w:tc>
          <w:tcPr>
            <w:tcW w:type="dxa" w:w="107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구분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포함</w:t>
            </w:r>
          </w:p>
        </w:tc>
        <w:tc>
          <w:tcPr>
            <w:tcW w:type="dxa" w:w="43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제외</w:t>
            </w:r>
          </w:p>
        </w:tc>
      </w:tr>
      <w:tr>
        <w:trPr>
          <w:cantSplit/>
          <w:tblHeader w:val="off"/>
        </w:trPr>
        <w:tc>
          <w:tcPr>
            <w:tcW w:type="dxa" w:w="107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배치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중앙 Server 연계, 존 Local Server(OCS Cell), 셀 Edge Gateway·영상 수집 노드, 로봇 온디바이스 엣지 SW</w:t>
            </w:r>
          </w:p>
        </w:tc>
        <w:tc>
          <w:tcPr>
            <w:tcW w:type="dxa" w:w="43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중앙 Server(AAS 통합서버) 자체 구축 — 별도 과제 [R7 확인 필요]</w:t>
            </w:r>
          </w:p>
        </w:tc>
      </w:tr>
      <w:tr>
        <w:trPr>
          <w:cantSplit/>
          <w:tblHeader w:val="off"/>
        </w:trPr>
        <w:tc>
          <w:tcPr>
            <w:tcW w:type="dxa" w:w="107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실설비 연동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OPC UA·PLC4X 드라이버·로봇 SDK·ROS 2·VDA 5050 </w:t>
            </w: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읽기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, 영상·텔레메트리 수집</w:t>
            </w:r>
          </w:p>
        </w:tc>
        <w:tc>
          <w:tcPr>
            <w:tcW w:type="dxa" w:w="43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PLC 로직·로봇 안전 기능 변경, 승인 없는 제어 쓰기</w:t>
            </w:r>
          </w:p>
        </w:tc>
      </w:tr>
      <w:tr>
        <w:trPr>
          <w:cantSplit/>
          <w:tblHeader w:val="off"/>
        </w:trPr>
        <w:tc>
          <w:tcPr>
            <w:tcW w:type="dxa" w:w="107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사용자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운영·품질·데이터·IT 담당, 관제실 운영자 2인 [R7 §2], 발주처 열람자</w:t>
            </w:r>
          </w:p>
        </w:tc>
        <w:tc>
          <w:tcPr>
            <w:tcW w:type="dxa" w:w="43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불특정 외부 공개</w:t>
            </w:r>
          </w:p>
        </w:tc>
      </w:tr>
      <w:tr>
        <w:trPr>
          <w:cantSplit/>
          <w:tblHeader w:val="off"/>
        </w:trPr>
        <w:tc>
          <w:tcPr>
            <w:tcW w:type="dxa" w:w="107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클라이언트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최신 Chromium·Firefox·Safari(WebGL2), 관제 비디오월</w:t>
            </w:r>
          </w:p>
        </w:tc>
        <w:tc>
          <w:tcPr>
            <w:tcW w:type="dxa" w:w="43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모바일 3D 화면(요약 화면만)</w:t>
            </w:r>
          </w:p>
        </w:tc>
      </w:tr>
      <w:tr>
        <w:trPr>
          <w:cantSplit/>
          <w:tblHeader w:val="off"/>
        </w:trPr>
        <w:tc>
          <w:tcPr>
            <w:tcW w:type="dxa" w:w="107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맥 앱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개발자 로컬 테스트·스테이징 데이터 발생기</w:t>
            </w:r>
          </w:p>
        </w:tc>
        <w:tc>
          <w:tcPr>
            <w:tcW w:type="dxa" w:w="43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배포 대상 아님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1.3 현행(맥 앱) 대비 변경 요약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482"/>
        <w:gridCol w:w="4967"/>
      </w:tblGrid>
      <w:tr>
        <w:trPr>
          <w:cantSplit/>
          <w:tblHeader/>
        </w:trPr>
        <w:tc>
          <w:tcPr>
            <w:tcW w:type="dxa" w:w="22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영역</w:t>
            </w:r>
          </w:p>
        </w:tc>
        <w:tc>
          <w:tcPr>
            <w:tcW w:type="dxa" w:w="248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현행 [R1 §4·§12]</w:t>
            </w:r>
          </w:p>
        </w:tc>
        <w:tc>
          <w:tcPr>
            <w:tcW w:type="dxa" w:w="496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서버 운영형</w:t>
            </w:r>
          </w:p>
        </w:tc>
      </w:tr>
      <w:tr>
        <w:trPr>
          <w:cantSplit/>
          <w:tblHeader w:val="off"/>
        </w:trPr>
        <w:tc>
          <w:tcPr>
            <w:tcW w:type="dxa" w:w="22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시뮬레이션 실행 위치</w:t>
            </w:r>
          </w:p>
        </w:tc>
        <w:tc>
          <w:tcPr>
            <w:tcW w:type="dxa" w:w="248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화면(렌더러) 안</w:t>
            </w:r>
          </w:p>
        </w:tc>
        <w:tc>
          <w:tcPr>
            <w:tcW w:type="dxa" w:w="496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Local Server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sim-engine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(권위 있는 상태)</w:t>
            </w:r>
          </w:p>
        </w:tc>
      </w:tr>
      <w:tr>
        <w:trPr>
          <w:cantSplit/>
          <w:tblHeader w:val="off"/>
        </w:trPr>
        <w:tc>
          <w:tcPr>
            <w:tcW w:type="dxa" w:w="22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원천</w:t>
            </w:r>
          </w:p>
        </w:tc>
        <w:tc>
          <w:tcPr>
            <w:tcW w:type="dxa" w:w="248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시뮬레이션만</w:t>
            </w:r>
          </w:p>
        </w:tc>
        <w:tc>
          <w:tcPr>
            <w:tcW w:type="dxa" w:w="496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실설비(로봇 75대·카메라 275대) + 시뮬레이션, 출처 태그로 구분</w:t>
            </w:r>
          </w:p>
        </w:tc>
      </w:tr>
      <w:tr>
        <w:trPr>
          <w:cantSplit/>
          <w:tblHeader w:val="off"/>
        </w:trPr>
        <w:tc>
          <w:tcPr>
            <w:tcW w:type="dxa" w:w="22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사용자</w:t>
            </w:r>
          </w:p>
        </w:tc>
        <w:tc>
          <w:tcPr>
            <w:tcW w:type="dxa" w:w="248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1명, 인증 없음</w:t>
            </w:r>
          </w:p>
        </w:tc>
        <w:tc>
          <w:tcPr>
            <w:tcW w:type="dxa" w:w="496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다중 사용자, Keycloak SSO, 역할 기반 권한(RBAC)</w:t>
            </w:r>
          </w:p>
        </w:tc>
      </w:tr>
      <w:tr>
        <w:trPr>
          <w:cantSplit/>
          <w:tblHeader w:val="off"/>
        </w:trPr>
        <w:tc>
          <w:tcPr>
            <w:tcW w:type="dxa" w:w="22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저장</w:t>
            </w:r>
          </w:p>
        </w:tc>
        <w:tc>
          <w:tcPr>
            <w:tcW w:type="dxa" w:w="248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메모리 + SQLite</w:t>
            </w:r>
          </w:p>
        </w:tc>
        <w:tc>
          <w:tcPr>
            <w:tcW w:type="dxa" w:w="496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TSDB(Machbase) · PostgreSQL · Ceph S3 Data Lake(Iceberg)</w:t>
            </w:r>
          </w:p>
        </w:tc>
      </w:tr>
      <w:tr>
        <w:trPr>
          <w:cantSplit/>
          <w:tblHeader w:val="off"/>
        </w:trPr>
        <w:tc>
          <w:tcPr>
            <w:tcW w:type="dxa" w:w="22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브로커</w:t>
            </w:r>
          </w:p>
        </w:tc>
        <w:tc>
          <w:tcPr>
            <w:tcW w:type="dxa" w:w="248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aedes 내장 (127.0.0.1)</w:t>
            </w:r>
          </w:p>
        </w:tc>
        <w:tc>
          <w:tcPr>
            <w:tcW w:type="dxa" w:w="496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RabbitMQ 3노드(MQTT 5·Sparkplug B), TLS</w:t>
            </w:r>
          </w:p>
        </w:tc>
      </w:tr>
      <w:tr>
        <w:trPr>
          <w:cantSplit/>
          <w:tblHeader w:val="off"/>
        </w:trPr>
        <w:tc>
          <w:tcPr>
            <w:tcW w:type="dxa" w:w="22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배포</w:t>
            </w:r>
          </w:p>
        </w:tc>
        <w:tc>
          <w:tcPr>
            <w:tcW w:type="dxa" w:w="248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npm run package</w:t>
            </w:r>
          </w:p>
        </w:tc>
        <w:tc>
          <w:tcPr>
            <w:tcW w:type="dxa" w:w="496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컨테이너 + RKE2(존)·K3s(엣지) + Rancher·GitOps</w:t>
            </w:r>
          </w:p>
        </w:tc>
      </w:tr>
      <w:tr>
        <w:trPr>
          <w:cantSplit/>
          <w:tblHeader w:val="off"/>
        </w:trPr>
        <w:tc>
          <w:tcPr>
            <w:tcW w:type="dxa" w:w="22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디지털트윈</w:t>
            </w:r>
          </w:p>
        </w:tc>
        <w:tc>
          <w:tcPr>
            <w:tcW w:type="dxa" w:w="248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자체 3D 시뮬레이터 1종</w:t>
            </w:r>
          </w:p>
        </w:tc>
        <w:tc>
          <w:tcPr>
            <w:tcW w:type="dxa" w:w="496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트윈(본 시스템) + 검증 DT(DMWorks) + 학습 DT(Isaac Sim) 3종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2. 시스템 아키텍처 규격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2.1 계층 배치 (정밀조립존 기준)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567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1] 정밀조립존 기준 4계층 시스템 아키텍처 (계층 스택도)</w:t>
      </w: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주황 테두리 = 본 과제(메타팩토리) 직접 개발 영역. 나머지 OCS Cell 구성은 [R7]의 오픈소스·상용 SW 선정을 그대로 따름.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2.2 데이터 경로 규격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4"/>
        <w:gridCol w:w="2527"/>
        <w:gridCol w:w="2527"/>
        <w:gridCol w:w="2527"/>
        <w:gridCol w:w="1321"/>
      </w:tblGrid>
      <w:tr>
        <w:trPr>
          <w:cantSplit/>
          <w:tblHeader/>
        </w:trPr>
        <w:tc>
          <w:tcPr>
            <w:tcW w:type="dxa" w:w="8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경로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대상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흐름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주기·지연 (설계)</w:t>
            </w:r>
          </w:p>
        </w:tc>
        <w:tc>
          <w:tcPr>
            <w:tcW w:type="dxa" w:w="132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근거</w:t>
            </w:r>
          </w:p>
        </w:tc>
      </w:tr>
      <w:tr>
        <w:trPr>
          <w:cantSplit/>
          <w:tblHeader w:val="off"/>
        </w:trPr>
        <w:tc>
          <w:tcPr>
            <w:tcW w:type="dxa" w:w="8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① 상태·공정값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PLC STEP·공정값·로봇 관절·TCP·알람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장비 → EGW(OPC UA 집약·AAS 매핑) → 엣지 TSDB → 운영 TSDB(Machbase)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20ms / 200ms / 1~3s 3단 주기, 단절 시 7일 버퍼</w:t>
            </w:r>
          </w:p>
        </w:tc>
        <w:tc>
          <w:tcPr>
            <w:tcW w:type="dxa" w:w="132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OPCUA·ETSDB, W8]</w:t>
            </w:r>
          </w:p>
        </w:tc>
      </w:tr>
      <w:tr>
        <w:trPr>
          <w:cantSplit/>
          <w:tblHeader w:val="off"/>
        </w:trPr>
        <w:tc>
          <w:tcPr>
            <w:tcW w:type="dxa" w:w="8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② 대용량 원시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카메라 영상·Depth·F/T 1kHz 파형·오디오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엣지 → 영상 수집 노드(NVMe 수신 → HDD 5일 버퍼) → Ceph S3 raw 버킷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청크 업로드, 체크섬 재전송</w:t>
            </w:r>
          </w:p>
        </w:tc>
        <w:tc>
          <w:tcPr>
            <w:tcW w:type="dxa" w:w="132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§5 VNODE·§6 RAW]</w:t>
            </w:r>
          </w:p>
        </w:tc>
      </w:tr>
      <w:tr>
        <w:trPr>
          <w:cantSplit/>
          <w:tblHeader w:val="off"/>
        </w:trPr>
        <w:tc>
          <w:tcPr>
            <w:tcW w:type="dxa" w:w="8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③ AI Ready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동기 정렬·결측 검사·AAS 매핑·LeRobot 변환·품질 리포트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raw 버킷 → Airflow(GPU-2) → ai-ready 버킷 → 중앙 Data Lake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배치 종료 후</w:t>
            </w:r>
          </w:p>
        </w:tc>
        <w:tc>
          <w:tcPr>
            <w:tcW w:type="dxa" w:w="132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ETL]</w:t>
            </w:r>
          </w:p>
        </w:tc>
      </w:tr>
      <w:tr>
        <w:trPr>
          <w:cantSplit/>
          <w:tblHeader w:val="off"/>
        </w:trPr>
        <w:tc>
          <w:tcPr>
            <w:tcW w:type="dxa" w:w="8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④ 트윈 상태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셀·로봇·AMR 상태 델타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TSDB·RabbitMQ → sim-engine → twin-gateway → 브라우저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10Hz, p95 200ms</w:t>
            </w:r>
          </w:p>
        </w:tc>
        <w:tc>
          <w:tcPr>
            <w:tcW w:type="dxa" w:w="132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(설계)</w:t>
            </w:r>
          </w:p>
        </w:tc>
      </w:tr>
      <w:tr>
        <w:trPr>
          <w:cantSplit/>
          <w:tblHeader w:val="off"/>
        </w:trPr>
        <w:tc>
          <w:tcPr>
            <w:tcW w:type="dxa" w:w="8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⑤ 검증 Trace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 명령 → PLC STEP 전이 → 로봇 동작 이벤트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OCS·EGW → Trace API → TTA</w:t>
            </w:r>
          </w:p>
        </w:tc>
        <w:tc>
          <w:tcPr>
            <w:tcW w:type="dxa" w:w="25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이벤트 단위</w:t>
            </w:r>
          </w:p>
        </w:tc>
        <w:tc>
          <w:tcPr>
            <w:tcW w:type="dxa" w:w="132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TRC]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2.3 서비스 구성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8"/>
        <w:gridCol w:w="2847"/>
        <w:gridCol w:w="2847"/>
        <w:gridCol w:w="1164"/>
        <w:gridCol w:w="1360"/>
      </w:tblGrid>
      <w:tr>
        <w:trPr>
          <w:cantSplit/>
          <w:tblHeader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서비스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책임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구현 기반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배치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출처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sim-engine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실시간 미러·What-if 세션 실행 (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sim-core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결정론 엔진)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Node.js 24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본 과제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sim-batch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다중 시드 비교·개선안 트윈 검증 [R1 §7(9)]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Airflow KubernetesPodOperator +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sim-core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워커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본 과제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twin-gateway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인증 WebSocket, 세션별 상태 델타, 구독 범위 제어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Fastify · protobuf-es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본 과제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facos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공장·존·셀 에이전트, A2A 기록, 재배정 권고 [R1 §8] — OCS(Manufacturing·Field Logistics Agent)와 API 연계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Node.js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본 과제 + [R7 §6 OCS]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quality-rca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계보·NG·RCA·8D, 불량 보고 수신 [R1 §2 F7·F8]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Fastify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본 과제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agent-llm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자연어 지시 해석·설계 초안, MCP 서버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Fastify ·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@anthropic-ai/sdk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· MCP SDK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본 과제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web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3D 트윈·관제 SPA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Vite · three.js · Preact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본 과제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 (존 오케스트레이터)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상태 집계·배치 진척·재계획, 공장 PA Agent 연계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자체 개발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OCS]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 Repository·Registry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자산 AAS 저장·조회, 중앙 Enterprise AAS 동기화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Eclipse BaSyx (AAS V3)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AASR]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TSDB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상태·알람·공정값, 초당 약 20만 포인트·12개월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Machbase Cluster Edition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OTSDB]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MQTT 클러스터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중앙 전송·셀 KPI 이벤트, Sparkplug B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RabbitMQ 3노드 (MQTT 5 플러그인·quorum 큐)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MQTT]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 Ready 파이프라인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원시 → AI Ready 변환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 Airflow + 자체 개발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Server·GPU-2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ETL]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Data Lake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raw·ai-ready 버킷, 테이블 버전 관리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Ceph S3 + Apache Iceberg + Nessie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스토리지 노드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LAKE]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Feature Store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학습·추론 공통 피처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Feast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FS]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카탈로그·리니지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order·cell_task·episode 공통 ID 추적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OpenMetadata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CAT]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추론 엔진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이상 판단·OK/NG·재계획 모델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NVIDIA Triton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GPU-1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INF]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Trace API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Expected↔Actual Trace 비교 제공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자체 개발 (TTA 협의)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TRC]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Edge Gateway SW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OPC UA 집약·정규화·AAS 매핑·엣지 버퍼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open62541 + Apache PLC4X · InfluxDB 3 Core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원시 업로드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청크 업로드·store-and-forward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자체 개발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영상 수집 노드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RAW]</w:t>
            </w:r>
          </w:p>
        </w:tc>
      </w:tr>
      <w:tr>
        <w:trPr>
          <w:cantSplit/>
          <w:tblHeader w:val="off"/>
        </w:trPr>
        <w:tc>
          <w:tcPr>
            <w:tcW w:type="dxa" w:w="14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온디바이스 엣지 SW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 제어 브리지·VLA 추론·안전 감지·에피소드 기록</w:t>
            </w:r>
          </w:p>
        </w:tc>
        <w:tc>
          <w:tcPr>
            <w:tcW w:type="dxa" w:w="2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JetPack · ROS 2 Jazzy · Isaac ROS · ros2_control · MoveIt 2 · TensorRT(-LLM) · LeRobot</w:t>
            </w:r>
          </w:p>
        </w:tc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Jetson Thor·Orin</w:t>
            </w:r>
          </w:p>
        </w:tc>
        <w:tc>
          <w:tcPr>
            <w:tcW w:type="dxa" w:w="1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§8]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2.4 디지털트윈 3종 역할 분담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3"/>
        <w:gridCol w:w="2346"/>
        <w:gridCol w:w="2346"/>
        <w:gridCol w:w="2133"/>
        <w:gridCol w:w="1868"/>
      </w:tblGrid>
      <w:tr>
        <w:trPr>
          <w:cantSplit/>
          <w:tblHeader/>
        </w:trPr>
        <w:tc>
          <w:tcPr>
            <w:tcW w:type="dxa" w:w="10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트윈</w:t>
            </w:r>
          </w:p>
        </w:tc>
        <w:tc>
          <w:tcPr>
            <w:tcW w:type="dxa" w:w="23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도구</w:t>
            </w:r>
          </w:p>
        </w:tc>
        <w:tc>
          <w:tcPr>
            <w:tcW w:type="dxa" w:w="23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역할</w:t>
            </w:r>
          </w:p>
        </w:tc>
        <w:tc>
          <w:tcPr>
            <w:tcW w:type="dxa" w:w="213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입력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산출</w:t>
            </w:r>
          </w:p>
        </w:tc>
      </w:tr>
      <w:tr>
        <w:trPr>
          <w:cantSplit/>
          <w:tblHeader w:val="off"/>
        </w:trPr>
        <w:tc>
          <w:tcPr>
            <w:tcW w:type="dxa" w:w="10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트윈 (본 과제)</w:t>
            </w:r>
          </w:p>
        </w:tc>
        <w:tc>
          <w:tcPr>
            <w:tcW w:type="dxa" w:w="23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메타팩토리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sim-core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+ three.js</w:t>
            </w:r>
          </w:p>
        </w:tc>
        <w:tc>
          <w:tcPr>
            <w:tcW w:type="dxa" w:w="23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실시간 미러 관제, 3단계 운영 비교, What-if, KPI 개선 검증</w:t>
            </w:r>
          </w:p>
        </w:tc>
        <w:tc>
          <w:tcPr>
            <w:tcW w:type="dxa" w:w="213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TSDB·RabbitMQ 실상태, 시나리오·시드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관제 화면, KPI 비교, 개선 권고</w:t>
            </w:r>
          </w:p>
        </w:tc>
      </w:tr>
      <w:tr>
        <w:trPr>
          <w:cantSplit/>
          <w:tblHeader w:val="off"/>
        </w:trPr>
        <w:tc>
          <w:tcPr>
            <w:tcW w:type="dxa" w:w="10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검증 DT</w:t>
            </w:r>
          </w:p>
        </w:tc>
        <w:tc>
          <w:tcPr>
            <w:tcW w:type="dxa" w:w="23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DMWorks 3.0 (BASE + MULTIPLE PROCESS + PLC SIMULATION)</w:t>
            </w:r>
          </w:p>
        </w:tc>
        <w:tc>
          <w:tcPr>
            <w:tcW w:type="dxa" w:w="23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지그·공정 투입 전 로봇 경로 간섭·사이클타임 가상 시운전, PLC 시퀀스 검증 [R7 §2]</w:t>
            </w:r>
          </w:p>
        </w:tc>
        <w:tc>
          <w:tcPr>
            <w:tcW w:type="dxa" w:w="213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레이아웃·로봇 경로·PLC 프로그램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간섭·사이클타임 검증 결과</w:t>
            </w:r>
          </w:p>
        </w:tc>
      </w:tr>
      <w:tr>
        <w:trPr>
          <w:cantSplit/>
          <w:tblHeader w:val="off"/>
        </w:trPr>
        <w:tc>
          <w:tcPr>
            <w:tcW w:type="dxa" w:w="10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학습 DT</w:t>
            </w:r>
          </w:p>
        </w:tc>
        <w:tc>
          <w:tcPr>
            <w:tcW w:type="dxa" w:w="23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NVIDIA Isaac Sim · Isaac Lab</w:t>
            </w:r>
          </w:p>
        </w:tc>
        <w:tc>
          <w:tcPr>
            <w:tcW w:type="dxa" w:w="23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VLA·파지 스킬 학습 씬, 합성 데이터, 실물 에피소드 리플레이로 S2R/R2S 정합 오차 측정 [R7 §6 ISAAC]</w:t>
            </w:r>
          </w:p>
        </w:tc>
        <w:tc>
          <w:tcPr>
            <w:tcW w:type="dxa" w:w="213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USD 씬, LeRobot 에피소드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학습 정책, 합성 데이터셋, 정합 오차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세 트윈은 같은 AAS ID·셀 좌표계(ROS REP-103)를 써서 결과를 상호 참조함. 운영 트윈의 셀 배치·사이클은 검증 DT 결과를 기준값으로 받음.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2.5 운영 트윈 운전 모드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4"/>
        <w:gridCol w:w="2783"/>
        <w:gridCol w:w="1427"/>
        <w:gridCol w:w="713"/>
        <w:gridCol w:w="1855"/>
        <w:gridCol w:w="1144"/>
      </w:tblGrid>
      <w:tr>
        <w:trPr>
          <w:cantSplit/>
          <w:tblHeader/>
        </w:trPr>
        <w:tc>
          <w:tcPr>
            <w:tcW w:type="dxa" w:w="17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모드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입력</w:t>
            </w:r>
          </w:p>
        </w:tc>
        <w:tc>
          <w:tcPr>
            <w:tcW w:type="dxa" w:w="14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시계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결정론</w:t>
            </w:r>
          </w:p>
        </w:tc>
        <w:tc>
          <w:tcPr>
            <w:tcW w:type="dxa" w:w="18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용도</w:t>
            </w:r>
          </w:p>
        </w:tc>
        <w:tc>
          <w:tcPr>
            <w:tcW w:type="dxa" w:w="11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동시 세션 (설계)</w:t>
            </w:r>
          </w:p>
        </w:tc>
      </w:tr>
      <w:tr>
        <w:trPr>
          <w:cantSplit/>
          <w:tblHeader w:val="off"/>
        </w:trPr>
        <w:tc>
          <w:tcPr>
            <w:tcW w:type="dxa" w:w="17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실시간 미러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실설비 상태</w:t>
            </w:r>
          </w:p>
        </w:tc>
        <w:tc>
          <w:tcPr>
            <w:tcW w:type="dxa" w:w="14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실제 시각 (PTP 동기)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해당 없음</w:t>
            </w:r>
          </w:p>
        </w:tc>
        <w:tc>
          <w:tcPr>
            <w:tcW w:type="dxa" w:w="18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관제·이상 감지</w:t>
            </w:r>
          </w:p>
        </w:tc>
        <w:tc>
          <w:tcPr>
            <w:tcW w:type="dxa" w:w="11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존당 1</w:t>
            </w:r>
          </w:p>
        </w:tc>
      </w:tr>
      <w:tr>
        <w:trPr>
          <w:cantSplit/>
          <w:tblHeader w:val="off"/>
        </w:trPr>
        <w:tc>
          <w:tcPr>
            <w:tcW w:type="dxa" w:w="17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가정 시뮬레이션 (What-if)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시나리오 + 시드 (미러 스냅숏 분기 가능)</w:t>
            </w:r>
          </w:p>
        </w:tc>
        <w:tc>
          <w:tcPr>
            <w:tcW w:type="dxa" w:w="14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1~30배속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필수</w:t>
            </w:r>
          </w:p>
        </w:tc>
        <w:tc>
          <w:tcPr>
            <w:tcW w:type="dxa" w:w="18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3단계 비교, 공정 설계 검토</w:t>
            </w:r>
          </w:p>
        </w:tc>
        <w:tc>
          <w:tcPr>
            <w:tcW w:type="dxa" w:w="11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전체 10</w:t>
            </w:r>
          </w:p>
        </w:tc>
      </w:tr>
      <w:tr>
        <w:trPr>
          <w:cantSplit/>
          <w:tblHeader w:val="off"/>
        </w:trPr>
        <w:tc>
          <w:tcPr>
            <w:tcW w:type="dxa" w:w="17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개선안 검증 (Batch)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개선안 + 시드 36~72개</w:t>
            </w:r>
          </w:p>
        </w:tc>
        <w:tc>
          <w:tcPr>
            <w:tcW w:type="dxa" w:w="14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최대 속도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필수</w:t>
            </w:r>
          </w:p>
        </w:tc>
        <w:tc>
          <w:tcPr>
            <w:tcW w:type="dxa" w:w="18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KPI 개선 판정 [R1 §7(9)]</w:t>
            </w:r>
          </w:p>
        </w:tc>
        <w:tc>
          <w:tcPr>
            <w:tcW w:type="dxa" w:w="11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동시 작업 4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모든 데이터에 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source: live | sim | batch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, 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scenario_id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, 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seed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, 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engine_version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 을 붙여 실데이터와 섞지 않음.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3. 기능 규격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현행 기능 영역 F1~F13 [R1 §2]을 유지하고, 서버 운영·정밀조립존 실증에 따른 변경·추가 사항만 정함.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"/>
        <w:gridCol w:w="1696"/>
        <w:gridCol w:w="4146"/>
        <w:gridCol w:w="2922"/>
      </w:tblGrid>
      <w:tr>
        <w:trPr>
          <w:cantSplit/>
          <w:tblHeader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기능 영역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서버 운영형 변경·추가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완료 기준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F1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3D 디지털트윈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정밀조립존 5셀(A-3-1~5) 실배치·로봇 15대/셀 반영, 서버 상태 스트림 렌더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동시 50명, 30fps 이상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F2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공장 시뮬레이션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sim-engine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서버 실행, 미러 스냅숏에서 What-if 분기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같은 시드 = 같은 결과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F3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3단계 운영 모드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배치 작업으로 8시간 비교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시드 36개 비교 30분 이내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F4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Zone 운영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4개 Zone 모두 헤드리스 실행 [R1 §16], 정밀조립존 셀 구성은 [R7] 기준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화면 전용 로직 0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F5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공정 설계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설계안 버전·승인 흐름, DMWorks 검증 결과 첨부 필수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승인 이력 100%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F6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에이전트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OCS와 API 연계, HOLD·재배정 권고 → 운영자 승인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승인 없는 쓰기 0건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F7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품질·RCA·8D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티켓 영구 저장, 체결 토크 곡선 등 운영 TSDB 원천 연결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재시작 유실 0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F8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불량 보고 통신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실검사 장비 리포트(CloudEvents)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사례당 5단계 메시지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F9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연동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BaSyx AAS(OPC 30270 정보모델), 중앙 Enterprise AAS 동기화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같은 AAS ID로 중앙·DT 조회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F10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센서·텔레메트리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 3단 주기 수집, 엣지 7일 버퍼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단절 복구 후 누락 0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F11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KPI 영향·개선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9001·ISO 22400-2 KPI, 실측 기반 손실 분해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손실 합 + OEE = 100%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F12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물류·안전·보안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실AMR VDA 5050·ROS 2 상태, 작업자 근접 영상 AI 알람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엣지 알람 100ms 이내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F13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 학습 데이터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 Ready 파이프라인·LeRobot 변환·카탈로그 리니지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품질 리포트 통과·외부 로더 읽힘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F14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사용자·권한 (신규)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Keycloak SSO·HIWARE 접근통제·감사 로그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5.3절 권한 표 100%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F15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운영 관리 (신규)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서비스 상태·백업·보존 정책·스마트공장 수준 자가진단 화면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7장·10장 규격 충족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F16</w:t>
            </w:r>
          </w:p>
        </w:tc>
        <w:tc>
          <w:tcPr>
            <w:tcW w:type="dxa" w:w="169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검증 Trace (신규)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 명령 → PLC STEP → 로봇 동작 Trace 기록·제공</w:t>
            </w:r>
          </w:p>
        </w:tc>
        <w:tc>
          <w:tcPr>
            <w:tcW w:type="dxa" w:w="29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Trace 누락 0, TTA 비교 API 응답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4. 비기능 규격 (성능·용량·가용성)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4.1 성능 규격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3362"/>
        <w:gridCol w:w="3362"/>
        <w:gridCol w:w="1530"/>
      </w:tblGrid>
      <w:tr>
        <w:trPr>
          <w:cantSplit/>
          <w:tblHeader/>
        </w:trPr>
        <w:tc>
          <w:tcPr>
            <w:tcW w:type="dxa" w:w="14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규격값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산출식·측정 방법</w:t>
            </w:r>
          </w:p>
        </w:tc>
        <w:tc>
          <w:tcPr>
            <w:tcW w:type="dxa" w:w="15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근거</w:t>
            </w:r>
          </w:p>
        </w:tc>
      </w:tr>
      <w:tr>
        <w:trPr>
          <w:cantSplit/>
          <w:tblHeader w:val="off"/>
        </w:trPr>
        <w:tc>
          <w:tcPr>
            <w:tcW w:type="dxa" w:w="14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이상 판단 시간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10초 이내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이상 이벤트 발생 → OCS HOLD·재시도·격리 판단 시각 차</w:t>
            </w:r>
          </w:p>
        </w:tc>
        <w:tc>
          <w:tcPr>
            <w:tcW w:type="dxa" w:w="15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§2 GPU-1]</w:t>
            </w:r>
          </w:p>
        </w:tc>
      </w:tr>
      <w:tr>
        <w:trPr>
          <w:cantSplit/>
          <w:tblHeader w:val="off"/>
        </w:trPr>
        <w:tc>
          <w:tcPr>
            <w:tcW w:type="dxa" w:w="14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엣지 안전·이상 알람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100ms 이내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감지 프레임 시각 → 알람 발행 시각 차</w:t>
            </w:r>
          </w:p>
        </w:tc>
        <w:tc>
          <w:tcPr>
            <w:tcW w:type="dxa" w:w="15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EAI]</w:t>
            </w:r>
          </w:p>
        </w:tc>
      </w:tr>
      <w:tr>
        <w:trPr>
          <w:cantSplit/>
          <w:tblHeader w:val="off"/>
        </w:trPr>
        <w:tc>
          <w:tcPr>
            <w:tcW w:type="dxa" w:w="14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3D 상태 전송 지연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p95 200ms 이내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엔진 상태 생성 → 브라우저 수신 시각 차 95백분위</w:t>
            </w:r>
          </w:p>
        </w:tc>
        <w:tc>
          <w:tcPr>
            <w:tcW w:type="dxa" w:w="15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(설계)</w:t>
            </w:r>
          </w:p>
        </w:tc>
      </w:tr>
      <w:tr>
        <w:trPr>
          <w:cantSplit/>
          <w:tblHeader w:val="off"/>
        </w:trPr>
        <w:tc>
          <w:tcPr>
            <w:tcW w:type="dxa" w:w="14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실설비 → 트윈 반영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p95 1초 이내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설비 타임스탬프 → 엔진 반영 시각 차</w:t>
            </w:r>
          </w:p>
        </w:tc>
        <w:tc>
          <w:tcPr>
            <w:tcW w:type="dxa" w:w="15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(설계)</w:t>
            </w:r>
          </w:p>
        </w:tc>
      </w:tr>
      <w:tr>
        <w:trPr>
          <w:cantSplit/>
          <w:tblHeader w:val="off"/>
        </w:trPr>
        <w:tc>
          <w:tcPr>
            <w:tcW w:type="dxa" w:w="14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TSDB 적재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초당 20만 포인트, 12개월 보관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부하 시험 적재율</w:t>
            </w:r>
          </w:p>
        </w:tc>
        <w:tc>
          <w:tcPr>
            <w:tcW w:type="dxa" w:w="15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 OTSDB]</w:t>
            </w:r>
          </w:p>
        </w:tc>
      </w:tr>
      <w:tr>
        <w:trPr>
          <w:cantSplit/>
          <w:tblHeader w:val="off"/>
        </w:trPr>
        <w:tc>
          <w:tcPr>
            <w:tcW w:type="dxa" w:w="14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동시 접속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3D 50명, 요약 200명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k6 동시 WebSocket 수</w:t>
            </w:r>
          </w:p>
        </w:tc>
        <w:tc>
          <w:tcPr>
            <w:tcW w:type="dxa" w:w="15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(설계 추정)</w:t>
            </w:r>
          </w:p>
        </w:tc>
      </w:tr>
      <w:tr>
        <w:trPr>
          <w:cantSplit/>
          <w:tblHeader w:val="off"/>
        </w:trPr>
        <w:tc>
          <w:tcPr>
            <w:tcW w:type="dxa" w:w="14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다중 시드 배치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시드 36개 × 8시간 공장 시간 30분 이내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작업 시작 → 결과 저장</w:t>
            </w:r>
          </w:p>
        </w:tc>
        <w:tc>
          <w:tcPr>
            <w:tcW w:type="dxa" w:w="15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[R1 §3]</w:t>
            </w:r>
          </w:p>
        </w:tc>
      </w:tr>
      <w:tr>
        <w:trPr>
          <w:cantSplit/>
          <w:tblHeader w:val="off"/>
        </w:trPr>
        <w:tc>
          <w:tcPr>
            <w:tcW w:type="dxa" w:w="14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시간 동기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유선 PTP 2µs, 로봇 100Hz·F/T 1kHz·영상 타임스탬프 정합</w:t>
            </w:r>
          </w:p>
        </w:tc>
        <w:tc>
          <w:tcPr>
            <w:tcW w:type="dxa" w:w="33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linuxptp·PTP 그랜드마스터 통계</w:t>
            </w:r>
          </w:p>
        </w:tc>
        <w:tc>
          <w:tcPr>
            <w:tcW w:type="dxa" w:w="15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[R1 §3], [R7 §5 PTP]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4.2 용량 규격 — 정밀조립존 기준 [R7 §4]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4357"/>
        <w:gridCol w:w="3666"/>
      </w:tblGrid>
      <w:tr>
        <w:trPr>
          <w:cantSplit/>
          <w:tblHeader/>
        </w:trPr>
        <w:tc>
          <w:tcPr>
            <w:tcW w:type="dxa" w:w="1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산출식</w:t>
            </w:r>
          </w:p>
        </w:tc>
        <w:tc>
          <w:tcPr>
            <w:tcW w:type="dxa" w:w="36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값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구성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협동로봇 10 + AMR 4 + AMMR 1</w:t>
            </w:r>
          </w:p>
        </w:tc>
        <w:tc>
          <w:tcPr>
            <w:tcW w:type="dxa" w:w="36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 15대/셀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카메라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 15 × 3(손목·머리·가슴) + 협동로봇 엑소센트릭 10</w:t>
            </w:r>
          </w:p>
        </w:tc>
        <w:tc>
          <w:tcPr>
            <w:tcW w:type="dxa" w:w="36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55대/셀, 존 275대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카메라 1대 대역폭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RGB H.265 4Mbps + Depth 16bit 무손실(약 4:1) 18.4Mbps</w:t>
            </w:r>
          </w:p>
        </w:tc>
        <w:tc>
          <w:tcPr>
            <w:tcW w:type="dxa" w:w="36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22.4 Mbps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평균 대역폭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카메라 + 텔레메트리</w:t>
            </w:r>
          </w:p>
        </w:tc>
        <w:tc>
          <w:tcPr>
            <w:tcW w:type="dxa" w:w="36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1,246 Mbps/셀, 존 6,232 Mbps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 태그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장비당 약 400 엘리먼트 기준 추정</w:t>
            </w:r>
          </w:p>
        </w:tc>
        <w:tc>
          <w:tcPr>
            <w:tcW w:type="dxa" w:w="36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9,950개/셀, 존 49,750개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월 발생량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월 176시간 연속 기록</w:t>
            </w:r>
          </w:p>
        </w:tc>
        <w:tc>
          <w:tcPr>
            <w:tcW w:type="dxa" w:w="36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98.7 TB/셀, 존 493.6 TB/월 (영상 98%)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필요 저장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(원시 3개월 1,481TB + AI Ready 3개월 296TB) × 1.3</w:t>
            </w:r>
          </w:p>
        </w:tc>
        <w:tc>
          <w:tcPr>
            <w:tcW w:type="dxa" w:w="36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2,310 TB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스토리지 노드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2,310 ÷ 사용률 0.8 ÷ 노드당 usable 160TB(raw 240TB, EC 4+2)</w:t>
            </w:r>
          </w:p>
        </w:tc>
        <w:tc>
          <w:tcPr>
            <w:tcW w:type="dxa" w:w="36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19노드 (usable 3,040TB)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엣지 버퍼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 시계열 7일 · 영상 수집 노드 HDD 24TB(RAID1) 약 5일분</w:t>
            </w:r>
          </w:p>
        </w:tc>
        <w:tc>
          <w:tcPr>
            <w:tcW w:type="dxa" w:w="36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보관 기간을 원시 1개월로 줄이면 약 770TB·6노드로 감소 [R7 확인 필요]. Depth 미기록 시 월 약 92TB. 카메라 설정·보관 정책 확정 후 재산정함.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4.3 가용성·복구 규격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4106"/>
        <w:gridCol w:w="4107"/>
      </w:tblGrid>
      <w:tr>
        <w:trPr>
          <w:cantSplit/>
          <w:tblHeader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규격값 (설계)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산출식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서비스 가용성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월 99.5%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(월 총 시간 − 장애 시간) ÷ 월 총 시간 × 100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노드 장애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 3노드 중 1대 장애 시 자동 재배치, 5분 이내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etcd 쿼럼 유지 [R7 §2]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유실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0 (엣지 버퍼·체크섬 재전송)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(발행량 − 적재량) ÷ 발행량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RPO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TSDB·AAS·설정 24시간 이내(백업 NAS), PostgreSQL 5분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백업 주기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RTO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단일 노드 5분, 존 전체 4시간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장애 주입 시험 실측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원시데이터 원본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중앙 Golden Copy, 존은 3개월 작업 사본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§5 BAK]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전원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UPS 20kVA × 2 병렬, 30분 유지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서버실 부하 약 17.2kW [R7 §5 UPS]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4.4 기타 비기능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7"/>
        <w:gridCol w:w="6189"/>
        <w:gridCol w:w="1970"/>
      </w:tblGrid>
      <w:tr>
        <w:trPr>
          <w:cantSplit/>
          <w:tblHeader/>
        </w:trPr>
        <w:tc>
          <w:tcPr>
            <w:tcW w:type="dxa" w:w="15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분류</w:t>
            </w:r>
          </w:p>
        </w:tc>
        <w:tc>
          <w:tcPr>
            <w:tcW w:type="dxa" w:w="618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규격</w:t>
            </w:r>
          </w:p>
        </w:tc>
        <w:tc>
          <w:tcPr>
            <w:tcW w:type="dxa" w:w="19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측정 방법</w:t>
            </w:r>
          </w:p>
        </w:tc>
      </w:tr>
      <w:tr>
        <w:trPr>
          <w:cantSplit/>
          <w:tblHeader w:val="off"/>
        </w:trPr>
        <w:tc>
          <w:tcPr>
            <w:tcW w:type="dxa" w:w="15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재현성</w:t>
            </w:r>
          </w:p>
        </w:tc>
        <w:tc>
          <w:tcPr>
            <w:tcW w:type="dxa" w:w="618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What-if·배치는 같은 시드·설정·이미지 다이제스트면 같은 결과</w:t>
            </w:r>
          </w:p>
        </w:tc>
        <w:tc>
          <w:tcPr>
            <w:tcW w:type="dxa" w:w="19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재실행 비교</w:t>
            </w:r>
          </w:p>
        </w:tc>
      </w:tr>
      <w:tr>
        <w:trPr>
          <w:cantSplit/>
          <w:tblHeader w:val="off"/>
        </w:trPr>
        <w:tc>
          <w:tcPr>
            <w:tcW w:type="dxa" w:w="15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재현</w:t>
            </w:r>
          </w:p>
        </w:tc>
        <w:tc>
          <w:tcPr>
            <w:tcW w:type="dxa" w:w="618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학습 데이터셋은 Iceberg 스냅샷으로 고정해 같은 데이터로 재학습 [R7 §6 LAKE]</w:t>
            </w:r>
          </w:p>
        </w:tc>
        <w:tc>
          <w:tcPr>
            <w:tcW w:type="dxa" w:w="19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스냅샷 ID 기록</w:t>
            </w:r>
          </w:p>
        </w:tc>
      </w:tr>
      <w:tr>
        <w:trPr>
          <w:cantSplit/>
          <w:tblHeader w:val="off"/>
        </w:trPr>
        <w:tc>
          <w:tcPr>
            <w:tcW w:type="dxa" w:w="15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확장성</w:t>
            </w:r>
          </w:p>
        </w:tc>
        <w:tc>
          <w:tcPr>
            <w:tcW w:type="dxa" w:w="618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신규 셀은 EGW 설정 템플릿 복제로 수집 시작 [R7 §6 GWM]</w:t>
            </w:r>
          </w:p>
        </w:tc>
        <w:tc>
          <w:tcPr>
            <w:tcW w:type="dxa" w:w="19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추가 시험</w:t>
            </w:r>
          </w:p>
        </w:tc>
      </w:tr>
      <w:tr>
        <w:trPr>
          <w:cantSplit/>
          <w:tblHeader w:val="off"/>
        </w:trPr>
        <w:tc>
          <w:tcPr>
            <w:tcW w:type="dxa" w:w="15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사용성</w:t>
            </w:r>
          </w:p>
        </w:tc>
        <w:tc>
          <w:tcPr>
            <w:tcW w:type="dxa" w:w="618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화면 문구 한국어, KS X 9001-2 용어 사용</w:t>
            </w:r>
          </w:p>
        </w:tc>
        <w:tc>
          <w:tcPr>
            <w:tcW w:type="dxa" w:w="19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용어 점검표</w:t>
            </w:r>
          </w:p>
        </w:tc>
      </w:tr>
      <w:tr>
        <w:trPr>
          <w:cantSplit/>
          <w:tblHeader w:val="off"/>
        </w:trPr>
        <w:tc>
          <w:tcPr>
            <w:tcW w:type="dxa" w:w="15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접근성</w:t>
            </w:r>
          </w:p>
        </w:tc>
        <w:tc>
          <w:tcPr>
            <w:tcW w:type="dxa" w:w="618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요약 화면 WCAG 2.2 AA</w:t>
            </w:r>
          </w:p>
        </w:tc>
        <w:tc>
          <w:tcPr>
            <w:tcW w:type="dxa" w:w="19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axe-core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5. 보안 규격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5.1 보안 목표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IEC 62443-3-3 SL2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목표, IEC 62443-3-2로 존·도관 위험 평가를 S0에 수행함.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OT/IT 경계는 산업용 방화벽 HA 쌍(OPC UA·MQTT DPI)으로 분리함 [R7 §5 FW].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실설비 쓰기는 승인 경로 외에 만들지 않음.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5.2 존·도관 규격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4"/>
        <w:gridCol w:w="4270"/>
        <w:gridCol w:w="4272"/>
      </w:tblGrid>
      <w:tr>
        <w:trPr>
          <w:cantSplit/>
          <w:tblHeader/>
        </w:trPr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존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구성</w:t>
            </w:r>
          </w:p>
        </w:tc>
        <w:tc>
          <w:tcPr>
            <w:tcW w:type="dxa" w:w="42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허용 도관 (출발 → 도착 : 프로토콜)</w:t>
            </w:r>
          </w:p>
        </w:tc>
      </w:tr>
      <w:tr>
        <w:trPr>
          <w:cantSplit/>
          <w:tblHeader w:val="off"/>
        </w:trPr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Z1 셀 제어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PLC·안전 PLC·로봇 컨트롤러·서보 (EtherCAT)</w:t>
            </w:r>
          </w:p>
        </w:tc>
        <w:tc>
          <w:tcPr>
            <w:tcW w:type="dxa" w:w="42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Z1 → Z2 : OPC UA(TLS)·Modbus TCP·EtherNet/IP 읽기, TSN 스위치 경유</w:t>
            </w:r>
          </w:p>
        </w:tc>
      </w:tr>
      <w:tr>
        <w:trPr>
          <w:cantSplit/>
          <w:tblHeader w:val="off"/>
        </w:trPr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Z2 셀 엣지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온디바이스 엣지·EGW·영상 수집 노드</w:t>
            </w:r>
          </w:p>
        </w:tc>
        <w:tc>
          <w:tcPr>
            <w:tcW w:type="dxa" w:w="42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Z2 → Z3 : MQTT 8883·OPC UA PubSub·S3 HTTPS (셀 → 존 방향만)</w:t>
            </w:r>
          </w:p>
        </w:tc>
      </w:tr>
      <w:tr>
        <w:trPr>
          <w:cantSplit/>
          <w:tblHeader w:val="off"/>
        </w:trPr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Z3 존 서버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Server·GPU·스토리지·DT 워크스테이션·관제실</w:t>
            </w:r>
          </w:p>
        </w:tc>
        <w:tc>
          <w:tcPr>
            <w:tcW w:type="dxa" w:w="42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Z3 → Z4 : 방화벽 경유 MQTT·REST (중앙 연계) · Z3 → 외부 : Claude API HTTPS(프록시·허용 목록)</w:t>
            </w:r>
          </w:p>
        </w:tc>
      </w:tr>
      <w:tr>
        <w:trPr>
          <w:cantSplit/>
          <w:tblHeader w:val="off"/>
        </w:trPr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Z4 중앙·검증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중앙 Server·TTA 검증 영역</w:t>
            </w:r>
          </w:p>
        </w:tc>
        <w:tc>
          <w:tcPr>
            <w:tcW w:type="dxa" w:w="42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Z4 → Z3 : 작업지시·모델 배포 구독만</w:t>
            </w:r>
          </w:p>
        </w:tc>
      </w:tr>
      <w:tr>
        <w:trPr>
          <w:cantSplit/>
          <w:tblHeader w:val="off"/>
        </w:trPr>
        <w:tc>
          <w:tcPr>
            <w:tcW w:type="dxa" w:w="116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Z5 사내 IT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사용자 PC</w:t>
            </w:r>
          </w:p>
        </w:tc>
        <w:tc>
          <w:tcPr>
            <w:tcW w:type="dxa" w:w="42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Z5 → Z3 : HTTPS 443 (SSO)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5.3 사용자·권한 규격 (RBAC)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3"/>
        <w:gridCol w:w="1016"/>
        <w:gridCol w:w="924"/>
        <w:gridCol w:w="1294"/>
        <w:gridCol w:w="1479"/>
        <w:gridCol w:w="924"/>
        <w:gridCol w:w="1386"/>
        <w:gridCol w:w="1020"/>
      </w:tblGrid>
      <w:tr>
        <w:trPr>
          <w:cantSplit/>
          <w:tblHeader/>
        </w:trPr>
        <w:tc>
          <w:tcPr>
            <w:tcW w:type="dxa" w:w="166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역할</w:t>
            </w:r>
          </w:p>
        </w:tc>
        <w:tc>
          <w:tcPr>
            <w:tcW w:type="dxa" w:w="101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3D 관제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What-if</w:t>
            </w:r>
          </w:p>
        </w:tc>
        <w:tc>
          <w:tcPr>
            <w:tcW w:type="dxa" w:w="129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공정 설계 적용</w:t>
            </w:r>
          </w:p>
        </w:tc>
        <w:tc>
          <w:tcPr>
            <w:tcW w:type="dxa" w:w="14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HOLD 승인·재배정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품질 티켓</w:t>
            </w:r>
          </w:p>
        </w:tc>
        <w:tc>
          <w:tcPr>
            <w:tcW w:type="dxa" w:w="138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데이터 내보내기</w:t>
            </w:r>
          </w:p>
        </w:tc>
        <w:tc>
          <w:tcPr>
            <w:tcW w:type="dxa" w:w="10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시스템 설정</w:t>
            </w:r>
          </w:p>
        </w:tc>
      </w:tr>
      <w:tr>
        <w:trPr>
          <w:cantSplit/>
          <w:tblHeader w:val="off"/>
        </w:trPr>
        <w:tc>
          <w:tcPr>
            <w:tcW w:type="dxa" w:w="166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시스템 관리자</w:t>
            </w:r>
          </w:p>
        </w:tc>
        <w:tc>
          <w:tcPr>
            <w:tcW w:type="dxa" w:w="101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129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 (승인)</w:t>
            </w:r>
          </w:p>
        </w:tc>
        <w:tc>
          <w:tcPr>
            <w:tcW w:type="dxa" w:w="14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138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10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</w:tr>
      <w:tr>
        <w:trPr>
          <w:cantSplit/>
          <w:tblHeader w:val="off"/>
        </w:trPr>
        <w:tc>
          <w:tcPr>
            <w:tcW w:type="dxa" w:w="166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관제 운영자</w:t>
            </w:r>
          </w:p>
        </w:tc>
        <w:tc>
          <w:tcPr>
            <w:tcW w:type="dxa" w:w="101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129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요청만</w:t>
            </w:r>
          </w:p>
        </w:tc>
        <w:tc>
          <w:tcPr>
            <w:tcW w:type="dxa" w:w="14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조회</w:t>
            </w:r>
          </w:p>
        </w:tc>
        <w:tc>
          <w:tcPr>
            <w:tcW w:type="dxa" w:w="138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요약</w:t>
            </w:r>
          </w:p>
        </w:tc>
        <w:tc>
          <w:tcPr>
            <w:tcW w:type="dxa" w:w="10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6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알람 대응자</w:t>
            </w:r>
          </w:p>
        </w:tc>
        <w:tc>
          <w:tcPr>
            <w:tcW w:type="dxa" w:w="101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29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조회</w:t>
            </w:r>
          </w:p>
        </w:tc>
        <w:tc>
          <w:tcPr>
            <w:tcW w:type="dxa" w:w="138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0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6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품질 담당</w:t>
            </w:r>
          </w:p>
        </w:tc>
        <w:tc>
          <w:tcPr>
            <w:tcW w:type="dxa" w:w="101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129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138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품질 데이터</w:t>
            </w:r>
          </w:p>
        </w:tc>
        <w:tc>
          <w:tcPr>
            <w:tcW w:type="dxa" w:w="10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6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데이터·AI 엔지니어</w:t>
            </w:r>
          </w:p>
        </w:tc>
        <w:tc>
          <w:tcPr>
            <w:tcW w:type="dxa" w:w="101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129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조회</w:t>
            </w:r>
          </w:p>
        </w:tc>
        <w:tc>
          <w:tcPr>
            <w:tcW w:type="dxa" w:w="138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 (감사 기록)</w:t>
            </w:r>
          </w:p>
        </w:tc>
        <w:tc>
          <w:tcPr>
            <w:tcW w:type="dxa" w:w="10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6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열람자</w:t>
            </w:r>
          </w:p>
        </w:tc>
        <w:tc>
          <w:tcPr>
            <w:tcW w:type="dxa" w:w="101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●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29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38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0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6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감사자</w:t>
            </w:r>
          </w:p>
        </w:tc>
        <w:tc>
          <w:tcPr>
            <w:tcW w:type="dxa" w:w="101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감사 로그만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29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92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38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0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5.4 보안 통제 규격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1"/>
        <w:gridCol w:w="4270"/>
        <w:gridCol w:w="4175"/>
      </w:tblGrid>
      <w:tr>
        <w:trPr>
          <w:cantSplit/>
          <w:tblHeader/>
        </w:trPr>
        <w:tc>
          <w:tcPr>
            <w:tcW w:type="dxa" w:w="12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영역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규격</w:t>
            </w:r>
          </w:p>
        </w:tc>
        <w:tc>
          <w:tcPr>
            <w:tcW w:type="dxa" w:w="41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구현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사용자 인증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OIDC SSO, 관리자 MFA</w:t>
            </w:r>
          </w:p>
        </w:tc>
        <w:tc>
          <w:tcPr>
            <w:tcW w:type="dxa" w:w="41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Keycloak [R7 §6 SEC]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접근통제·감사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서버 접속 통제·기록, 1년 보관</w:t>
            </w:r>
          </w:p>
        </w:tc>
        <w:tc>
          <w:tcPr>
            <w:tcW w:type="dxa" w:w="41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HIWARE 접근통제 [R7 §6 SEC] · Loki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장비 인증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OPC UA 인증서 PKI(Basic256Sha256 이상), 엣지 장비 인증서</w:t>
            </w:r>
          </w:p>
        </w:tc>
        <w:tc>
          <w:tcPr>
            <w:tcW w:type="dxa" w:w="41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OPC UA PKI · step-ca [R7 §8 ESEC]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엣지 무결성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Secure Boot · OP-TEE · 디스크 암호화, 분실 엣지 인증서 차단</w:t>
            </w:r>
          </w:p>
        </w:tc>
        <w:tc>
          <w:tcPr>
            <w:tcW w:type="dxa" w:w="41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Jetson 보안 기능 [R7 §8 ESEC]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비밀 관리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API 키·DB 암호는 비밀 저장소에만</w:t>
            </w:r>
          </w:p>
        </w:tc>
        <w:tc>
          <w:tcPr>
            <w:tcW w:type="dxa" w:w="41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HashiCorp Vault + External Secrets Operator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공급망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이미지 서명·SBOM·Critical/High 0건 배포</w:t>
            </w:r>
          </w:p>
        </w:tc>
        <w:tc>
          <w:tcPr>
            <w:tcW w:type="dxa" w:w="41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cosign · Kyverno · Trivy · CycloneDX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런타임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비루트·읽기 전용 루트, NetworkPolicy 기본 거부</w:t>
            </w:r>
          </w:p>
        </w:tc>
        <w:tc>
          <w:tcPr>
            <w:tcW w:type="dxa" w:w="41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Pod Security Standards · Falco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LLM 안전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첨부 내용은 지시로 취급 안 함, 출력 스키마 검증 후 사람 승인 [R1 §8]</w:t>
            </w:r>
          </w:p>
        </w:tc>
        <w:tc>
          <w:tcPr>
            <w:tcW w:type="dxa" w:w="41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agent-llm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게이트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개인정보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작업자 영상 비식별(GPU-2 배치), 보존 기간 게시·자동 삭제, 접근 기록</w:t>
            </w:r>
          </w:p>
        </w:tc>
        <w:tc>
          <w:tcPr>
            <w:tcW w:type="dxa" w:w="41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§2 GPU-2] ·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media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보존 정책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6. 인터페이스 규격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6.1 외부 인터페이스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3"/>
        <w:gridCol w:w="2655"/>
        <w:gridCol w:w="4028"/>
        <w:gridCol w:w="1650"/>
      </w:tblGrid>
      <w:tr>
        <w:trPr>
          <w:cantSplit/>
          <w:tblHeader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구분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방식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규격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명세 형식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웹 화면 ↔ 서버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HTTPS REST, WSS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/api/{서비스}/v1/...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, 오류 RFC 9457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OpenAPI 3.1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3D 상태 스트림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WSS + Protocol Buffers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twin.v1.StateDelta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.proto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(Buf)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메시징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MQTT 5 (RabbitMQ)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6.2절 토픽 체계, Sparkplug B 3.0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AsyncAPI 3.0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자산 정보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 Part 2 REST (BaSyx)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IDTA-01002, 메타모델 v3.1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BaSyx OpenAPI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설비 정보 모델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OPC UA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IEC 62541, </w:t>
            </w: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OPC 30270 (AAS Companion Spec)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, Robotics(OPC 40010)·Machine Tools(OPC 40501)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NodeSet2 XML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필드 장비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PLC4X 드라이버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S7·Modbus·EtherNet/IP·ADS [R7 §6 DRV]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드라이버 설정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ROS 2 Jazzy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/joint_states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/wrench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등 표준 메시지, ros2_control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.msg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.srv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AMR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VDA 5050 v2 · ROS 2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order·state·instantActions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공식 JSON Schema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중앙 Server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MQTT(산업용) · REST(무선통신)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 Ready 메타데이터·셀 KPI 발행, 작업지시·모델 배포 구독 [R7 §6 MQTT]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AsyncAPI·OpenAPI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TTA 검증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Trace API (REST)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Expected↔Actual Trace 비교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OpenAPI (TTA 협의)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제품 계보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EPCIS 2.0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GS1 EPCIS 2.0 / CBV 2.0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공식 OpenAPI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외부 에이전트</w:t>
            </w:r>
          </w:p>
        </w:tc>
        <w:tc>
          <w:tcPr>
            <w:tcW w:type="dxa" w:w="265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MCP (Streamable HTTP)</w:t>
            </w:r>
          </w:p>
        </w:tc>
        <w:tc>
          <w:tcPr>
            <w:tcW w:type="dxa" w:w="402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Model Context Protocol</w:t>
            </w:r>
          </w:p>
        </w:tc>
        <w:tc>
          <w:tcPr>
            <w:tcW w:type="dxa" w:w="1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MCP 도구 스키마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6.2 토픽 체계 (ISA-95 계층)</w:t>
      </w:r>
    </w:p>
    <w:p>
      <w:pPr>
        <w:shd w:fill="F4F7FC" w:color="auto" w:val="clear"/>
        <w:spacing w:after="0" w:line="240"/>
      </w:pPr>
      <w:r>
        <w:rPr>
          <w:rFonts w:ascii="Consolas" w:cs="Consolas" w:eastAsia="Consolas" w:hAnsi="Consolas"/>
          <w:color w:val="1B3A73"/>
          <w:sz w:val="15"/>
          <w:szCs w:val="15"/>
        </w:rPr>
        <w:t xml:space="preserve">mf/{site}/{area}/{cell}/{domain}/v1/{type}</w:t>
      </w:r>
    </w:p>
    <w:p>
      <w:pPr>
        <w:shd w:fill="F4F7FC" w:color="auto" w:val="clear"/>
        <w:spacing w:after="0" w:line="240"/>
      </w:pPr>
      <w:r>
        <w:rPr>
          <w:rFonts w:ascii="Consolas" w:cs="Consolas" w:eastAsia="Consolas" w:hAnsi="Consolas"/>
          <w:color w:val="1B3A73"/>
          <w:sz w:val="15"/>
          <w:szCs w:val="15"/>
        </w:rPr>
        <w:t xml:space="preserve">  site   : 실증 공장 코드</w:t>
      </w:r>
    </w:p>
    <w:p>
      <w:pPr>
        <w:shd w:fill="F4F7FC" w:color="auto" w:val="clear"/>
        <w:spacing w:after="0" w:line="240"/>
      </w:pPr>
      <w:r>
        <w:rPr>
          <w:rFonts w:ascii="Consolas" w:cs="Consolas" w:eastAsia="Consolas" w:hAnsi="Consolas"/>
          <w:color w:val="1B3A73"/>
          <w:sz w:val="15"/>
          <w:szCs w:val="15"/>
        </w:rPr>
        <w:t xml:space="preserve">  area   : 존 (a3-precision · a1-flexible · a2-machining · inspection · logistics)</w:t>
      </w:r>
    </w:p>
    <w:p>
      <w:pPr>
        <w:shd w:fill="F4F7FC" w:color="auto" w:val="clear"/>
        <w:spacing w:after="0" w:line="240"/>
      </w:pPr>
      <w:r>
        <w:rPr>
          <w:rFonts w:ascii="Consolas" w:cs="Consolas" w:eastAsia="Consolas" w:hAnsi="Consolas"/>
          <w:color w:val="1B3A73"/>
          <w:sz w:val="15"/>
          <w:szCs w:val="15"/>
        </w:rPr>
        <w:t xml:space="preserve">  cell   : 셀 ID (A-3-1 … A-3-5), 존 단위는 _zone</w:t>
      </w:r>
    </w:p>
    <w:p>
      <w:pPr>
        <w:shd w:fill="F4F7FC" w:color="auto" w:val="clear"/>
        <w:spacing w:after="0" w:line="240"/>
      </w:pPr>
      <w:r>
        <w:rPr>
          <w:rFonts w:ascii="Consolas" w:cs="Consolas" w:eastAsia="Consolas" w:hAnsi="Consolas"/>
          <w:color w:val="1B3A73"/>
          <w:sz w:val="15"/>
          <w:szCs w:val="15"/>
        </w:rPr>
        <w:t xml:space="preserve">  domain : telemetry · event · quality · fleet · kpi · trace</w:t>
      </w:r>
    </w:p>
    <w:p>
      <w:pPr>
        <w:shd w:fill="F4F7FC" w:color="auto" w:val="clear"/>
        <w:spacing w:after="0" w:line="240"/>
      </w:pPr>
      <w:r>
        <w:rPr>
          <w:rFonts w:ascii="Consolas" w:cs="Consolas" w:eastAsia="Consolas" w:hAnsi="Consolas"/>
          <w:color w:val="1B3A73"/>
          <w:sz w:val="15"/>
          <w:szCs w:val="15"/>
        </w:rPr>
        <w:t xml:space="preserve">  type   : data · alarm · report · result · ack</w:t>
      </w:r>
    </w:p>
    <w:p>
      <w:pPr>
        <w:spacing w:after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7"/>
        <w:gridCol w:w="2360"/>
        <w:gridCol w:w="2623"/>
        <w:gridCol w:w="876"/>
      </w:tblGrid>
      <w:tr>
        <w:trPr>
          <w:cantSplit/>
          <w:tblHeader/>
        </w:trPr>
        <w:tc>
          <w:tcPr>
            <w:tcW w:type="dxa" w:w="3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토픽 예</w:t>
            </w:r>
          </w:p>
        </w:tc>
        <w:tc>
          <w:tcPr>
            <w:tcW w:type="dxa" w:w="2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발행 → 구독</w:t>
            </w:r>
          </w:p>
        </w:tc>
        <w:tc>
          <w:tcPr>
            <w:tcW w:type="dxa" w:w="262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페이로드</w:t>
            </w:r>
          </w:p>
        </w:tc>
        <w:tc>
          <w:tcPr>
            <w:tcW w:type="dxa" w:w="87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QoS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spBv1.0/mf-a3/DDATA/{egw}/{device}</w:t>
            </w:r>
          </w:p>
        </w:tc>
        <w:tc>
          <w:tcPr>
            <w:tcW w:type="dxa" w:w="2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 → 운영 TSDB·sim-engine</w:t>
            </w:r>
          </w:p>
        </w:tc>
        <w:tc>
          <w:tcPr>
            <w:tcW w:type="dxa" w:w="262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Sparkplug B 3.0</w:t>
            </w:r>
          </w:p>
        </w:tc>
        <w:tc>
          <w:tcPr>
            <w:tcW w:type="dxa" w:w="87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mf/{site}/a3-precision/A-3-5/telemetry/v1/data</w:t>
            </w:r>
          </w:p>
        </w:tc>
        <w:tc>
          <w:tcPr>
            <w:tcW w:type="dxa" w:w="2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 → sim-engine·interop</w:t>
            </w:r>
          </w:p>
        </w:tc>
        <w:tc>
          <w:tcPr>
            <w:tcW w:type="dxa" w:w="262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OPC UA PubSub JSON (Part 14)</w:t>
            </w:r>
          </w:p>
        </w:tc>
        <w:tc>
          <w:tcPr>
            <w:tcW w:type="dxa" w:w="87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uagv/v2/{manufacturer}/{serial}/state</w:t>
            </w:r>
          </w:p>
        </w:tc>
        <w:tc>
          <w:tcPr>
            <w:tcW w:type="dxa" w:w="2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AMR → sim-engine</w:t>
            </w:r>
          </w:p>
        </w:tc>
        <w:tc>
          <w:tcPr>
            <w:tcW w:type="dxa" w:w="262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VDA 5050 v2</w:t>
            </w:r>
          </w:p>
        </w:tc>
        <w:tc>
          <w:tcPr>
            <w:tcW w:type="dxa" w:w="87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mf/{site}/a3-precision/A-3-5/kpi/v1/data</w:t>
            </w:r>
          </w:p>
        </w:tc>
        <w:tc>
          <w:tcPr>
            <w:tcW w:type="dxa" w:w="2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 → 중앙 Server·DCC</w:t>
            </w:r>
          </w:p>
        </w:tc>
        <w:tc>
          <w:tcPr>
            <w:tcW w:type="dxa" w:w="262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사이클타임·NG율 (Sparkplug B)</w:t>
            </w:r>
          </w:p>
        </w:tc>
        <w:tc>
          <w:tcPr>
            <w:tcW w:type="dxa" w:w="87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mf/{site}/a3-precision/_zone/event/v1/alarm</w:t>
            </w:r>
          </w:p>
        </w:tc>
        <w:tc>
          <w:tcPr>
            <w:tcW w:type="dxa" w:w="2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OCS·엣지 → 관제</w:t>
            </w:r>
          </w:p>
        </w:tc>
        <w:tc>
          <w:tcPr>
            <w:tcW w:type="dxa" w:w="262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CloudEvents 1.0</w:t>
            </w:r>
          </w:p>
        </w:tc>
        <w:tc>
          <w:tcPr>
            <w:tcW w:type="dxa" w:w="87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8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mf/{site}/a3-precision/A-3-5/trace/v1/data</w:t>
            </w:r>
          </w:p>
        </w:tc>
        <w:tc>
          <w:tcPr>
            <w:tcW w:type="dxa" w:w="23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OCS·EGW → Trace API</w:t>
            </w:r>
          </w:p>
        </w:tc>
        <w:tc>
          <w:tcPr>
            <w:tcW w:type="dxa" w:w="262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CloudEvents 1.0 (Trace 레코드)</w:t>
            </w:r>
          </w:p>
        </w:tc>
        <w:tc>
          <w:tcPr>
            <w:tcW w:type="dxa" w:w="87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현행 토픽 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metafactory/{영역}/v1/...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 [R1 §6]은 스테이징 브리지에서 변환해 하위 호환을 유지함.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6.3 공통 규칙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공통 ID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order_id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·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cell_task_id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·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episode_id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를 운영 TSDB·Data Lake·카탈로그·Trace에 공통 키로 둠 [R7 §6 CAT].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AAS 서브모델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장비마다 Nameplate · TechnicalData · OperationalData · Maintenance 를 정의하고, 같은 계열 장비는 같은 Semantic ID를 재사용함 [R7 §6 AASIM].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타임스탬프는 RFC 3339 UTC µs, 설비 시각·수신 시각 병기.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접수형 요청은 202 + 티켓,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Idempotency-Key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로 멱등 처리.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명세는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packages/schemas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단일 원천, CI에서 하위 호환 검사(Buf breaking·oasdiff).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7. 데이터 규격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2"/>
        <w:gridCol w:w="1868"/>
        <w:gridCol w:w="2230"/>
        <w:gridCol w:w="1929"/>
        <w:gridCol w:w="1027"/>
      </w:tblGrid>
      <w:tr>
        <w:trPr>
          <w:cantSplit/>
          <w:tblHeader/>
        </w:trPr>
        <w:tc>
          <w:tcPr>
            <w:tcW w:type="dxa" w:w="26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데이터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저장소</w:t>
            </w:r>
          </w:p>
        </w:tc>
        <w:tc>
          <w:tcPr>
            <w:tcW w:type="dxa" w:w="22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형식·표준</w:t>
            </w:r>
          </w:p>
        </w:tc>
        <w:tc>
          <w:tcPr>
            <w:tcW w:type="dxa" w:w="19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보존 (설계)</w:t>
            </w:r>
          </w:p>
        </w:tc>
        <w:tc>
          <w:tcPr>
            <w:tcW w:type="dxa" w:w="10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백업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시계열 (상태·알람·공정값)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Machbase Cluster (3노드)</w:t>
            </w:r>
          </w:p>
        </w:tc>
        <w:tc>
          <w:tcPr>
            <w:tcW w:type="dxa" w:w="22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 매핑 태그</w:t>
            </w:r>
          </w:p>
        </w:tc>
        <w:tc>
          <w:tcPr>
            <w:tcW w:type="dxa" w:w="19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12개월</w:t>
            </w:r>
          </w:p>
        </w:tc>
        <w:tc>
          <w:tcPr>
            <w:tcW w:type="dxa" w:w="10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백업 NAS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엣지 시계열 버퍼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InfluxDB 3 Core (EGW)</w:t>
            </w:r>
          </w:p>
        </w:tc>
        <w:tc>
          <w:tcPr>
            <w:tcW w:type="dxa" w:w="22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9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7일</w:t>
            </w:r>
          </w:p>
        </w:tc>
        <w:tc>
          <w:tcPr>
            <w:tcW w:type="dxa" w:w="10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없음 (버퍼)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업무 데이터 (티켓·설계안·권한·감사·시뮬레이션 요약)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PostgreSQL 17 (CloudNativePG)</w:t>
            </w:r>
          </w:p>
        </w:tc>
        <w:tc>
          <w:tcPr>
            <w:tcW w:type="dxa" w:w="22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관계형</w:t>
            </w:r>
          </w:p>
        </w:tc>
        <w:tc>
          <w:tcPr>
            <w:tcW w:type="dxa" w:w="19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영구 (감사 1년 이상)</w:t>
            </w:r>
          </w:p>
        </w:tc>
        <w:tc>
          <w:tcPr>
            <w:tcW w:type="dxa" w:w="10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WAL 연속 + 일 1회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제품 계보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PostgreSQL (EPCIS JSONB)</w:t>
            </w:r>
          </w:p>
        </w:tc>
        <w:tc>
          <w:tcPr>
            <w:tcW w:type="dxa" w:w="22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EPCIS 2.0</w:t>
            </w:r>
          </w:p>
        </w:tc>
        <w:tc>
          <w:tcPr>
            <w:tcW w:type="dxa" w:w="19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TBD (품질 기록 기준)</w:t>
            </w:r>
          </w:p>
        </w:tc>
        <w:tc>
          <w:tcPr>
            <w:tcW w:type="dxa" w:w="10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위와 동일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자산 모델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BaSyx</w:t>
            </w:r>
          </w:p>
        </w:tc>
        <w:tc>
          <w:tcPr>
            <w:tcW w:type="dxa" w:w="22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 v3.1</w:t>
            </w:r>
          </w:p>
        </w:tc>
        <w:tc>
          <w:tcPr>
            <w:tcW w:type="dxa" w:w="19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영구</w:t>
            </w:r>
          </w:p>
        </w:tc>
        <w:tc>
          <w:tcPr>
            <w:tcW w:type="dxa" w:w="10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백업 NAS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원시 영상·파형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Ceph S3 raw 버킷 (Iceberg)</w:t>
            </w:r>
          </w:p>
        </w:tc>
        <w:tc>
          <w:tcPr>
            <w:tcW w:type="dxa" w:w="22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MP4(H.265)·Depth 무손실·Parquet</w:t>
            </w:r>
          </w:p>
        </w:tc>
        <w:tc>
          <w:tcPr>
            <w:tcW w:type="dxa" w:w="19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3개월 (TBD: 1개월 안)</w:t>
            </w:r>
          </w:p>
        </w:tc>
        <w:tc>
          <w:tcPr>
            <w:tcW w:type="dxa" w:w="10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중앙 Golden Copy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 Ready 데이터셋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Ceph S3 ai-ready 버킷 (Iceberg)</w:t>
            </w:r>
          </w:p>
        </w:tc>
        <w:tc>
          <w:tcPr>
            <w:tcW w:type="dxa" w:w="22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LeRobot(Parquet+MP4) · RLDS 변환 옵션</w:t>
            </w:r>
          </w:p>
        </w:tc>
        <w:tc>
          <w:tcPr>
            <w:tcW w:type="dxa" w:w="19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3개월 (중앙 영구)</w:t>
            </w:r>
          </w:p>
        </w:tc>
        <w:tc>
          <w:tcPr>
            <w:tcW w:type="dxa" w:w="10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중앙 전송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피처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Feast</w:t>
            </w:r>
          </w:p>
        </w:tc>
        <w:tc>
          <w:tcPr>
            <w:tcW w:type="dxa" w:w="22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온라인·오프라인 피처</w:t>
            </w:r>
          </w:p>
        </w:tc>
        <w:tc>
          <w:tcPr>
            <w:tcW w:type="dxa" w:w="19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모델 수명</w:t>
            </w:r>
          </w:p>
        </w:tc>
        <w:tc>
          <w:tcPr>
            <w:tcW w:type="dxa" w:w="10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메타데이터·리니지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OpenMetadata</w:t>
            </w:r>
          </w:p>
        </w:tc>
        <w:tc>
          <w:tcPr>
            <w:tcW w:type="dxa" w:w="22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9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영구</w:t>
            </w:r>
          </w:p>
        </w:tc>
        <w:tc>
          <w:tcPr>
            <w:tcW w:type="dxa" w:w="10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백업 NAS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로그·메트릭</w:t>
            </w:r>
          </w:p>
        </w:tc>
        <w:tc>
          <w:tcPr>
            <w:tcW w:type="dxa" w:w="1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Loki · Prometheus</w:t>
            </w:r>
          </w:p>
        </w:tc>
        <w:tc>
          <w:tcPr>
            <w:tcW w:type="dxa" w:w="223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  <w:tc>
          <w:tcPr>
            <w:tcW w:type="dxa" w:w="19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로그 90일(감사 1년), 메트릭 30일</w:t>
            </w:r>
          </w:p>
        </w:tc>
        <w:tc>
          <w:tcPr>
            <w:tcW w:type="dxa" w:w="10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감사 로그만</w:t>
            </w:r>
          </w:p>
        </w:tc>
      </w:tr>
    </w:tbl>
    <w:p>
      <w:pPr>
        <w:spacing w:after="120"/>
      </w:pP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데이터 원칙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출처 분리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실데이터와 시뮬레이션 데이터를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source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태그로 구분, 학습 데이터셋에 섞지 않음.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정답 라벨 분리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시뮬레이션 정답은 학습 데이터셋에만 둠 [R1 §5].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한 시계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GNSS PTP 그랜드마스터 → 코어·TSN 스위치 경계/투명 클럭 → 셀 장비 [R7 §5 PTP].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AI Ready 품질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완전성·결측·시간 정합성 검사를 통과한 데이터만 ai-ready 버킷에 올림 [R7 §6 ETL].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8. 인프라·하드웨어 규격 — 정밀조립존 기준 [R7 §5·§7]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8.1 존 HW (OCS Cell)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1"/>
        <w:gridCol w:w="2084"/>
        <w:gridCol w:w="1237"/>
        <w:gridCol w:w="2866"/>
        <w:gridCol w:w="2868"/>
      </w:tblGrid>
      <w:tr>
        <w:trPr>
          <w:cantSplit/>
          <w:tblHeader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구분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품목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수량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주요 사양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역할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연산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로컬 서버 노드 LS-1~3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2U · Xeon 6 2소켓 · RAM 512GB · NVMe 2×7.68TB · 25GbE×2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RKE2 HA, 존 SW 약 20종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연산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GPU 서버 GPU-1·GPU-2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4U · EPYC 2소켓 · RTX PRO 6000 96GB × 4 (8장 증설) · RAM 512GB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실시간 추론(Triton) / AI Ready·합성데이터·재학습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저장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스토리지 노드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19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12 × 20TB HDD + NVMe 캐시 · EC 4+2 · 25GbE×4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Ceph S3 Data Lake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저장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백업 NAS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usable 50TB · 스냅샷 · 오프사이트 복제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AAS·TSDB·설정·모델 백업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Edge Gateway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6 (셀 5 + 냉예비 1)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산업용 · 24코어 · 64GB · RTX 2000 Ada · NVMe 4TB · 10GBASE-T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OPC UA 집약·AAS 매핑·엣지 TSDB·F/T 이상감지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영상 수집 노드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5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Xeon 6 · 128GB · NVIDIA L4 · NVMe 3.84TB×2 + HDD 24TB×2 · 10GbE×2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카메라 55대 수신·버퍼·업로드·영상 AI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네트워크 캐비닛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5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18U · 2.2kVA UPS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EGW·영상 노드·셀 스위치 수납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네트워크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코어 스위치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48×25GbE + 6×100GbE · MLAG · PTP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백본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네트워크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TSN 스위치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20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IEEE 802.1AS·1588 · TSN(Qbv)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PLC·로봇 컨트롤러·엣지 연결, µs급 동기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네트워크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액세스·PoE 스위치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5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24×mGig UPOE · 10G 업링크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공정 비전·AP·제어 PC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네트워크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관리망 스위치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48×1GbE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IPMI·관리망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보안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산업용 방화벽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 (HA)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10GbE · OPC UA·MQTT DPI · VPN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IEC 62443 Zone/Conduit 경계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시간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PTP 그랜드마스터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GNSS · IEEE 1588 / 802.1AS · OCXO 홀드오버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단일 기준 시계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무선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산업용 Wi-Fi 6E AP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7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로밍 50ms 이하 · PoE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AMR·AMMR 업로드 (5G는 이음5G 별도)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 운영 워크스테이션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i9 · 64GB · 32″ × 2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관제 1 + 셀 알람 대응 1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DT 워크스테이션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Xeon W · 256GB · RTX PRO 6000 96GB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DMWorks 검증 DT 1 + Isaac 학습 DT 1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관제 비디오월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1식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55″ 2×2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영상·트윈·KPI 표시</w:t>
            </w:r>
          </w:p>
        </w:tc>
      </w:tr>
      <w:tr>
        <w:trPr>
          <w:cantSplit/>
          <w:tblHeader w:val="off"/>
        </w:trPr>
        <w:tc>
          <w:tcPr>
            <w:tcW w:type="dxa" w:w="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기반</w:t>
            </w:r>
          </w:p>
        </w:tc>
        <w:tc>
          <w:tcPr>
            <w:tcW w:type="dxa" w:w="208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서버 랙 · UPS · 항온항습기 · KVM</w:t>
            </w:r>
          </w:p>
        </w:tc>
        <w:tc>
          <w:tcPr>
            <w:tcW w:type="dxa" w:w="123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4 · 2 · 1 · 1</w:t>
            </w:r>
          </w:p>
        </w:tc>
        <w:tc>
          <w:tcPr>
            <w:tcW w:type="dxa" w:w="28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42U · 20kVA 병렬 30분 · 20kW 인로우</w:t>
            </w:r>
          </w:p>
        </w:tc>
        <w:tc>
          <w:tcPr>
            <w:tcW w:type="dxa" w:w="28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서버실 부하 약 17.2kW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8.2 로봇 온디바이스 엣지 (셀당 15대 × 5셀)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5"/>
        <w:gridCol w:w="770"/>
        <w:gridCol w:w="770"/>
        <w:gridCol w:w="2850"/>
        <w:gridCol w:w="3391"/>
      </w:tblGrid>
      <w:tr>
        <w:trPr>
          <w:cantSplit/>
          <w:tblHeader/>
        </w:trPr>
        <w:tc>
          <w:tcPr>
            <w:tcW w:type="dxa" w:w="19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품목</w:t>
            </w:r>
          </w:p>
        </w:tc>
        <w:tc>
          <w:tcPr>
            <w:tcW w:type="dxa" w:w="7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셀당</w:t>
            </w:r>
          </w:p>
        </w:tc>
        <w:tc>
          <w:tcPr>
            <w:tcW w:type="dxa" w:w="7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5셀</w:t>
            </w:r>
          </w:p>
        </w:tc>
        <w:tc>
          <w:tcPr>
            <w:tcW w:type="dxa" w:w="28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사양</w:t>
            </w:r>
          </w:p>
        </w:tc>
        <w:tc>
          <w:tcPr>
            <w:tcW w:type="dxa" w:w="33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역할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협동로봇·AMMR용 엣지</w:t>
            </w:r>
          </w:p>
        </w:tc>
        <w:tc>
          <w:tcPr>
            <w:tcW w:type="dxa" w:w="7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11</w:t>
            </w:r>
          </w:p>
        </w:tc>
        <w:tc>
          <w:tcPr>
            <w:tcW w:type="dxa" w:w="7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55</w:t>
            </w:r>
          </w:p>
        </w:tc>
        <w:tc>
          <w:tcPr>
            <w:tcW w:type="dxa" w:w="28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Jetson AGX Thor T5000 · 128GB · 25GbE</w:t>
            </w:r>
          </w:p>
        </w:tc>
        <w:tc>
          <w:tcPr>
            <w:tcW w:type="dxa" w:w="33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VLA·파지·삽입 추론, 카메라 수신·기록, 제어 브리지, 안전 감지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AMR용 엣지</w:t>
            </w:r>
          </w:p>
        </w:tc>
        <w:tc>
          <w:tcPr>
            <w:tcW w:type="dxa" w:w="7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4</w:t>
            </w:r>
          </w:p>
        </w:tc>
        <w:tc>
          <w:tcPr>
            <w:tcW w:type="dxa" w:w="7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20</w:t>
            </w:r>
          </w:p>
        </w:tc>
        <w:tc>
          <w:tcPr>
            <w:tcW w:type="dxa" w:w="28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Jetson AGX Orin 64GB · 275 TOPS</w:t>
            </w:r>
          </w:p>
        </w:tc>
        <w:tc>
          <w:tcPr>
            <w:tcW w:type="dxa" w:w="33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LiDAR·카메라 인지, 도킹, 로컬 버퍼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무선 클라이언트 · 5G 모뎀</w:t>
            </w:r>
          </w:p>
        </w:tc>
        <w:tc>
          <w:tcPr>
            <w:tcW w:type="dxa" w:w="7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5 · 5</w:t>
            </w:r>
          </w:p>
        </w:tc>
        <w:tc>
          <w:tcPr>
            <w:tcW w:type="dxa" w:w="7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25 · 25</w:t>
            </w:r>
          </w:p>
        </w:tc>
        <w:tc>
          <w:tcPr>
            <w:tcW w:type="dxa" w:w="28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Wi-Fi 6E · 5G NR n79(이음5G)</w:t>
            </w:r>
          </w:p>
        </w:tc>
        <w:tc>
          <w:tcPr>
            <w:tcW w:type="dxa" w:w="33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이동 로봇 업로드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국산 NPU 모듈 (선택)</w:t>
            </w:r>
          </w:p>
        </w:tc>
        <w:tc>
          <w:tcPr>
            <w:tcW w:type="dxa" w:w="7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</w:t>
            </w:r>
          </w:p>
        </w:tc>
        <w:tc>
          <w:tcPr>
            <w:tcW w:type="dxa" w:w="7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</w:t>
            </w:r>
          </w:p>
        </w:tc>
        <w:tc>
          <w:tcPr>
            <w:tcW w:type="dxa" w:w="28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DEEPX DX-M1</w:t>
            </w:r>
          </w:p>
        </w:tc>
        <w:tc>
          <w:tcPr>
            <w:tcW w:type="dxa" w:w="33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GPU·NPU 지연·전력 비교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단가·총액은 [R7]에 있으며 본 문서에는 옮기지 않음. 존 HW·SW와 셀 HW 구성은 [R7]을 정본으로 하고, 본 과제는 그 위에서 도는 서비스를 개발함.</w:t>
      </w:r>
    </w:p>
    <w:p>
      <w:pPr>
        <w:pageBreakBefore/>
        <w:shd w:fill="10214B" w:color="auto" w:val="clear"/>
        <w:spacing w:after="200" w:before="0"/>
        <w:ind w:left="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</w:rPr>
        <w:t xml:space="preserve">  제2부. 적용 표준·오픈소스·라이브러리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9. 플랫폼·애플리케이션 오픈소스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9.1 존 플랫폼 ([R7] 선정 계승)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4"/>
        <w:gridCol w:w="2885"/>
        <w:gridCol w:w="2819"/>
        <w:gridCol w:w="2888"/>
      </w:tblGrid>
      <w:tr>
        <w:trPr>
          <w:cantSplit/>
          <w:tblHeader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구성요소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채택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라이선스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용도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Kubernetes (존)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RKE2 + Rancher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Local Server 3노드 HA, 엣지와 관리 체계 통일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Kubernetes (엣지)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K3s + Rancher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EGW·온디바이스 엣지 컨테이너·OTA·롤백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Eclipse BaSyx (Repository·Registry·Discovery) · aas-core3.1-typescript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MIT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 저장·조회·생성·검증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TSDB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Machbase Cluster Edition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상용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초당 20만 포인트, 12개월, HA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엣지 TSDB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InfluxDB 3 Core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MIT/Apache-2.0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 7일 버퍼, 다운샘플링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MQTT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RabbitMQ 3노드 (MQTT 5·quorum 큐·OAuth 2)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MPL-2.0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메시징·중앙 전송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스토리지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Ceph (S3 + NFS)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LGPL-2.1/3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Data Lake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테이블·카탈로그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 Iceberg + Project Nessie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버전·스냅샷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파이프라인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 Airflow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 Ready 변환 + 시뮬레이션 배치 (단일 워크플로 엔진)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Feature Store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Feast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학습·추론 공통 피처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메타데이터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OpenMetadata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리니지·데이터셋 추적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추론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NVIDIA Triton Inference Server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BSD-3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이상 판단·OK/NG·재계획 모델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엣지 AI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TensorRT · TensorRT-LLM · ONNX Runtime · DXNN SDK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NVIDIA 라이선스 · Apache-2.0 · MIT · 딥엑스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엣지·NPU 추론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OPC UA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open62541 · node-opcua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MPL-2.0 · MIT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 Aggregation Server · 운영 트윈 OPC UA 클라이언트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장비 드라이버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 PLC4X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S7·Modbus·EtherNet/IP·ADS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인증·접근통제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Keycloak · HIWARE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 · 상용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SSO · 서버 접근통제·감사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PKI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step-ca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장비·엣지 인증서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관측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Prometheus · Grafana · Loki · Tempo · OpenTelemetry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 · AGPL-3.0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메트릭·대시보드·로그·추적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검증 DT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DMWorks 3.0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상용 (이지로보틱스)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가상 시운전·PLC 시뮬레이션</w:t>
            </w:r>
          </w:p>
        </w:tc>
      </w:tr>
      <w:tr>
        <w:trPr>
          <w:cantSplit/>
          <w:tblHeader w:val="off"/>
        </w:trPr>
        <w:tc>
          <w:tcPr>
            <w:tcW w:type="dxa" w:w="11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학습 DT</w:t>
            </w:r>
          </w:p>
        </w:tc>
        <w:tc>
          <w:tcPr>
            <w:tcW w:type="dxa" w:w="288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NVIDIA Isaac Sim · Isaac Lab</w:t>
            </w:r>
          </w:p>
        </w:tc>
        <w:tc>
          <w:tcPr>
            <w:tcW w:type="dxa" w:w="28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NVIDIA 오픈 라이선스 · BSD-3</w:t>
            </w:r>
          </w:p>
        </w:tc>
        <w:tc>
          <w:tcPr>
            <w:tcW w:type="dxa" w:w="28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학습 씬·합성 데이터·S2R 정합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9.2 존 플랫폼 보강 (본 과제 추가)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5"/>
        <w:gridCol w:w="3393"/>
        <w:gridCol w:w="1814"/>
        <w:gridCol w:w="3474"/>
      </w:tblGrid>
      <w:tr>
        <w:trPr>
          <w:cantSplit/>
          <w:tblHeader/>
        </w:trPr>
        <w:tc>
          <w:tcPr>
            <w:tcW w:type="dxa" w:w="10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구성요소</w:t>
            </w:r>
          </w:p>
        </w:tc>
        <w:tc>
          <w:tcPr>
            <w:tcW w:type="dxa" w:w="33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채택</w:t>
            </w:r>
          </w:p>
        </w:tc>
        <w:tc>
          <w:tcPr>
            <w:tcW w:type="dxa" w:w="18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라이선스</w:t>
            </w:r>
          </w:p>
        </w:tc>
        <w:tc>
          <w:tcPr>
            <w:tcW w:type="dxa" w:w="34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용도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업무 DB</w:t>
            </w:r>
          </w:p>
        </w:tc>
        <w:tc>
          <w:tcPr>
            <w:tcW w:type="dxa" w:w="33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PostgreSQL 17 + CloudNativePG</w:t>
            </w:r>
          </w:p>
        </w:tc>
        <w:tc>
          <w:tcPr>
            <w:tcW w:type="dxa" w:w="18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PostgreSQL · Apache-2.0</w:t>
            </w:r>
          </w:p>
        </w:tc>
        <w:tc>
          <w:tcPr>
            <w:tcW w:type="dxa" w:w="34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티켓·설계안·권한·감사·시뮬레이션 요약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인그레스</w:t>
            </w:r>
          </w:p>
        </w:tc>
        <w:tc>
          <w:tcPr>
            <w:tcW w:type="dxa" w:w="33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Envoy Gateway (Gateway API)</w:t>
            </w:r>
          </w:p>
        </w:tc>
        <w:tc>
          <w:tcPr>
            <w:tcW w:type="dxa" w:w="18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34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TLS 종단·WebSocket 라우팅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인증서</w:t>
            </w:r>
          </w:p>
        </w:tc>
        <w:tc>
          <w:tcPr>
            <w:tcW w:type="dxa" w:w="33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cert-manager</w:t>
            </w:r>
          </w:p>
        </w:tc>
        <w:tc>
          <w:tcPr>
            <w:tcW w:type="dxa" w:w="18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34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서비스 TLS 자동 갱신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비밀</w:t>
            </w:r>
          </w:p>
        </w:tc>
        <w:tc>
          <w:tcPr>
            <w:tcW w:type="dxa" w:w="33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HashiCorp Vault + External Secrets Operator</w:t>
            </w:r>
          </w:p>
        </w:tc>
        <w:tc>
          <w:tcPr>
            <w:tcW w:type="dxa" w:w="18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BSL 1.1 · Apache-2.0</w:t>
            </w:r>
          </w:p>
        </w:tc>
        <w:tc>
          <w:tcPr>
            <w:tcW w:type="dxa" w:w="34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비밀 저장·주입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캐시</w:t>
            </w:r>
          </w:p>
        </w:tc>
        <w:tc>
          <w:tcPr>
            <w:tcW w:type="dxa" w:w="33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Redis</w:t>
            </w:r>
          </w:p>
        </w:tc>
        <w:tc>
          <w:tcPr>
            <w:tcW w:type="dxa" w:w="18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RSALv2/SSPLv1/AGPLv3</w:t>
            </w:r>
          </w:p>
        </w:tc>
        <w:tc>
          <w:tcPr>
            <w:tcW w:type="dxa" w:w="34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세션·배치 결과 캐시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GitOps</w:t>
            </w:r>
          </w:p>
        </w:tc>
        <w:tc>
          <w:tcPr>
            <w:tcW w:type="dxa" w:w="33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Argo CD</w:t>
            </w:r>
          </w:p>
        </w:tc>
        <w:tc>
          <w:tcPr>
            <w:tcW w:type="dxa" w:w="18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34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서비스 선언형 배포 (Rancher Fleet 대체 가능)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이미지 저장소</w:t>
            </w:r>
          </w:p>
        </w:tc>
        <w:tc>
          <w:tcPr>
            <w:tcW w:type="dxa" w:w="33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Harbor</w:t>
            </w:r>
          </w:p>
        </w:tc>
        <w:tc>
          <w:tcPr>
            <w:tcW w:type="dxa" w:w="18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34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사내 레지스트리·취약점 검사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정책·런타임</w:t>
            </w:r>
          </w:p>
        </w:tc>
        <w:tc>
          <w:tcPr>
            <w:tcW w:type="dxa" w:w="33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Kyverno · Falco</w:t>
            </w:r>
          </w:p>
        </w:tc>
        <w:tc>
          <w:tcPr>
            <w:tcW w:type="dxa" w:w="18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34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서명 이미지 강제·이상 행위 탐지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백업</w:t>
            </w:r>
          </w:p>
        </w:tc>
        <w:tc>
          <w:tcPr>
            <w:tcW w:type="dxa" w:w="33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Velero · pgBackRest</w:t>
            </w:r>
          </w:p>
        </w:tc>
        <w:tc>
          <w:tcPr>
            <w:tcW w:type="dxa" w:w="181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 · MIT</w:t>
            </w:r>
          </w:p>
        </w:tc>
        <w:tc>
          <w:tcPr>
            <w:tcW w:type="dxa" w:w="34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클러스터·DB 백업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9.3 운영 트윈 애플리케이션 (본 과제)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"/>
        <w:gridCol w:w="3444"/>
        <w:gridCol w:w="2113"/>
        <w:gridCol w:w="3288"/>
      </w:tblGrid>
      <w:tr>
        <w:trPr>
          <w:cantSplit/>
          <w:tblHeader/>
        </w:trPr>
        <w:tc>
          <w:tcPr>
            <w:tcW w:type="dxa" w:w="8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구성요소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채택</w:t>
            </w:r>
          </w:p>
        </w:tc>
        <w:tc>
          <w:tcPr>
            <w:tcW w:type="dxa" w:w="21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라이선스</w:t>
            </w:r>
          </w:p>
        </w:tc>
        <w:tc>
          <w:tcPr>
            <w:tcW w:type="dxa" w:w="32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용도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언어·런타임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TypeScript 5 · Node.js 24 LTS</w:t>
            </w:r>
          </w:p>
        </w:tc>
        <w:tc>
          <w:tcPr>
            <w:tcW w:type="dxa" w:w="21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 · MIT</w:t>
            </w:r>
          </w:p>
        </w:tc>
        <w:tc>
          <w:tcPr>
            <w:tcW w:type="dxa" w:w="32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전 서비스 [R3 §4.1]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HTTP·스키마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Fastify 5 · TypeBox · Ajv</w:t>
            </w:r>
          </w:p>
        </w:tc>
        <w:tc>
          <w:tcPr>
            <w:tcW w:type="dxa" w:w="21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MIT</w:t>
            </w:r>
          </w:p>
        </w:tc>
        <w:tc>
          <w:tcPr>
            <w:tcW w:type="dxa" w:w="32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REST·검증·OpenAPI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상태 직렬화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protobuf-es · Buf</w:t>
            </w:r>
          </w:p>
        </w:tc>
        <w:tc>
          <w:tcPr>
            <w:tcW w:type="dxa" w:w="21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Apache-2.0</w:t>
            </w:r>
          </w:p>
        </w:tc>
        <w:tc>
          <w:tcPr>
            <w:tcW w:type="dxa" w:w="32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3D 상태 델타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DB 접근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Kysely · node-pg-migrate</w:t>
            </w:r>
          </w:p>
        </w:tc>
        <w:tc>
          <w:tcPr>
            <w:tcW w:type="dxa" w:w="21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MIT</w:t>
            </w:r>
          </w:p>
        </w:tc>
        <w:tc>
          <w:tcPr>
            <w:tcW w:type="dxa" w:w="32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타입 안전 SQL·마이그레이션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3D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three.js · three-mesh-bvh · urdf-loaders · closed-chain-ik · recast-navigation</w:t>
            </w:r>
          </w:p>
        </w:tc>
        <w:tc>
          <w:tcPr>
            <w:tcW w:type="dxa" w:w="21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MIT · Apache-2.0</w:t>
            </w:r>
          </w:p>
        </w:tc>
        <w:tc>
          <w:tcPr>
            <w:tcW w:type="dxa" w:w="32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렌더·간섭·로봇 모델·IK·경로 [R3 §4.2]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UI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Preact · dockview · uPlot · oidc-client-ts</w:t>
            </w:r>
          </w:p>
        </w:tc>
        <w:tc>
          <w:tcPr>
            <w:tcW w:type="dxa" w:w="21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MIT · Apache-2.0</w:t>
            </w:r>
          </w:p>
        </w:tc>
        <w:tc>
          <w:tcPr>
            <w:tcW w:type="dxa" w:w="32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화면·도킹·차트·로그인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상호운용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aas-core3.1-typescript · Eclipse Tahu · cloudevents · VDA 5050 Schema</w:t>
            </w:r>
          </w:p>
        </w:tc>
        <w:tc>
          <w:tcPr>
            <w:tcW w:type="dxa" w:w="21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MIT · EPL-2.0 · Apache-2.0</w:t>
            </w:r>
          </w:p>
        </w:tc>
        <w:tc>
          <w:tcPr>
            <w:tcW w:type="dxa" w:w="32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표준 메시지 생성·검증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@anthropic-ai/sdk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· MCP TypeScript SDK</w:t>
            </w:r>
          </w:p>
        </w:tc>
        <w:tc>
          <w:tcPr>
            <w:tcW w:type="dxa" w:w="21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MIT</w:t>
            </w:r>
          </w:p>
        </w:tc>
        <w:tc>
          <w:tcPr>
            <w:tcW w:type="dxa" w:w="32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자연어 지시·설계 초안·도구 공개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비전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Ultralytics YOLO11 · RT-DETR · ByteTrack</w:t>
            </w:r>
          </w:p>
        </w:tc>
        <w:tc>
          <w:tcPr>
            <w:tcW w:type="dxa" w:w="21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AGPL-3.0 · Apache-2.0 · MIT</w:t>
            </w:r>
          </w:p>
        </w:tc>
        <w:tc>
          <w:tcPr>
            <w:tcW w:type="dxa" w:w="32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작업자 근접·이상 탐지·추적 [R7 §8 SAFE-AI]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분석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DoWhy · causal-learn · PyRCA · DuckDB</w:t>
            </w:r>
          </w:p>
        </w:tc>
        <w:tc>
          <w:tcPr>
            <w:tcW w:type="dxa" w:w="21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MIT · BSD-3</w:t>
            </w:r>
          </w:p>
        </w:tc>
        <w:tc>
          <w:tcPr>
            <w:tcW w:type="dxa" w:w="32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RCA 검증 [R5]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9.4 로봇·엣지 ([R7 §8] 선정 계승)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4"/>
        <w:gridCol w:w="4313"/>
        <w:gridCol w:w="4119"/>
      </w:tblGrid>
      <w:tr>
        <w:trPr>
          <w:cantSplit/>
          <w:tblHeader/>
        </w:trPr>
        <w:tc>
          <w:tcPr>
            <w:tcW w:type="dxa" w:w="12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구성요소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채택</w:t>
            </w:r>
          </w:p>
        </w:tc>
        <w:tc>
          <w:tcPr>
            <w:tcW w:type="dxa" w:w="41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용도</w:t>
            </w:r>
          </w:p>
        </w:tc>
      </w:tr>
      <w:tr>
        <w:trPr>
          <w:cantSplit/>
          <w:tblHeader w:val="off"/>
        </w:trPr>
        <w:tc>
          <w:tcPr>
            <w:tcW w:type="dxa" w:w="12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엣지 OS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JetPack 7(Thor) · JetPack 6(Orin)</w:t>
            </w:r>
          </w:p>
        </w:tc>
        <w:tc>
          <w:tcPr>
            <w:tcW w:type="dxa" w:w="41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Jetson Linux·CUDA·TensorRT</w:t>
            </w:r>
          </w:p>
        </w:tc>
      </w:tr>
      <w:tr>
        <w:trPr>
          <w:cantSplit/>
          <w:tblHeader w:val="off"/>
        </w:trPr>
        <w:tc>
          <w:tcPr>
            <w:tcW w:type="dxa" w:w="12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 미들웨어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ROS 2 Jazzy (LTS, 2029-05) · Isaac ROS (nvblox·cuMotion)</w:t>
            </w:r>
          </w:p>
        </w:tc>
        <w:tc>
          <w:tcPr>
            <w:tcW w:type="dxa" w:w="41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인지·장애물 지도·경로계획</w:t>
            </w:r>
          </w:p>
        </w:tc>
      </w:tr>
      <w:tr>
        <w:trPr>
          <w:cantSplit/>
          <w:tblHeader w:val="off"/>
        </w:trPr>
        <w:tc>
          <w:tcPr>
            <w:tcW w:type="dxa" w:w="12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제어 브리지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ros2_control · MoveIt 2 + 제조사 SDK</w:t>
            </w:r>
          </w:p>
        </w:tc>
        <w:tc>
          <w:tcPr>
            <w:tcW w:type="dxa" w:w="41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추론 결과 → 로봇 명령, 안전 PLC 정지 반영</w:t>
            </w:r>
          </w:p>
        </w:tc>
      </w:tr>
      <w:tr>
        <w:trPr>
          <w:cantSplit/>
          <w:tblHeader w:val="off"/>
        </w:trPr>
        <w:tc>
          <w:tcPr>
            <w:tcW w:type="dxa" w:w="12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다기종 교통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Open-RMF · VDA 5050 어댑터</w:t>
            </w:r>
          </w:p>
        </w:tc>
        <w:tc>
          <w:tcPr>
            <w:tcW w:type="dxa" w:w="41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AMR·AMMR 교통 관리 (본 과제 추가)</w:t>
            </w:r>
          </w:p>
        </w:tc>
      </w:tr>
      <w:tr>
        <w:trPr>
          <w:cantSplit/>
          <w:tblHeader w:val="off"/>
        </w:trPr>
        <w:tc>
          <w:tcPr>
            <w:tcW w:type="dxa" w:w="12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VLA 추론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TensorRT-LLM + OpenVLA·π0.5 경량화 (FP8/FP4)</w:t>
            </w:r>
          </w:p>
        </w:tc>
        <w:tc>
          <w:tcPr>
            <w:tcW w:type="dxa" w:w="41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손목 카메라 기반 삽입 궤적 보정</w:t>
            </w:r>
          </w:p>
        </w:tc>
      </w:tr>
      <w:tr>
        <w:trPr>
          <w:cantSplit/>
          <w:tblHeader w:val="off"/>
        </w:trPr>
        <w:tc>
          <w:tcPr>
            <w:tcW w:type="dxa" w:w="12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에피소드 기록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LeRobot 기록 도구 확장 (F/T·PTP·ID 태깅)</w:t>
            </w:r>
          </w:p>
        </w:tc>
        <w:tc>
          <w:tcPr>
            <w:tcW w:type="dxa" w:w="41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1사이클(약 180초) 단위 에피소드</w:t>
            </w:r>
          </w:p>
        </w:tc>
      </w:tr>
      <w:tr>
        <w:trPr>
          <w:cantSplit/>
          <w:tblHeader w:val="off"/>
        </w:trPr>
        <w:tc>
          <w:tcPr>
            <w:tcW w:type="dxa" w:w="12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업로드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rclone · S3 클라이언트</w:t>
            </w:r>
          </w:p>
        </w:tc>
        <w:tc>
          <w:tcPr>
            <w:tcW w:type="dxa" w:w="41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음영 구간 버퍼 후 일괄 전송</w:t>
            </w:r>
          </w:p>
        </w:tc>
      </w:tr>
      <w:tr>
        <w:trPr>
          <w:cantSplit/>
          <w:tblHeader w:val="off"/>
        </w:trPr>
        <w:tc>
          <w:tcPr>
            <w:tcW w:type="dxa" w:w="127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감시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jtop · node-exporter</w:t>
            </w:r>
          </w:p>
        </w:tc>
        <w:tc>
          <w:tcPr>
            <w:tcW w:type="dxa" w:w="411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GPU 온도·추론 지연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9.5 개발·검증 도구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5546"/>
        <w:gridCol w:w="2522"/>
      </w:tblGrid>
      <w:tr>
        <w:trPr>
          <w:cantSplit/>
          <w:tblHeader/>
        </w:trPr>
        <w:tc>
          <w:tcPr>
            <w:tcW w:type="dxa" w:w="1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구성요소</w:t>
            </w:r>
          </w:p>
        </w:tc>
        <w:tc>
          <w:tcPr>
            <w:tcW w:type="dxa" w:w="55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채택</w:t>
            </w:r>
          </w:p>
        </w:tc>
        <w:tc>
          <w:tcPr>
            <w:tcW w:type="dxa" w:w="25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용도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테스트</w:t>
            </w:r>
          </w:p>
        </w:tc>
        <w:tc>
          <w:tcPr>
            <w:tcW w:type="dxa" w:w="55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Vitest · fast-check · Testcontainers</w:t>
            </w:r>
          </w:p>
        </w:tc>
        <w:tc>
          <w:tcPr>
            <w:tcW w:type="dxa" w:w="25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단위·속성·통합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E2E·부하·장애</w:t>
            </w:r>
          </w:p>
        </w:tc>
        <w:tc>
          <w:tcPr>
            <w:tcW w:type="dxa" w:w="55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Playwright · Grafana k6 · Chaos Mesh</w:t>
            </w:r>
          </w:p>
        </w:tc>
        <w:tc>
          <w:tcPr>
            <w:tcW w:type="dxa" w:w="25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화면·부하·RTO 실측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계약</w:t>
            </w:r>
          </w:p>
        </w:tc>
        <w:tc>
          <w:tcPr>
            <w:tcW w:type="dxa" w:w="55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Buf breaking · oasdiff · AsyncAPI CLI · Spectral</w:t>
            </w:r>
          </w:p>
        </w:tc>
        <w:tc>
          <w:tcPr>
            <w:tcW w:type="dxa" w:w="25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인터페이스 하위 호환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보안</w:t>
            </w:r>
          </w:p>
        </w:tc>
        <w:tc>
          <w:tcPr>
            <w:tcW w:type="dxa" w:w="55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Trivy · cosign · CycloneDX · OWASP ZAP · kube-bench</w:t>
            </w:r>
          </w:p>
        </w:tc>
        <w:tc>
          <w:tcPr>
            <w:tcW w:type="dxa" w:w="25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이미지·SBOM·웹·CIS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적합성</w:t>
            </w:r>
          </w:p>
        </w:tc>
        <w:tc>
          <w:tcPr>
            <w:tcW w:type="dxa" w:w="55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BaSyx Compliance Tool · aas-core · UaExpert · tshark · glTF Validator · LeRobot 로더</w:t>
            </w:r>
          </w:p>
        </w:tc>
        <w:tc>
          <w:tcPr>
            <w:tcW w:type="dxa" w:w="25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표준 적합성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10. 스마트공장 국가표준 (KS X 9001 계열) 적용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10.1 적용 대상 표준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7"/>
        <w:gridCol w:w="2809"/>
        <w:gridCol w:w="2809"/>
        <w:gridCol w:w="2811"/>
      </w:tblGrid>
      <w:tr>
        <w:trPr>
          <w:cantSplit/>
          <w:tblHeader/>
        </w:trPr>
        <w:tc>
          <w:tcPr>
            <w:tcW w:type="dxa" w:w="127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표준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제목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상태 (확인 기준)</w:t>
            </w:r>
          </w:p>
        </w:tc>
        <w:tc>
          <w:tcPr>
            <w:tcW w:type="dxa" w:w="281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본 과제 적용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[K1] KS X 9001-1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스마트공장 — 제1부: 기본 개념과 구조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2016 제정, 2021 확인. IEC SG8 「인더스트리 4.0: 스마트공장」 프레임워크 기반</w:t>
            </w:r>
          </w:p>
        </w:tc>
        <w:tc>
          <w:tcPr>
            <w:tcW w:type="dxa" w:w="281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시스템 계층·구성요소를 참조 구조에 매핑 (10.2)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[K2] KS X 9001-2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스마트공장 — 제2부: 용어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2016 제정, 2021 확인</w:t>
            </w:r>
          </w:p>
        </w:tc>
        <w:tc>
          <w:tcPr>
            <w:tcW w:type="dxa" w:w="281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화면 문구·문서·API 필드 설명의 용어 기준 (10.4)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[K3] KS X 9001-3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스마트공장 — 제3부: 운영관리시스템(진단 평가 모델)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2021 확인. 2025-08 폐지·3-1·3-2로 분리했다는 보도 있음 (원문 확인 필요)</w:t>
            </w:r>
          </w:p>
        </w:tc>
        <w:tc>
          <w:tcPr>
            <w:tcW w:type="dxa" w:w="281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운영관리시스템 프레임워크(5계층·6프로세스)를 기능 매핑에 사용 (10.3)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[K3-1] KS X 9001-3-1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스마트공장 — 제3-1부: 제조혁신 역량수준 및 진단평가모델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2025-02 제정</w:t>
            </w:r>
          </w:p>
        </w:tc>
        <w:tc>
          <w:tcPr>
            <w:tcW w:type="dxa" w:w="281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조직·운영 역량 수준 자가진단 (10.5)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[K3-2] KS X 9001-3-2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스마트공장 — 구축 시스템 수준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2025-02 제정</w:t>
            </w:r>
          </w:p>
        </w:tc>
        <w:tc>
          <w:tcPr>
            <w:tcW w:type="dxa" w:w="281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구축 시스템 수준 목표·자가진단 (10.5)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[K4] KS X 9001-4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스마트공장 — 제4부: 중소·중견기업을 위한 스마트제조 전개 가이드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2025 확인</w:t>
            </w:r>
          </w:p>
        </w:tc>
        <w:tc>
          <w:tcPr>
            <w:tcW w:type="dxa" w:w="281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단계별 전개 순서·타 존 수평 전개 기준 (10.6)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S0에서 표준 원문을 구매·입수해 조항 단위 적용 점검표를 만들고, 아래 매핑을 조항 번호로 확정함.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10.2 KS X 9001-1 참조 구조 매핑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9"/>
        <w:gridCol w:w="4270"/>
        <w:gridCol w:w="1457"/>
      </w:tblGrid>
      <w:tr>
        <w:trPr>
          <w:cantSplit/>
          <w:tblHeader/>
        </w:trPr>
        <w:tc>
          <w:tcPr>
            <w:tcW w:type="dxa" w:w="39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참조 구조 관점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본 시스템 대응</w:t>
            </w:r>
          </w:p>
        </w:tc>
        <w:tc>
          <w:tcPr>
            <w:tcW w:type="dxa" w:w="14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대응 구성요소</w:t>
            </w:r>
          </w:p>
        </w:tc>
      </w:tr>
      <w:tr>
        <w:trPr>
          <w:cantSplit/>
          <w:tblHeader w:val="off"/>
        </w:trPr>
        <w:tc>
          <w:tcPr>
            <w:tcW w:type="dxa" w:w="39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계층 (기업 → 공장 → 존 → 셀 → 장비)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중앙 Server → 존 Local Server → 셀 EGW → 온디바이스 엣지 → PLC·로봇</w:t>
            </w:r>
          </w:p>
        </w:tc>
        <w:tc>
          <w:tcPr>
            <w:tcW w:type="dxa" w:w="14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2.1절 계층 배치</w:t>
            </w:r>
          </w:p>
        </w:tc>
      </w:tr>
      <w:tr>
        <w:trPr>
          <w:cantSplit/>
          <w:tblHeader w:val="off"/>
        </w:trPr>
        <w:tc>
          <w:tcPr>
            <w:tcW w:type="dxa" w:w="39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수명주기 (설계 → 시운전 → 운영 → 개선)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검증 DT(설계·시운전) → 운영 트윈(운영) → KPI 개선·트윈 검증(개선)</w:t>
            </w:r>
          </w:p>
        </w:tc>
        <w:tc>
          <w:tcPr>
            <w:tcW w:type="dxa" w:w="14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2.4절 트윈 3종</w:t>
            </w:r>
          </w:p>
        </w:tc>
      </w:tr>
      <w:tr>
        <w:trPr>
          <w:cantSplit/>
          <w:tblHeader w:val="off"/>
        </w:trPr>
        <w:tc>
          <w:tcPr>
            <w:tcW w:type="dxa" w:w="39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정보 연계 (자산 정보 표준화)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 서브모델·OPC 30270 정보모델, 공통 ID</w:t>
            </w:r>
          </w:p>
        </w:tc>
        <w:tc>
          <w:tcPr>
            <w:tcW w:type="dxa" w:w="14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6.1·6.3절</w:t>
            </w:r>
          </w:p>
        </w:tc>
      </w:tr>
      <w:tr>
        <w:trPr>
          <w:cantSplit/>
          <w:tblHeader w:val="off"/>
        </w:trPr>
        <w:tc>
          <w:tcPr>
            <w:tcW w:type="dxa" w:w="39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통신</w:t>
            </w:r>
          </w:p>
        </w:tc>
        <w:tc>
          <w:tcPr>
            <w:tcW w:type="dxa" w:w="427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OPC UA · MQTT/Sparkplug · TSN · PTP</w:t>
            </w:r>
          </w:p>
        </w:tc>
        <w:tc>
          <w:tcPr>
            <w:tcW w:type="dxa" w:w="14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6.1절, 8.1절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10.3 운영관리시스템 프레임워크 매핑 ([K3] 5계층 · 6프로세스)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9"/>
        <w:gridCol w:w="7627"/>
      </w:tblGrid>
      <w:tr>
        <w:trPr>
          <w:cantSplit/>
          <w:tblHeader/>
        </w:trPr>
        <w:tc>
          <w:tcPr>
            <w:tcW w:type="dxa" w:w="20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계층 [K3]</w:t>
            </w:r>
          </w:p>
        </w:tc>
        <w:tc>
          <w:tcPr>
            <w:tcW w:type="dxa" w:w="76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본 시스템 대응</w:t>
            </w:r>
          </w:p>
        </w:tc>
      </w:tr>
      <w:tr>
        <w:trPr>
          <w:cantSplit/>
          <w:tblHeader w:val="off"/>
        </w:trPr>
        <w:tc>
          <w:tcPr>
            <w:tcW w:type="dxa" w:w="20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비전 및 전략</w:t>
            </w:r>
          </w:p>
        </w:tc>
        <w:tc>
          <w:tcPr>
            <w:tcW w:type="dxa" w:w="76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3단계 운영 비교(레거시·자동화·피지컬AI) 결과로 투자 판단 근거 제공</w:t>
            </w:r>
          </w:p>
        </w:tc>
      </w:tr>
      <w:tr>
        <w:trPr>
          <w:cantSplit/>
          <w:tblHeader w:val="off"/>
        </w:trPr>
        <w:tc>
          <w:tcPr>
            <w:tcW w:type="dxa" w:w="20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목표 및 성과</w:t>
            </w:r>
          </w:p>
        </w:tc>
        <w:tc>
          <w:tcPr>
            <w:tcW w:type="dxa" w:w="76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KPI 영향·개선(OEE 손실 분해, ISO 22400-2 KPI), 스마트공장 수준 자가진단 화면</w:t>
            </w:r>
          </w:p>
        </w:tc>
      </w:tr>
      <w:tr>
        <w:trPr>
          <w:cantSplit/>
          <w:tblHeader w:val="off"/>
        </w:trPr>
        <w:tc>
          <w:tcPr>
            <w:tcW w:type="dxa" w:w="20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기업경영</w:t>
            </w:r>
          </w:p>
        </w:tc>
        <w:tc>
          <w:tcPr>
            <w:tcW w:type="dxa" w:w="76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중앙 Server·ERP 연계(B2MML), FAC 업무 기록</w:t>
            </w:r>
          </w:p>
        </w:tc>
      </w:tr>
      <w:tr>
        <w:trPr>
          <w:cantSplit/>
          <w:tblHeader w:val="off"/>
        </w:trPr>
        <w:tc>
          <w:tcPr>
            <w:tcW w:type="dxa" w:w="20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제조운영</w:t>
            </w:r>
          </w:p>
        </w:tc>
        <w:tc>
          <w:tcPr>
            <w:tcW w:type="dxa" w:w="76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OCS·FACOS 에이전트·운영 트윈·품질 RCA·8D</w:t>
            </w:r>
          </w:p>
        </w:tc>
      </w:tr>
      <w:tr>
        <w:trPr>
          <w:cantSplit/>
          <w:tblHeader w:val="off"/>
        </w:trPr>
        <w:tc>
          <w:tcPr>
            <w:tcW w:type="dxa" w:w="20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기계 및 제어</w:t>
            </w:r>
          </w:p>
        </w:tc>
        <w:tc>
          <w:tcPr>
            <w:tcW w:type="dxa" w:w="76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PLC EtherCAT·로봇 컨트롤러 (본 시스템은 읽기·감독만)</w:t>
            </w:r>
          </w:p>
        </w:tc>
      </w:tr>
    </w:tbl>
    <w:p>
      <w:pPr>
        <w:spacing w:after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8"/>
        <w:gridCol w:w="5208"/>
        <w:gridCol w:w="2960"/>
      </w:tblGrid>
      <w:tr>
        <w:trPr>
          <w:cantSplit/>
          <w:tblHeader/>
        </w:trPr>
        <w:tc>
          <w:tcPr>
            <w:tcW w:type="dxa" w:w="15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프로세스 [K3]</w:t>
            </w:r>
          </w:p>
        </w:tc>
        <w:tc>
          <w:tcPr>
            <w:tcW w:type="dxa" w:w="520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대응 기능</w:t>
            </w:r>
          </w:p>
        </w:tc>
        <w:tc>
          <w:tcPr>
            <w:tcW w:type="dxa" w:w="29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대응 서비스</w:t>
            </w:r>
          </w:p>
        </w:tc>
      </w:tr>
      <w:tr>
        <w:trPr>
          <w:cantSplit/>
          <w:tblHeader w:val="off"/>
        </w:trPr>
        <w:tc>
          <w:tcPr>
            <w:tcW w:type="dxa" w:w="15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제품개발</w:t>
            </w:r>
          </w:p>
        </w:tc>
        <w:tc>
          <w:tcPr>
            <w:tcW w:type="dxa" w:w="520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공정 설계·Zone 셀 레시피·검증 DT 시운전</w:t>
            </w:r>
          </w:p>
        </w:tc>
        <w:tc>
          <w:tcPr>
            <w:tcW w:type="dxa" w:w="29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agent-llm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· DMWorks</w:t>
            </w:r>
          </w:p>
        </w:tc>
      </w:tr>
      <w:tr>
        <w:trPr>
          <w:cantSplit/>
          <w:tblHeader w:val="off"/>
        </w:trPr>
        <w:tc>
          <w:tcPr>
            <w:tcW w:type="dxa" w:w="15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생산계획</w:t>
            </w:r>
          </w:p>
        </w:tc>
        <w:tc>
          <w:tcPr>
            <w:tcW w:type="dxa" w:w="520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오더 배정·셀 재배정·납기 예측</w:t>
            </w:r>
          </w:p>
        </w:tc>
        <w:tc>
          <w:tcPr>
            <w:tcW w:type="dxa" w:w="29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 ·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facos</w:t>
            </w:r>
          </w:p>
        </w:tc>
      </w:tr>
      <w:tr>
        <w:trPr>
          <w:cantSplit/>
          <w:tblHeader w:val="off"/>
        </w:trPr>
        <w:tc>
          <w:tcPr>
            <w:tcW w:type="dxa" w:w="15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공정관리</w:t>
            </w:r>
          </w:p>
        </w:tc>
        <w:tc>
          <w:tcPr>
            <w:tcW w:type="dxa" w:w="520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상태머신·HOLD·재시도·격리, 실시간 미러</w:t>
            </w:r>
          </w:p>
        </w:tc>
        <w:tc>
          <w:tcPr>
            <w:tcW w:type="dxa" w:w="29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 ·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sim-engine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· Triton</w:t>
            </w:r>
          </w:p>
        </w:tc>
      </w:tr>
      <w:tr>
        <w:trPr>
          <w:cantSplit/>
          <w:tblHeader w:val="off"/>
        </w:trPr>
        <w:tc>
          <w:tcPr>
            <w:tcW w:type="dxa" w:w="15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520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계보·NG 판정·RCA·8D·불량 보고</w:t>
            </w:r>
          </w:p>
        </w:tc>
        <w:tc>
          <w:tcPr>
            <w:tcW w:type="dxa" w:w="29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quality-rca</w:t>
            </w:r>
          </w:p>
        </w:tc>
      </w:tr>
      <w:tr>
        <w:trPr>
          <w:cantSplit/>
          <w:tblHeader w:val="off"/>
        </w:trPr>
        <w:tc>
          <w:tcPr>
            <w:tcW w:type="dxa" w:w="15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설비관리</w:t>
            </w:r>
          </w:p>
        </w:tc>
        <w:tc>
          <w:tcPr>
            <w:tcW w:type="dxa" w:w="520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설비 상태·정비 요청·AAS Maintenance 서브모델</w:t>
            </w:r>
          </w:p>
        </w:tc>
        <w:tc>
          <w:tcPr>
            <w:tcW w:type="dxa" w:w="29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BaSyx ·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facos</w:t>
            </w:r>
          </w:p>
        </w:tc>
      </w:tr>
      <w:tr>
        <w:trPr>
          <w:cantSplit/>
          <w:tblHeader w:val="off"/>
        </w:trPr>
        <w:tc>
          <w:tcPr>
            <w:tcW w:type="dxa" w:w="15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물류관리</w:t>
            </w:r>
          </w:p>
        </w:tc>
        <w:tc>
          <w:tcPr>
            <w:tcW w:type="dxa" w:w="520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AMR·AMMR 운행·VDA 5050·Open-RMF 교통</w:t>
            </w:r>
          </w:p>
        </w:tc>
        <w:tc>
          <w:tcPr>
            <w:tcW w:type="dxa" w:w="29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sim-engine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· Open-RMF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10.4 용어 적용 규칙 [K2]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화면·문서·API 설명에 [K2] 정의 용어를 우선 사용하고, 정의가 없는 용어는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packages/schemas/glossary.yaml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에 정의·출처를 기록함.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같은 대상을 두 용어로 부르지 않음 (예: '셀' ↔ '스테이션', '오더' ↔ '작업지시'는 [K2] 기준으로 하나만 씀).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용어집은 화면 도움말·OpenAPI 설명에 자동 반영함.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10.5 수준 목표·진단 [K3-1·K3-2]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"/>
        <w:gridCol w:w="3298"/>
        <w:gridCol w:w="4146"/>
        <w:gridCol w:w="1320"/>
      </w:tblGrid>
      <w:tr>
        <w:trPr>
          <w:cantSplit/>
          <w:tblHeader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수준 단계</w:t>
            </w:r>
          </w:p>
        </w:tc>
        <w:tc>
          <w:tcPr>
            <w:tcW w:type="dxa" w:w="3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단계 정의 (지원사업 공고 기준 요약)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정밀조립존 해당 기능</w:t>
            </w:r>
          </w:p>
        </w:tc>
        <w:tc>
          <w:tcPr>
            <w:tcW w:type="dxa" w:w="13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목표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기초</w:t>
            </w:r>
          </w:p>
        </w:tc>
        <w:tc>
          <w:tcPr>
            <w:tcW w:type="dxa" w:w="3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생산 실적 정보의 기초적 관리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오더·실적 기록</w:t>
            </w:r>
          </w:p>
        </w:tc>
        <w:tc>
          <w:tcPr>
            <w:tcW w:type="dxa" w:w="13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충족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중간1</w:t>
            </w:r>
          </w:p>
        </w:tc>
        <w:tc>
          <w:tcPr>
            <w:tcW w:type="dxa" w:w="3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생산정보 실시간 수집·분석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 3단 주기 수집·운영 TSDB·KPI 대시보드</w:t>
            </w:r>
          </w:p>
        </w:tc>
        <w:tc>
          <w:tcPr>
            <w:tcW w:type="dxa" w:w="13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충족 (S3 종료)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중간2</w:t>
            </w:r>
          </w:p>
        </w:tc>
        <w:tc>
          <w:tcPr>
            <w:tcW w:type="dxa" w:w="3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생산공정 실시간 제어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OCS HOLD·재배정, 엣지 100ms 안전 판단 (승인 경로 포함)</w:t>
            </w:r>
          </w:p>
        </w:tc>
        <w:tc>
          <w:tcPr>
            <w:tcW w:type="dxa" w:w="13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충족 (S4 종료)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고도화</w:t>
            </w:r>
          </w:p>
        </w:tc>
        <w:tc>
          <w:tcPr>
            <w:tcW w:type="dxa" w:w="3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기반 최적화·자율 운영</w:t>
            </w:r>
          </w:p>
        </w:tc>
        <w:tc>
          <w:tcPr>
            <w:tcW w:type="dxa" w:w="4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디지털트윈 검증 기반 개선 적용, VLA 스킬, 이상 판단 10초</w:t>
            </w:r>
          </w:p>
        </w:tc>
        <w:tc>
          <w:tcPr>
            <w:tcW w:type="dxa" w:w="132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목표 (S6 종료)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단계 명칭·정의는 스마트공장 지원사업 공고의 요약을 따른 것이며, 판정 항목·배점은 [K3-1]·[K3-2] 원문 입수 후 진단표로 대체함.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6"/>
        <w:gridCol w:w="2239"/>
        <w:gridCol w:w="4693"/>
        <w:gridCol w:w="1708"/>
      </w:tblGrid>
      <w:tr>
        <w:trPr>
          <w:cantSplit/>
          <w:tblHeader/>
        </w:trPr>
        <w:tc>
          <w:tcPr>
            <w:tcW w:type="dxa" w:w="10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진단 시점</w:t>
            </w:r>
          </w:p>
        </w:tc>
        <w:tc>
          <w:tcPr>
            <w:tcW w:type="dxa" w:w="223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대상</w:t>
            </w:r>
          </w:p>
        </w:tc>
        <w:tc>
          <w:tcPr>
            <w:tcW w:type="dxa" w:w="46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방법</w:t>
            </w:r>
          </w:p>
        </w:tc>
        <w:tc>
          <w:tcPr>
            <w:tcW w:type="dxa" w:w="170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산출물</w:t>
            </w:r>
          </w:p>
        </w:tc>
      </w:tr>
      <w:tr>
        <w:trPr>
          <w:cantSplit/>
          <w:tblHeader w:val="off"/>
        </w:trPr>
        <w:tc>
          <w:tcPr>
            <w:tcW w:type="dxa" w:w="10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S0 종료</w:t>
            </w:r>
          </w:p>
        </w:tc>
        <w:tc>
          <w:tcPr>
            <w:tcW w:type="dxa" w:w="223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착수 기준선</w:t>
            </w:r>
          </w:p>
        </w:tc>
        <w:tc>
          <w:tcPr>
            <w:tcW w:type="dxa" w:w="46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[K3-2] 구축 시스템 수준 자가진단</w:t>
            </w:r>
          </w:p>
        </w:tc>
        <w:tc>
          <w:tcPr>
            <w:tcW w:type="dxa" w:w="170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기준선 진단표</w:t>
            </w:r>
          </w:p>
        </w:tc>
      </w:tr>
      <w:tr>
        <w:trPr>
          <w:cantSplit/>
          <w:tblHeader w:val="off"/>
        </w:trPr>
        <w:tc>
          <w:tcPr>
            <w:tcW w:type="dxa" w:w="10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S3·S4 종료</w:t>
            </w:r>
          </w:p>
        </w:tc>
        <w:tc>
          <w:tcPr>
            <w:tcW w:type="dxa" w:w="223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중간1·중간2 충족 여부</w:t>
            </w:r>
          </w:p>
        </w:tc>
        <w:tc>
          <w:tcPr>
            <w:tcW w:type="dxa" w:w="46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자가진단 + 시스템 시험 결과 대조</w:t>
            </w:r>
          </w:p>
        </w:tc>
        <w:tc>
          <w:tcPr>
            <w:tcW w:type="dxa" w:w="170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단계 진단표</w:t>
            </w:r>
          </w:p>
        </w:tc>
      </w:tr>
      <w:tr>
        <w:trPr>
          <w:cantSplit/>
          <w:tblHeader w:val="off"/>
        </w:trPr>
        <w:tc>
          <w:tcPr>
            <w:tcW w:type="dxa" w:w="106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S6 종료</w:t>
            </w:r>
          </w:p>
        </w:tc>
        <w:tc>
          <w:tcPr>
            <w:tcW w:type="dxa" w:w="223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고도화 충족 여부</w:t>
            </w:r>
          </w:p>
        </w:tc>
        <w:tc>
          <w:tcPr>
            <w:tcW w:type="dxa" w:w="46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[K3-1] 역량 + [K3-2] 시스템 수준 자가진단, 외부 수준확인 신청 여부 결정</w:t>
            </w:r>
          </w:p>
        </w:tc>
        <w:tc>
          <w:tcPr>
            <w:tcW w:type="dxa" w:w="170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최종 진단 보고서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10.6 전개 가이드 적용 [K4]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정밀조립존 1개 존에서 구축·검증한 OCS Cell 구성(EGW 템플릿·AAS 서브모델·대시보드·AI 모델)을 나머지 존에 같은 Semantic ID로 수평 전개함 [R7 §6 AASIM].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전개 순서는 [K4]의 단계 전개 원칙(현황 진단 → 목표 수준 설정 → 단계별 구축 → 성과 측정)에 맞춰 13장 일정에 반영함.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11. 기타 적용 표준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[R3 §5] 표준 목록을 계승하고, 서버 운영·정밀조립존 실증으로 추가·강화되는 표준만 정함.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5"/>
        <w:gridCol w:w="3588"/>
        <w:gridCol w:w="1549"/>
        <w:gridCol w:w="1712"/>
        <w:gridCol w:w="2042"/>
      </w:tblGrid>
      <w:tr>
        <w:trPr>
          <w:cantSplit/>
          <w:tblHeader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분야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표준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적용 대상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적용 수준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검증 방법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참조 구조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IEC 62264 (ISA-95) · RAMI 4.0 (IEC PAS 63088)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계층·토픽·B2MML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매핑 검토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자산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IEC 63278-1 · IDTA-01001/01002/01005 AAS v3.1 · </w:t>
            </w: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OPC 30270 AAS Companion Spec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· IDTA 02006·02003·02008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AAS·OPC UA 정보모델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BaSyx Compliance·aas-core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설비 통신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IEC 62541 OPC UA (Part 14 PubSub, OPC 40010 Robotics, OPC 40501 Machine Tools)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EGW·운영 트윈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UaExpert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메시징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OASIS MQTT 5.0 · ISO/IEC 20237 Sparkplug B 3.0 · VDA 5050 v2 · CloudEvents 1.0 · AsyncAPI 3.0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메시징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스키마·브로커 시험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실시간 망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IEEE 802.1Qbv (TSN) · IEEE 802.1AS · IEEE 1588-2019 · IEC 61158 EtherCAT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TSN·PTP·제어망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 (망 구성)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동기 잔차·스케줄 확인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무선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IEEE 802.11ax (Wi-Fi 6E) · 3GPP 5G NR (이음5G n79) · TS 22.104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이동 로봇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참조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로밍·지연 측정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ROS 2 REP-103·REP-105 · URDF · ISO 10218-1·-2:2025 · ISO/TS 15066 · ISO 3691-4:2023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좌표·기구·안전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준수(형식)·참조(안전)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시나리오 시험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데이터셋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LeRobot 형식 · RLDS · Apache Parquet · Apache Iceberg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 Ready 데이터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외부 로더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KPI·품질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ISO 22400-2 · GS1 EPCIS 2.0/CBV 2.0 · AIAG-VDA FMEA · VDA 8D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KPI·계보·품질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산출식 대조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OT 보안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IEC 62443-3-2 · 62443-3-3 (SL2) · 62443-4-2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존·도관, 장비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 목표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점검표·제3자 점검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정보보호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ISO/IEC 27001:2022 · NIST SP 800-82 Rev.3 · OWASP ASVS 4.0 L2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운영·웹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참조·준수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점검표·ZAP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인증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OpenID Connect Core 1.0 · OAuth 2.1 · RFC 8705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사용자·서비스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연동 시험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공급망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SLSA v1.0 Build L2 · CycloneDX 1.6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빌드·배포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서명·출처 검증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개인정보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개인정보 보호법(영상정보처리기기) · 근로자참여법(감시 설비 협의)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작업자 영상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비식별·노사 협의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접근성</w:t>
            </w:r>
          </w:p>
        </w:tc>
        <w:tc>
          <w:tcPr>
            <w:tcW w:type="dxa" w:w="358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WCAG 2.2 AA</w:t>
            </w:r>
          </w:p>
        </w:tc>
        <w:tc>
          <w:tcPr>
            <w:tcW w:type="dxa" w:w="154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요약 화면</w:t>
            </w:r>
          </w:p>
        </w:tc>
        <w:tc>
          <w:tcPr>
            <w:tcW w:type="dxa" w:w="17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준수</w:t>
            </w:r>
          </w:p>
        </w:tc>
        <w:tc>
          <w:tcPr>
            <w:tcW w:type="dxa" w:w="20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axe-core</w:t>
            </w:r>
          </w:p>
        </w:tc>
      </w:tr>
    </w:tbl>
    <w:p>
      <w:pPr>
        <w:spacing w:after="120"/>
      </w:pPr>
    </w:p>
    <w:p>
      <w:pPr>
        <w:pageBreakBefore/>
        <w:shd w:fill="10214B" w:color="auto" w:val="clear"/>
        <w:spacing w:after="200" w:before="0"/>
        <w:ind w:left="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</w:rPr>
        <w:t xml:space="preserve">  제3부. 개발 계획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12. 개발 범위 구분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4313"/>
        <w:gridCol w:w="2746"/>
      </w:tblGrid>
      <w:tr>
        <w:trPr>
          <w:cantSplit/>
          <w:tblHeader/>
        </w:trPr>
        <w:tc>
          <w:tcPr>
            <w:tcW w:type="dxa" w:w="26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구분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내용</w:t>
            </w:r>
          </w:p>
        </w:tc>
        <w:tc>
          <w:tcPr>
            <w:tcW w:type="dxa" w:w="27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수행</w:t>
            </w:r>
          </w:p>
        </w:tc>
      </w:tr>
      <w:tr>
        <w:trPr>
          <w:cantSplit/>
          <w:tblHeader w:val="off"/>
        </w:trPr>
        <w:tc>
          <w:tcPr>
            <w:tcW w:type="dxa" w:w="26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A. OCS Cell 인프라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HW·네트워크·서버실, RKE2·Ceph·Machbase·BaSyx·RabbitMQ·Airflow 등 존 플랫폼</w:t>
            </w:r>
          </w:p>
        </w:tc>
        <w:tc>
          <w:tcPr>
            <w:tcW w:type="dxa" w:w="27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[R7] 구성 기준, 존 구축 담당</w:t>
            </w:r>
          </w:p>
        </w:tc>
      </w:tr>
      <w:tr>
        <w:trPr>
          <w:cantSplit/>
          <w:tblHeader w:val="off"/>
        </w:trPr>
        <w:tc>
          <w:tcPr>
            <w:tcW w:type="dxa" w:w="26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B. 셀 데이터 계층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EGW(OPC UA Aggregation·AAS 매핑·드라이버)·영상 수집·AI Ready 파이프라인</w:t>
            </w:r>
          </w:p>
        </w:tc>
        <w:tc>
          <w:tcPr>
            <w:tcW w:type="dxa" w:w="27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연구 인력 자체 개발 [R7 §6]</w:t>
            </w:r>
          </w:p>
        </w:tc>
      </w:tr>
      <w:tr>
        <w:trPr>
          <w:cantSplit/>
          <w:tblHeader w:val="off"/>
        </w:trPr>
        <w:tc>
          <w:tcPr>
            <w:tcW w:type="dxa" w:w="26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C. 온디바이스 엣지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제어 브리지·VLA 추론·안전 감지·에피소드 기록</w:t>
            </w:r>
          </w:p>
        </w:tc>
        <w:tc>
          <w:tcPr>
            <w:tcW w:type="dxa" w:w="27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연구 인력 자체 개발 [R7 §8]</w:t>
            </w:r>
          </w:p>
        </w:tc>
      </w:tr>
      <w:tr>
        <w:trPr>
          <w:cantSplit/>
          <w:tblHeader w:val="off"/>
        </w:trPr>
        <w:tc>
          <w:tcPr>
            <w:tcW w:type="dxa" w:w="26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D. 운영 트윈 (본 과제 주관)</w:t>
            </w:r>
          </w:p>
        </w:tc>
        <w:tc>
          <w:tcPr>
            <w:tcW w:type="dxa" w:w="43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sim-core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sim-engine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twin-gateway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facos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quality-rca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agent-llm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·웹 3D, OCS·Trace API 연계, KS X 9001 진단 화면</w:t>
            </w:r>
          </w:p>
        </w:tc>
        <w:tc>
          <w:tcPr>
            <w:tcW w:type="dxa" w:w="27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메타팩토리 팀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본 계획의 일정·인력은 D를 중심으로 하되, D가 의존하는 A~C의 인터페이스 확정 시점을 게이트에 포함함.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47339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2] 본 과제(운영 트윈)와 연계 주체 관계도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13. 단계·일정 (18개월, 설계 추정)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42195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3] 18개월 단계 전개도 및 게이트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8"/>
        <w:gridCol w:w="638"/>
        <w:gridCol w:w="2809"/>
        <w:gridCol w:w="2809"/>
        <w:gridCol w:w="2812"/>
      </w:tblGrid>
      <w:tr>
        <w:trPr>
          <w:cantSplit/>
          <w:tblHeader/>
        </w:trPr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단계</w:t>
            </w:r>
          </w:p>
        </w:tc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기간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주요 작업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적용 기술·표준</w:t>
            </w:r>
          </w:p>
        </w:tc>
        <w:tc>
          <w:tcPr>
            <w:tcW w:type="dxa" w:w="28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산출물</w:t>
            </w:r>
          </w:p>
        </w:tc>
      </w:tr>
      <w:tr>
        <w:trPr>
          <w:cantSplit/>
          <w:tblHeader w:val="off"/>
        </w:trPr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S0</w:t>
            </w:r>
          </w:p>
        </w:tc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M1~M2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정밀조립존 셀·장비 목록 확정, AAS 서브모델 1차 정의(OPC 30270), KS X 9001 원문 입수·점검표·기준선 진단, IEC 62443-3-2 위험 평가, 인터페이스 명세 v1, 보관 정책 결정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 · OPC 30270 · ISA-95 · AsyncAPI · OpenAPI</w:t>
            </w:r>
          </w:p>
        </w:tc>
        <w:tc>
          <w:tcPr>
            <w:tcW w:type="dxa" w:w="28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요구 명세서, KS X 9001 점검표·기준선, 위험 평가서</w:t>
            </w:r>
          </w:p>
        </w:tc>
      </w:tr>
      <w:tr>
        <w:trPr>
          <w:cantSplit/>
          <w:tblHeader w:val="off"/>
        </w:trPr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S1</w:t>
            </w:r>
          </w:p>
        </w:tc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M2~M4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RKE2 위 본 과제 네임스페이스·GitOps·Harbor·Vault·Keycloak 연동, 관측 연계, 스테이징 환경(가상 셀)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RKE2 · Rancher · Argo CD · Keycloak · Vault</w:t>
            </w:r>
          </w:p>
        </w:tc>
        <w:tc>
          <w:tcPr>
            <w:tcW w:type="dxa" w:w="28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스테이징, 배포 파이프라인</w:t>
            </w:r>
          </w:p>
        </w:tc>
      </w:tr>
      <w:tr>
        <w:trPr>
          <w:cantSplit/>
          <w:tblHeader w:val="off"/>
        </w:trPr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S2</w:t>
            </w:r>
          </w:p>
        </w:tc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M3~M7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sim-core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서버 이식(4개 Zone 헤드리스), 정밀조립존 5셀·로봇 15대/셀 모델,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sim-engine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twin-gateway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·Airflow 배치, 웹 3D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Node.js · protobuf-es · three.js · urdf-loaders · Airflow</w:t>
            </w:r>
          </w:p>
        </w:tc>
        <w:tc>
          <w:tcPr>
            <w:tcW w:type="dxa" w:w="28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트윈 v1</w:t>
            </w:r>
          </w:p>
        </w:tc>
      </w:tr>
      <w:tr>
        <w:trPr>
          <w:cantSplit/>
          <w:tblHeader w:val="off"/>
        </w:trPr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S3</w:t>
            </w:r>
          </w:p>
        </w:tc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M5~M10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EGW·운영 TSDB·RabbitMQ·BaSyx 연계, 실시간 미러, Sparkplug·VDA 5050·ROS 2 상태 수신, Trace API 연계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open62541 · PLC4X · Machbase · Sparkplug B · VDA 5050 · ROS 2</w:t>
            </w:r>
          </w:p>
        </w:tc>
        <w:tc>
          <w:tcPr>
            <w:tcW w:type="dxa" w:w="28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연동 시험 보고서, 중간1 진단</w:t>
            </w:r>
          </w:p>
        </w:tc>
      </w:tr>
      <w:tr>
        <w:trPr>
          <w:cantSplit/>
          <w:tblHeader w:val="off"/>
        </w:trPr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S4</w:t>
            </w:r>
          </w:p>
        </w:tc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M7~M12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facos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↔OCS 연계, HOLD·재배정 권고·승인, KPI(ISO 22400·KS X 9001-3 매핑),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quality-rca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agent-llm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·MCP, Isaac Sim 학습 씬 연계, LeRobot 데이터셋 리니지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Triton · Feast · OpenMetadata · Isaac Sim/Lab · LeRobot · Claude API</w:t>
            </w:r>
          </w:p>
        </w:tc>
        <w:tc>
          <w:tcPr>
            <w:tcW w:type="dxa" w:w="28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AI·품질 v1, 중간2 진단</w:t>
            </w:r>
          </w:p>
        </w:tc>
      </w:tr>
      <w:tr>
        <w:trPr>
          <w:cantSplit/>
          <w:tblHeader w:val="off"/>
        </w:trPr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S5</w:t>
            </w:r>
          </w:p>
        </w:tc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M11~M15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A-3-5 1셀 읽기 전용 실증 → 5셀 확대, 미러 정합 검증, DMWorks 검증 결과 연동, 운영자 교육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전체</w:t>
            </w:r>
          </w:p>
        </w:tc>
        <w:tc>
          <w:tcPr>
            <w:tcW w:type="dxa" w:w="28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실증 결과 보고서</w:t>
            </w:r>
          </w:p>
        </w:tc>
      </w:tr>
      <w:tr>
        <w:trPr>
          <w:cantSplit/>
          <w:tblHeader w:val="off"/>
        </w:trPr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S6</w:t>
            </w:r>
          </w:p>
        </w:tc>
        <w:tc>
          <w:tcPr>
            <w:tcW w:type="dxa" w:w="63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M15~M18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부하·장애 주입·보안 점검, 고도화 수준 진단, 타 존 전개 템플릿(KS X 9001-4)</w:t>
            </w:r>
          </w:p>
        </w:tc>
        <w:tc>
          <w:tcPr>
            <w:tcW w:type="dxa" w:w="2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k6 · Chaos Mesh · ZAP · KS X 9001-3-1·3-2</w:t>
            </w:r>
          </w:p>
        </w:tc>
        <w:tc>
          <w:tcPr>
            <w:tcW w:type="dxa" w:w="281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인수 시험·최종 진단 보고서, 전개 템플릿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13.1 단계 게이트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3"/>
        <w:gridCol w:w="1572"/>
        <w:gridCol w:w="3007"/>
        <w:gridCol w:w="1435"/>
        <w:gridCol w:w="3009"/>
      </w:tblGrid>
      <w:tr>
        <w:trPr>
          <w:cantSplit/>
          <w:tblHeader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게이트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지표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산출식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목표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측정 조건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G0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인터페이스 명세율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명세된 경로·토픽 수 ÷ 필요 경로·토픽 수 × 100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100%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S0 요구 목록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G0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 점검표 작성률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매핑 완료 조항 수 ÷ 적용 대상 조항 수 × 100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100%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[K1]·[K2]·[K3-1]·[K3-2]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G1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공급망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서명 없는 이미지 배포 차단율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100%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Kyverno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G2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헤드리스 커버리지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서버 실행 Zone 흐름 수 ÷ 전체 Zone 흐름 수 × 100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100% (현행 25%)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4개 Zone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G2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결정론 재현율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같은 시드 2회 일치 수 ÷ 시험 시드 수 × 100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100%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시드 36개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G2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상태 전송 지연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생성 → 수신 p95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200ms 이내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동시 50명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G3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수집 누락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(발행 점 수 − 적재 점 수) ÷ 발행 점 수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0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초당 20만 포인트 × 1시간, EGW 단절 1시간 포함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G3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표준 적합률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적합성 통과 산출물 수 ÷ 전체 산출물 수 × 100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100%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11장 검증 방법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G3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수준 진단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 중간1 항목 충족 수 ÷ 중간1 항목 수 × 100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100%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자가진단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G4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이상 판단 시간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이벤트 → 판단 시각 차 최댓값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10초 이내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시나리오 100건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G4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원인 분석 정확도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원인 셀 Top-1 적중 수 ÷ 불량 사례 수 × 100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90% 이상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시뮬레이션 정답 200건 이상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G4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승인 없는 쓰기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승인 이력 없는 적용·OT 쓰기 건수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0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감사 로그 전수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G5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미러 정합도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트윈 셀 상태와 실설비 상태 일치 시간 ÷ 측정 시간 × 100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TBD (S5 첫 달 기준선)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1셀 2주 → 5셀 2주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G5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Trace 일치율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Expected Trace와 일치한 Actual Trace 수 ÷ 전체 Trace 수 × 100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TBD (TTA 협의)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TTA 검증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G6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가용성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4.3절 산출식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월 99.5%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안정화 1개월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G6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수준 진단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 고도화 항목 충족 수 ÷ 고도화 항목 수 × 100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100% (목표)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[K3-1]·[K3-2] 자가진단</w:t>
            </w:r>
          </w:p>
        </w:tc>
      </w:tr>
      <w:tr>
        <w:trPr>
          <w:cantSplit/>
          <w:tblHeader w:val="off"/>
        </w:trPr>
        <w:tc>
          <w:tcPr>
            <w:tcW w:type="dxa" w:w="6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G6</w:t>
            </w:r>
          </w:p>
        </w:tc>
        <w:tc>
          <w:tcPr>
            <w:tcW w:type="dxa" w:w="15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취약점</w:t>
            </w:r>
          </w:p>
        </w:tc>
        <w:tc>
          <w:tcPr>
            <w:tcW w:type="dxa" w:w="30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미조치 Critical·High 수</w:t>
            </w:r>
          </w:p>
        </w:tc>
        <w:tc>
          <w:tcPr>
            <w:tcW w:type="dxa" w:w="14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0</w:t>
            </w:r>
          </w:p>
        </w:tc>
        <w:tc>
          <w:tcPr>
            <w:tcW w:type="dxa" w:w="30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Trivy·ZAP·모의 해킹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14. 조직·역할 (설계 추정)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1090"/>
        <w:gridCol w:w="4798"/>
        <w:gridCol w:w="1201"/>
      </w:tblGrid>
      <w:tr>
        <w:trPr>
          <w:cantSplit/>
          <w:tblHeader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역할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인원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책임</w:t>
            </w: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범위 (12장)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PM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범위·일정·게이트, 발주처·TTA·중앙 Server 협의</w:t>
            </w: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전체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아키텍트·시뮬레이션 리드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서비스 구조,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sim-core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sim-engine</w:t>
            </w: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3D·프런트엔드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웹 3D·관제 화면·비디오월 레이아웃</w:t>
            </w: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백엔드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twin-gateway·facos·quality-rca·Trace 연계</w:t>
            </w: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엔지니어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1.5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 AAS 매핑·AI Ready 파이프라인·Iceberg·카탈로그</w:t>
            </w: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B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OT 연동 엔지니어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OPC UA·PLC4X 드라이버·TSN·PTP</w:t>
            </w: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B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로봇·엣지 엔지니어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1.5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ROS 2 제어 브리지·VLA 런타임·에피소드 기록·Isaac Sim</w:t>
            </w: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DevOps·SRE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RKE2·K3s·GitOps·관측·백업</w:t>
            </w: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A·D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보안 엔지니어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0.5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IEC 62443·PKI·접근통제</w:t>
            </w: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AI·품질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에이전트·RCA·이상 판단 모델</w:t>
            </w: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QA·표준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테스트·적합성·KS X 9001 진단</w:t>
            </w: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전체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합계</w:t>
            </w:r>
          </w:p>
        </w:tc>
        <w:tc>
          <w:tcPr>
            <w:tcW w:type="dxa" w:w="10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12.5</w:t>
            </w:r>
          </w:p>
        </w:tc>
        <w:tc>
          <w:tcPr>
            <w:tcW w:type="dxa" w:w="47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</w:p>
        </w:tc>
        <w:tc>
          <w:tcPr>
            <w:tcW w:type="dxa" w:w="12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[R7]은 Edge Gateway·AI Ready 파이프라인 구현 팀 부재를 높음 위험으로 기록함 [R7 확인 필요]. 데이터 엔지니어·OT 연동·로봇·엣지 4명은 S0에 확정해야 함.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15. 환경·배포 전략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9"/>
        <w:gridCol w:w="3650"/>
        <w:gridCol w:w="1576"/>
        <w:gridCol w:w="3651"/>
      </w:tblGrid>
      <w:tr>
        <w:trPr>
          <w:cantSplit/>
          <w:tblHeader/>
        </w:trPr>
        <w:tc>
          <w:tcPr>
            <w:tcW w:type="dxa" w:w="8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환경</w:t>
            </w:r>
          </w:p>
        </w:tc>
        <w:tc>
          <w:tcPr>
            <w:tcW w:type="dxa" w:w="3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구성</w:t>
            </w:r>
          </w:p>
        </w:tc>
        <w:tc>
          <w:tcPr>
            <w:tcW w:type="dxa" w:w="157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용도</w:t>
            </w:r>
          </w:p>
        </w:tc>
        <w:tc>
          <w:tcPr>
            <w:tcW w:type="dxa" w:w="3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배포</w:t>
            </w:r>
          </w:p>
        </w:tc>
      </w:tr>
      <w:tr>
        <w:trPr>
          <w:cantSplit/>
          <w:tblHeader w:val="off"/>
        </w:trPr>
        <w:tc>
          <w:tcPr>
            <w:tcW w:type="dxa" w:w="8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로컬 개발</w:t>
            </w:r>
          </w:p>
        </w:tc>
        <w:tc>
          <w:tcPr>
            <w:tcW w:type="dxa" w:w="3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docker compose 또는 맥 앱</w:t>
            </w:r>
          </w:p>
        </w:tc>
        <w:tc>
          <w:tcPr>
            <w:tcW w:type="dxa" w:w="157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기능 확인</w:t>
            </w:r>
          </w:p>
        </w:tc>
        <w:tc>
          <w:tcPr>
            <w:tcW w:type="dxa" w:w="3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수동</w:t>
            </w:r>
          </w:p>
        </w:tc>
      </w:tr>
      <w:tr>
        <w:trPr>
          <w:cantSplit/>
          <w:tblHeader w:val="off"/>
        </w:trPr>
        <w:tc>
          <w:tcPr>
            <w:tcW w:type="dxa" w:w="8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통합(CI)</w:t>
            </w:r>
          </w:p>
        </w:tc>
        <w:tc>
          <w:tcPr>
            <w:tcW w:type="dxa" w:w="3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Testcontainers · kind</w:t>
            </w:r>
          </w:p>
        </w:tc>
        <w:tc>
          <w:tcPr>
            <w:tcW w:type="dxa" w:w="157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자동 테스트</w:t>
            </w:r>
          </w:p>
        </w:tc>
        <w:tc>
          <w:tcPr>
            <w:tcW w:type="dxa" w:w="3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커밋마다</w:t>
            </w:r>
          </w:p>
        </w:tc>
      </w:tr>
      <w:tr>
        <w:trPr>
          <w:cantSplit/>
          <w:tblHeader w:val="off"/>
        </w:trPr>
        <w:tc>
          <w:tcPr>
            <w:tcW w:type="dxa" w:w="8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스테이징</w:t>
            </w:r>
          </w:p>
        </w:tc>
        <w:tc>
          <w:tcPr>
            <w:tcW w:type="dxa" w:w="3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축소 클러스터 + 가상 셀 (시뮬레이터가 OPC UA·Sparkplug·VDA 5050·ROS 2 발행)</w:t>
            </w:r>
          </w:p>
        </w:tc>
        <w:tc>
          <w:tcPr>
            <w:tcW w:type="dxa" w:w="157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통합·부하·장애 시험</w:t>
            </w:r>
          </w:p>
        </w:tc>
        <w:tc>
          <w:tcPr>
            <w:tcW w:type="dxa" w:w="3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Argo CD 자동</w:t>
            </w:r>
          </w:p>
        </w:tc>
      </w:tr>
      <w:tr>
        <w:trPr>
          <w:cantSplit/>
          <w:tblHeader w:val="off"/>
        </w:trPr>
        <w:tc>
          <w:tcPr>
            <w:tcW w:type="dxa" w:w="82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</w:t>
            </w:r>
          </w:p>
        </w:tc>
        <w:tc>
          <w:tcPr>
            <w:tcW w:type="dxa" w:w="365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정밀조립존 OCS Cell (Local Server·EGW·엣지)</w:t>
            </w:r>
          </w:p>
        </w:tc>
        <w:tc>
          <w:tcPr>
            <w:tcW w:type="dxa" w:w="157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실증 운영</w:t>
            </w:r>
          </w:p>
        </w:tc>
        <w:tc>
          <w:tcPr>
            <w:tcW w:type="dxa" w:w="365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Argo CD 수동 승인, 엣지는 Rancher 단계 배포·롤백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가상 셀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메타팩토리 시뮬레이터가 정밀조립존 5셀의 장비 데이터를 실제 프로토콜로 발행해, 실설비 없이도 EGW → 운영 TSDB → 운영 트윈 전 경로를 스테이징에서 검증함.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엣지 배포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모델·기록기 버전은 셀 1개(카나리)에 먼저 배포 후 5셀로 확대, 문제 시 이전 버전으로 롤백 [R7 §8 OTA].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16. 운영 규격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7909"/>
      </w:tblGrid>
      <w:tr>
        <w:trPr>
          <w:cantSplit/>
          <w:tblHeader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규격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관제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관제 1인 + 셀 알람 대응 1인 상시 [R7 §2]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감시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디스크 사용률 80%, 수집 지연 5초 초과 시 알람 [R7 §6 MON], 서비스 SLO 대시보드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장애 대응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서비스별 Runbook, 장애 후 5일 내 원인 보고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백업 시험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분기 1회 복구 시험 (RTO·RPO 실측)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보안 갱신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OS·이미지 월 1회, 긴급 취약점 7일 이내, 엣지 JetPack 분기 1회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용량 관리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월 1회 Ceph 사용률 검토, 80% 도달 시 증설 또는 보관 기간 조정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수준 관리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 자가진단 반기 1회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17. 위험·대응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2783"/>
        <w:gridCol w:w="713"/>
        <w:gridCol w:w="3142"/>
      </w:tblGrid>
      <w:tr>
        <w:trPr>
          <w:cantSplit/>
          <w:tblHeader/>
        </w:trPr>
        <w:tc>
          <w:tcPr>
            <w:tcW w:type="dxa" w:w="30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위험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영향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가능성</w:t>
            </w:r>
          </w:p>
        </w:tc>
        <w:tc>
          <w:tcPr>
            <w:tcW w:type="dxa" w:w="31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대응</w:t>
            </w:r>
          </w:p>
        </w:tc>
      </w:tr>
      <w:tr>
        <w:trPr>
          <w:cantSplit/>
          <w:tblHeader w:val="off"/>
        </w:trPr>
        <w:tc>
          <w:tcPr>
            <w:tcW w:type="dxa" w:w="30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EGW·AI Ready 파이프라인 구현 인력 부재 [R7]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계층 지연 → 운영 트윈 실증 지연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높음</w:t>
            </w:r>
          </w:p>
        </w:tc>
        <w:tc>
          <w:tcPr>
            <w:tcW w:type="dxa" w:w="31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S0에 인력 확정, 가상 셀로 D 선개발</w:t>
            </w:r>
          </w:p>
        </w:tc>
      </w:tr>
      <w:tr>
        <w:trPr>
          <w:cantSplit/>
          <w:tblHeader w:val="off"/>
        </w:trPr>
        <w:tc>
          <w:tcPr>
            <w:tcW w:type="dxa" w:w="30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 서브모델·Semantic ID 미정의 [R7]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표준화·중앙 연계 지연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높음</w:t>
            </w:r>
          </w:p>
        </w:tc>
        <w:tc>
          <w:tcPr>
            <w:tcW w:type="dxa" w:w="31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S0에 1차 정의안(TTA 템플릿·자문), 운영 트윈은 정의 파일을 설정으로 읽음</w:t>
            </w:r>
          </w:p>
        </w:tc>
      </w:tr>
      <w:tr>
        <w:trPr>
          <w:cantSplit/>
          <w:tblHeader w:val="off"/>
        </w:trPr>
        <w:tc>
          <w:tcPr>
            <w:tcW w:type="dxa" w:w="30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장비 고유 프로토콜 다수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드라이버 개발 부담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중간</w:t>
            </w:r>
          </w:p>
        </w:tc>
        <w:tc>
          <w:tcPr>
            <w:tcW w:type="dxa" w:w="31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장비 발주 사양에 OPC UA 서버 내장 또는 Modbus·EtherNet/IP 명시 [R7]</w:t>
            </w:r>
          </w:p>
        </w:tc>
      </w:tr>
      <w:tr>
        <w:trPr>
          <w:cantSplit/>
          <w:tblHeader w:val="off"/>
        </w:trPr>
        <w:tc>
          <w:tcPr>
            <w:tcW w:type="dxa" w:w="30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데이터량 가정 변동 (Depth·보관 기간)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스토리지 2~6배 차이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중간</w:t>
            </w:r>
          </w:p>
        </w:tc>
        <w:tc>
          <w:tcPr>
            <w:tcW w:type="dxa" w:w="31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카메라 설정·보관 정책을 S0에 확정, 4.2절 재산정</w:t>
            </w:r>
          </w:p>
        </w:tc>
      </w:tr>
      <w:tr>
        <w:trPr>
          <w:cantSplit/>
          <w:tblHeader w:val="off"/>
        </w:trPr>
        <w:tc>
          <w:tcPr>
            <w:tcW w:type="dxa" w:w="30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중앙 Server와 추론 역할 경계 불명확 [R7]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역할 중복·공백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중간</w:t>
            </w:r>
          </w:p>
        </w:tc>
        <w:tc>
          <w:tcPr>
            <w:tcW w:type="dxa" w:w="31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로컬 GPU(실시간 추론) ↔ 중앙(저장·통합) 경계 합의</w:t>
            </w:r>
          </w:p>
        </w:tc>
      </w:tr>
      <w:tr>
        <w:trPr>
          <w:cantSplit/>
          <w:tblHeader w:val="off"/>
        </w:trPr>
        <w:tc>
          <w:tcPr>
            <w:tcW w:type="dxa" w:w="30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서버 이식 시 결정론 붕괴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비교 신뢰도 하락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중간</w:t>
            </w:r>
          </w:p>
        </w:tc>
        <w:tc>
          <w:tcPr>
            <w:tcW w:type="dxa" w:w="31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sim-core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순수 함수, 입출력 어댑터 분리, 재현율 게이트</w:t>
            </w:r>
          </w:p>
        </w:tc>
      </w:tr>
      <w:tr>
        <w:trPr>
          <w:cantSplit/>
          <w:tblHeader w:val="off"/>
        </w:trPr>
        <w:tc>
          <w:tcPr>
            <w:tcW w:type="dxa" w:w="30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KS X 9001 원문 해석 차이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수준 진단 결과 불일치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중간</w:t>
            </w:r>
          </w:p>
        </w:tc>
        <w:tc>
          <w:tcPr>
            <w:tcW w:type="dxa" w:w="31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원문 기반 점검표, 필요 시 외부 수준확인 기관 사전 자문</w:t>
            </w:r>
          </w:p>
        </w:tc>
      </w:tr>
      <w:tr>
        <w:trPr>
          <w:cantSplit/>
          <w:tblHeader w:val="off"/>
        </w:trPr>
        <w:tc>
          <w:tcPr>
            <w:tcW w:type="dxa" w:w="30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작업자 영상 개인정보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실증 중단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중간</w:t>
            </w:r>
          </w:p>
        </w:tc>
        <w:tc>
          <w:tcPr>
            <w:tcW w:type="dxa" w:w="31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비식별 배치, 보존 기간 게시, 노사 협의 선행</w:t>
            </w:r>
          </w:p>
        </w:tc>
      </w:tr>
      <w:tr>
        <w:trPr>
          <w:cantSplit/>
          <w:tblHeader w:val="off"/>
        </w:trPr>
        <w:tc>
          <w:tcPr>
            <w:tcW w:type="dxa" w:w="30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서버실 전력·하중 (부하 약 17kW) [R7]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설치 지연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중간</w:t>
            </w:r>
          </w:p>
        </w:tc>
        <w:tc>
          <w:tcPr>
            <w:tcW w:type="dxa" w:w="31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전력·하중·층고 실측 선행</w:t>
            </w:r>
          </w:p>
        </w:tc>
      </w:tr>
      <w:tr>
        <w:trPr>
          <w:cantSplit/>
          <w:tblHeader w:val="off"/>
        </w:trPr>
        <w:tc>
          <w:tcPr>
            <w:tcW w:type="dxa" w:w="306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이음5G 망 구축 일정</w:t>
            </w:r>
          </w:p>
        </w:tc>
        <w:tc>
          <w:tcPr>
            <w:tcW w:type="dxa" w:w="278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이동 로봇 업로드 경로</w:t>
            </w:r>
          </w:p>
        </w:tc>
        <w:tc>
          <w:tcPr>
            <w:tcW w:type="dxa" w:w="7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중간</w:t>
            </w:r>
          </w:p>
        </w:tc>
        <w:tc>
          <w:tcPr>
            <w:tcW w:type="dxa" w:w="314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Wi-Fi 6E 우선 운용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18. 미결 사항</w:t>
      </w:r>
    </w:p>
    <w:p>
      <w:pPr>
        <w:spacing w:after="5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☐ 원시데이터 보관 기간 — 3개월(스토리지 19노드) vs 1개월(6노드) [R7]</w:t>
      </w:r>
    </w:p>
    <w:p>
      <w:pPr>
        <w:spacing w:after="5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☐ 정밀조립존 OCS Cell 예산 편성 근거 (협약 품목 부재) [R7]</w:t>
      </w:r>
    </w:p>
    <w:p>
      <w:pPr>
        <w:spacing w:after="5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☐ 중앙 Server(AAS 통합서버)와 로컬 GPU 추론 역할 경계 [R7]</w:t>
      </w:r>
    </w:p>
    <w:p>
      <w:pPr>
        <w:spacing w:after="5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☐ KS X 9001 외부 수준확인 신청 여부 (S6)</w:t>
      </w:r>
    </w:p>
    <w:p>
      <w:pPr>
        <w:spacing w:after="5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☐ LLM 사용 방식 — Claude API 직접 / 국내 리전 경유 / 사내 모델 병행</w:t>
      </w:r>
    </w:p>
    <w:p>
      <w:pPr>
        <w:spacing w:after="5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☐ 실설비 쓰기(제어) 단계 착수 여부와 승인 체계</w:t>
      </w:r>
    </w:p>
    <w:p>
      <w:r>
        <w:br w:type="page"/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[부록 A] 현행 자산 재사용 계획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현행 자산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재사용 방식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js/sim.js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line.js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zonedefs.js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zonerecipe.js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sim-core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 이식, 정밀조립존 셀 정의를 [R7] 5셀·로봇 15대 구성으로 갱신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js/zones.js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inspzone.js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헤드리스로 재작성 후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sim-core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에 편입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js/factory.js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payload-robots.js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·Blender 자산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웹 3D 클라이언트로 이식, 협동로봇·AMMR·AMR 모델은 URDF 기준으로 통일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js/datahub.js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aas.js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sensors.js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qcomm.js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스테이징 가상 셀 발생기 (OPC UA·Sparkplug·VDA 5050 발행)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js/vla.js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에피소드 형식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LeRobot 형식으로 전환, 실물 에피소드와 같은 스키마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server/*.mjs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Fastify 서비스로 재작성, REST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v1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호환 유지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deploy/sensors/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스테이징 전용 구성으로 축소 (운영 TSDB는 Machbase)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tests/*.mjs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(37개)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Vitest 이식, 판정 기준·시드 유지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맥 앱 (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electron/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)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간이 테스트·데모 클라이언트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[부록 B] 근거 매핑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406"/>
      </w:tblGrid>
      <w:tr>
        <w:trPr>
          <w:cantSplit/>
          <w:tblHeader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본 문서 항목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근거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4계층 배치·데이터 경로·제어 경계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요약·§1·§2]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데이터량·저장 용량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§4]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존·셀 HW 구성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§5·§7]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존·셀 SW 선정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§6·§8]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위험·미결 (인력·AAS·보관·중앙 경계)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[R7 확인 필요]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기능 F1~F13·비기능 기준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[R1 §2·§3]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에이전트·LLM·보안 원칙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[R1 §8·§9]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라이브러리 선정 원칙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[R3 §2·§4]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스마트공장 국가표준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[K1]~[K4] — 국가표준인증종합정보센터(standard.go.kr), 한국표준정보망(kssn.net)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A6478"/>
        <w:sz w:val="14"/>
        <w:szCs w:val="14"/>
      </w:rPr>
      <w:t xml:space="preserve">서버 운영형 개발 규격서·계획서  |  - </w:t>
    </w:r>
    <w:r>
      <w:rPr>
        <w:rFonts w:ascii="Malgun Gothic" w:cs="Malgun Gothic" w:eastAsia="Malgun Gothic" w:hAnsi="Malgun Gothic"/>
        <w:color w:val="5A6478"/>
        <w:sz w:val="14"/>
        <w:szCs w:val="14"/>
      </w:rPr>
      <w:fldChar w:fldCharType="begin"/>
    </w:r>
    <w:r>
      <w:rPr>
        <w:rFonts w:ascii="Malgun Gothic" w:cs="Malgun Gothic" w:eastAsia="Malgun Gothic" w:hAnsi="Malgun Gothic"/>
        <w:color w:val="5A6478"/>
        <w:sz w:val="14"/>
        <w:szCs w:val="14"/>
      </w:rPr>
      <w:instrText xml:space="preserve">PAGE</w:instrText>
    </w:r>
    <w:r>
      <w:rPr>
        <w:rFonts w:ascii="Malgun Gothic" w:cs="Malgun Gothic" w:eastAsia="Malgun Gothic" w:hAnsi="Malgun Gothic"/>
        <w:color w:val="5A6478"/>
        <w:sz w:val="14"/>
        <w:szCs w:val="14"/>
      </w:rPr>
      <w:fldChar w:fldCharType="separate"/>
    </w:r>
    <w:r>
      <w:rPr>
        <w:rFonts w:ascii="Malgun Gothic" w:cs="Malgun Gothic" w:eastAsia="Malgun Gothic" w:hAnsi="Malgun Gothic"/>
        <w:color w:val="5A6478"/>
        <w:sz w:val="14"/>
        <w:szCs w:val="14"/>
      </w:rPr>
      <w:fldChar w:fldCharType="end"/>
    </w:r>
    <w:r>
      <w:rPr>
        <w:rFonts w:ascii="Malgun Gothic" w:cs="Malgun Gothic" w:eastAsia="Malgun Gothic" w:hAnsi="Malgun Gothic"/>
        <w:color w:val="5A6478"/>
        <w:sz w:val="14"/>
        <w:szCs w:val="1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ㅇ"/>
      <w:lvlJc w:val="left"/>
      <w:pPr>
        <w:ind w:left="360" w:hanging="260"/>
      </w:pPr>
    </w:lvl>
    <w:lvl w:ilvl="1" w:tentative="1">
      <w:start w:val="1"/>
      <w:numFmt w:val="bullet"/>
      <w:lvlText w:val="-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6"/>
        <w:szCs w:val="1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97458144f940d7a4c6019a98dcc02cd0f5c66c3.png"/><Relationship Id="rId9" Type="http://schemas.openxmlformats.org/officeDocument/2006/relationships/image" Target="media/3a22812a7ba1ca9aaaa309b1a355f81e90046979.png"/><Relationship Id="rId10" Type="http://schemas.openxmlformats.org/officeDocument/2006/relationships/image" Target="media/6dec2efda4c4fdfbdf8bf873261b5e30e5a38a0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피지컬AI 실증 메타팩토리 — 서버 운영형 개발 규격서·계획서</dc:title>
  <dc:creator>Jin Park</dc:creator>
  <cp:lastModifiedBy>Un-named</cp:lastModifiedBy>
  <cp:revision>1</cp:revision>
  <dcterms:created xsi:type="dcterms:W3CDTF">2026-10-19T10:54:28.801Z</dcterms:created>
  <dcterms:modified xsi:type="dcterms:W3CDTF">2026-10-19T10:54:28.802Z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