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  <w:jc w:val="center"/>
      </w:pPr>
      <w:r>
        <w:rPr>
          <w:rFonts w:ascii="Malgun Gothic" w:cs="Malgun Gothic" w:eastAsia="Malgun Gothic" w:hAnsi="Malgun Gothic"/>
          <w:b/>
          <w:bCs/>
          <w:color w:val="1B3A73"/>
          <w:sz w:val="28"/>
          <w:szCs w:val="28"/>
        </w:rPr>
        <w:t xml:space="preserve">피지컬AI 실증 메타팩토리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5A6478"/>
          <w:sz w:val="22"/>
          <w:szCs w:val="22"/>
        </w:rPr>
        <w:t xml:space="preserve">맥 앱 · 윈도우 앱 · 브라우저(npm start) · 웹 버전 · 공유 아티팩트</w:t>
      </w:r>
    </w:p>
    <w:p>
      <w:pPr>
        <w:pBdr>
          <w:top w:val="single" w:color="10214B" w:sz="12" w:space="12"/>
          <w:bottom w:val="single" w:color="10214B" w:sz="12" w:space="12"/>
        </w:pBd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52"/>
          <w:szCs w:val="52"/>
        </w:rPr>
        <w:t xml:space="preserve">사용자 가이드</w:t>
      </w:r>
    </w:p>
    <w:p>
      <w:pPr>
        <w:spacing w:after="2400"/>
        <w:jc w:val="center"/>
      </w:pPr>
      <w:r>
        <w:rPr>
          <w:rFonts w:ascii="Malgun Gothic" w:cs="Malgun Gothic" w:eastAsia="Malgun Gothic" w:hAnsi="Malgun Gothic"/>
          <w:b/>
          <w:bCs/>
          <w:color w:val="0090A0"/>
          <w:sz w:val="20"/>
          <w:szCs w:val="20"/>
        </w:rPr>
        <w:t xml:space="preserve">설치 · 화면 구성 · 운영 시나리오 · 기능별 사용법 · 데이터 내보내기 · 문제 해결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7493"/>
      </w:tblGrid>
      <w:tr>
        <w:trPr>
          <w:cantSplit/>
          <w:tblHeader/>
        </w:trPr>
        <w:tc>
          <w:tcPr>
            <w:tcW w:type="dxa" w:w="22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구분</w:t>
            </w:r>
          </w:p>
        </w:tc>
        <w:tc>
          <w:tcPr>
            <w:tcW w:type="dxa" w:w="74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22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대상 프로그램</w:t>
            </w:r>
          </w:p>
        </w:tc>
        <w:tc>
          <w:tcPr>
            <w:tcW w:type="dxa" w:w="74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피지컬AI 실증 메타팩토리 시뮬레이터 1.0.9 (Meta-Factory.app · Meta-Factory.exe · npm start · GitHub Pages 웹 버전 · claude.ai 공유 아티팩트)</w:t>
            </w:r>
          </w:p>
        </w:tc>
      </w:tr>
      <w:tr>
        <w:trPr>
          <w:cantSplit/>
          <w:tblHeader w:val="off"/>
        </w:trPr>
        <w:tc>
          <w:tcPr>
            <w:tcW w:type="dxa" w:w="22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대상 독자</w:t>
            </w:r>
          </w:p>
        </w:tc>
        <w:tc>
          <w:tcPr>
            <w:tcW w:type="dxa" w:w="74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실증·운영 담당자, 발주처 열람자, 데이터·AI 엔지니어</w:t>
            </w:r>
          </w:p>
        </w:tc>
      </w:tr>
      <w:tr>
        <w:trPr>
          <w:cantSplit/>
          <w:tblHeader w:val="off"/>
        </w:trPr>
        <w:tc>
          <w:tcPr>
            <w:tcW w:type="dxa" w:w="22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작성일</w:t>
            </w:r>
          </w:p>
        </w:tc>
        <w:tc>
          <w:tcPr>
            <w:tcW w:type="dxa" w:w="74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2026-10-21</w:t>
            </w:r>
          </w:p>
        </w:tc>
      </w:tr>
      <w:tr>
        <w:trPr>
          <w:cantSplit/>
          <w:tblHeader w:val="off"/>
        </w:trPr>
        <w:tc>
          <w:tcPr>
            <w:tcW w:type="dxa" w:w="221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작성</w:t>
            </w:r>
          </w:p>
        </w:tc>
        <w:tc>
          <w:tcPr>
            <w:tcW w:type="dxa" w:w="74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Jin Park</w:t>
            </w:r>
          </w:p>
        </w:tc>
      </w:tr>
    </w:tbl>
    <w:p>
      <w:pPr>
        <w:spacing w:before="60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26"/>
          <w:szCs w:val="26"/>
        </w:rPr>
        <w:t xml:space="preserve">캠틱종합기술원</w:t>
      </w:r>
    </w:p>
    <w:p>
      <w:pPr>
        <w:pageBreakBefore/>
        <w:spacing w:after="30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28"/>
          <w:szCs w:val="28"/>
        </w:rPr>
        <w:t xml:space="preserve">목    차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0. 요약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1. 시작하기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2. 화면 구성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3. 기본 조작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4. 운영 시나리오 실습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5. 기능별 사용법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6. 파일 저장·내보내기 요약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7. 서버·데이터 관리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8. 문제 해결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[부록 A] 첫 30분 실습 순서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[부록 B] 용어</w:t>
      </w:r>
    </w:p>
    <w:p>
      <w:r>
        <w:br w:type="page"/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5A6478"/>
          <w:sz w:val="16"/>
          <w:szCs w:val="16"/>
        </w:rPr>
        <w:t xml:space="preserve">이 문서는 메타팩토리 시뮬레이터를 처음 쓰는 사람이 설치부터 화면 조작, 운영 시나리오 실습, 데이터 내려받기까지 혼자 따라 할 수 있도록 정리한 사용 설명서임. 화면 문구는 프로그램에 표시되는 그대로 「」로 표기함. 그림은 1920×1080 창에서 공장 시간 약 15분을 진행한 뒤 캡처한 화면임.</w:t>
      </w: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0. 요약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무엇을 하는 프로그램인가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4개 Zone(정밀조립·유연생산·적응가공·정밀검사)과 공용 물류를 가진 가상 공장을 3D 디지털트윈으로 보여 주고, 같은 공장을 레거시·자동화·피지컬AI 3단계로 운영해 생산량(UPH)·설비종합효율(OEE)·재공(WIP)·전력·불량을 비교하는 시뮬레이터임.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실행 방법 4가지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맥 앱(전체 기능) · 윈도우 앱(전체 기능) ·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npm start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후 브라우저(전체 기능, 개발자용) · 웹 버전(설치 없이 화면 기능 + 대화 기반 Agent — GitHub Pages 또는 claude.ai 공유 아티팩트, 1.6절).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가장 먼저 해 볼 것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① 상단 「레거시 › 자동화 › 피지컬AI」로 단계 전환 → ② 하단 「⚡ 설비 고장 주입」으로 고장을 넣고 「🛰 오케스트레이터」에서 처리 흐름 확인 → ③ 「📊 3단계 8시간 비교」로 단계별 성과 확인.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저장되는 데이터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AAS(AASX·JSON·XML·RDF)·CSV·AutomationML·pcap·CCTV/로봇 카메라 영상(MP4·WebM)·RCA 데이터셋·VLA 에피소드·AIOS 운영 데이터셋·KPI 리포트(.md) (6장).</w:t>
      </w: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1. 시작하기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1.1 실행 형태 비교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1722"/>
        <w:gridCol w:w="1826"/>
        <w:gridCol w:w="1669"/>
        <w:gridCol w:w="2298"/>
      </w:tblGrid>
      <w:tr>
        <w:trPr>
          <w:cantSplit/>
          <w:tblHeader/>
        </w:trPr>
        <w:tc>
          <w:tcPr>
            <w:tcW w:type="dxa" w:w="219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구분</w:t>
            </w:r>
          </w:p>
        </w:tc>
        <w:tc>
          <w:tcPr>
            <w:tcW w:type="dxa" w:w="17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맥 앱 (Meta-Factory.app)</w:t>
            </w:r>
          </w:p>
        </w:tc>
        <w:tc>
          <w:tcPr>
            <w:tcW w:type="dxa" w:w="182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윈도우 앱 (Meta-Factory.exe)</w:t>
            </w:r>
          </w:p>
        </w:tc>
        <w:tc>
          <w:tcPr>
            <w:tcW w:type="dxa" w:w="166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브라우저 + 로컬 서버 (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npm start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)</w:t>
            </w:r>
          </w:p>
        </w:tc>
        <w:tc>
          <w:tcPr>
            <w:tcW w:type="dxa" w:w="22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웹 버전 (GitHub Pages · 공유 아티팩트)</w:t>
            </w:r>
          </w:p>
        </w:tc>
      </w:tr>
      <w:tr>
        <w:trPr>
          <w:cantSplit/>
          <w:tblHeader w:val="off"/>
        </w:trPr>
        <w:tc>
          <w:tcPr>
            <w:tcW w:type="dxa" w:w="219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대상</w:t>
            </w:r>
          </w:p>
        </w:tc>
        <w:tc>
          <w:tcPr>
            <w:tcW w:type="dxa" w:w="17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실증·운영 담당</w:t>
            </w:r>
          </w:p>
        </w:tc>
        <w:tc>
          <w:tcPr>
            <w:tcW w:type="dxa" w:w="182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실증·운영 담당</w:t>
            </w:r>
          </w:p>
        </w:tc>
        <w:tc>
          <w:tcPr>
            <w:tcW w:type="dxa" w:w="166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개발자</w:t>
            </w:r>
          </w:p>
        </w:tc>
        <w:tc>
          <w:tcPr>
            <w:tcW w:type="dxa" w:w="22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외부 설명·데모</w:t>
            </w:r>
          </w:p>
        </w:tc>
      </w:tr>
      <w:tr>
        <w:trPr>
          <w:cantSplit/>
          <w:tblHeader w:val="off"/>
        </w:trPr>
        <w:tc>
          <w:tcPr>
            <w:tcW w:type="dxa" w:w="219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설치</w:t>
            </w:r>
          </w:p>
        </w:tc>
        <w:tc>
          <w:tcPr>
            <w:tcW w:type="dxa" w:w="17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앱 파일만 복사</w:t>
            </w:r>
          </w:p>
        </w:tc>
        <w:tc>
          <w:tcPr>
            <w:tcW w:type="dxa" w:w="182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폴더 압축 풀기</w:t>
            </w:r>
          </w:p>
        </w:tc>
        <w:tc>
          <w:tcPr>
            <w:tcW w:type="dxa" w:w="166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Node.js + 저장소</w:t>
            </w:r>
          </w:p>
        </w:tc>
        <w:tc>
          <w:tcPr>
            <w:tcW w:type="dxa" w:w="22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없음 (주소만 열기)</w:t>
            </w:r>
          </w:p>
        </w:tc>
      </w:tr>
      <w:tr>
        <w:trPr>
          <w:cantSplit/>
          <w:tblHeader w:val="off"/>
        </w:trPr>
        <w:tc>
          <w:tcPr>
            <w:tcW w:type="dxa" w:w="219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지원 환경</w:t>
            </w:r>
          </w:p>
        </w:tc>
        <w:tc>
          <w:tcPr>
            <w:tcW w:type="dxa" w:w="17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Apple Silicon Mac</w:t>
            </w:r>
          </w:p>
        </w:tc>
        <w:tc>
          <w:tcPr>
            <w:tcW w:type="dxa" w:w="182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64비트(x64) 윈도우 10·11</w:t>
            </w:r>
          </w:p>
        </w:tc>
        <w:tc>
          <w:tcPr>
            <w:tcW w:type="dxa" w:w="166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Node.js 24 이상</w:t>
            </w:r>
          </w:p>
        </w:tc>
        <w:tc>
          <w:tcPr>
            <w:tcW w:type="dxa" w:w="22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최신 Chrome·Edge·Safari</w:t>
            </w:r>
          </w:p>
        </w:tc>
      </w:tr>
      <w:tr>
        <w:trPr>
          <w:cantSplit/>
          <w:tblHeader w:val="off"/>
        </w:trPr>
        <w:tc>
          <w:tcPr>
            <w:tcW w:type="dxa" w:w="219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주소</w:t>
            </w:r>
          </w:p>
        </w:tc>
        <w:tc>
          <w:tcPr>
            <w:tcW w:type="dxa" w:w="17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앱 창 (내장 서버 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127.0.0.1:47625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)</w:t>
            </w:r>
          </w:p>
        </w:tc>
        <w:tc>
          <w:tcPr>
            <w:tcW w:type="dxa" w:w="182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앱 창 (내장 서버 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127.0.0.1:47625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)</w:t>
            </w:r>
          </w:p>
        </w:tc>
        <w:tc>
          <w:tcPr>
            <w:tcW w:type="dxa" w:w="166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http://localhost:8780</w:t>
            </w:r>
          </w:p>
        </w:tc>
        <w:tc>
          <w:tcPr>
            <w:tcW w:type="dxa" w:w="22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https://theuniversepark.github.io/meta-factory/ · 공유받은 claude.ai 링크</w:t>
            </w:r>
          </w:p>
        </w:tc>
      </w:tr>
      <w:tr>
        <w:trPr>
          <w:cantSplit/>
          <w:tblHeader w:val="off"/>
        </w:trPr>
        <w:tc>
          <w:tcPr>
            <w:tcW w:type="dxa" w:w="219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Claude Agent — 대화 지시 해석</w:t>
            </w:r>
          </w:p>
        </w:tc>
        <w:tc>
          <w:tcPr>
            <w:tcW w:type="dxa" w:w="17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○ (⚙ 또는 ⌘,에서 API 키 입력)</w:t>
            </w:r>
          </w:p>
        </w:tc>
        <w:tc>
          <w:tcPr>
            <w:tcW w:type="dxa" w:w="182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○ (⚙ 또는 Ctrl+,에서 API 키 입력)</w:t>
            </w:r>
          </w:p>
        </w:tc>
        <w:tc>
          <w:tcPr>
            <w:tcW w:type="dxa" w:w="166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○ (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.env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에 API 키)</w:t>
            </w:r>
          </w:p>
        </w:tc>
        <w:tc>
          <w:tcPr>
            <w:tcW w:type="dxa" w:w="22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○ (⚙에서 API 키 입력 · 공유 아티팩트는 키 없이 Claude 계정, 1.6절)</w:t>
            </w:r>
          </w:p>
        </w:tc>
      </w:tr>
      <w:tr>
        <w:trPr>
          <w:cantSplit/>
          <w:tblHeader w:val="off"/>
        </w:trPr>
        <w:tc>
          <w:tcPr>
            <w:tcW w:type="dxa" w:w="219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Claude Agent — 공정 설계 자연어·파일 분석</w:t>
            </w:r>
          </w:p>
        </w:tc>
        <w:tc>
          <w:tcPr>
            <w:tcW w:type="dxa" w:w="17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○</w:t>
            </w:r>
          </w:p>
        </w:tc>
        <w:tc>
          <w:tcPr>
            <w:tcW w:type="dxa" w:w="182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○</w:t>
            </w:r>
          </w:p>
        </w:tc>
        <w:tc>
          <w:tcPr>
            <w:tcW w:type="dxa" w:w="166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○</w:t>
            </w:r>
          </w:p>
        </w:tc>
        <w:tc>
          <w:tcPr>
            <w:tcW w:type="dxa" w:w="22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× (직접 편집만)</w:t>
            </w:r>
          </w:p>
        </w:tc>
      </w:tr>
      <w:tr>
        <w:trPr>
          <w:cantSplit/>
          <w:tblHeader w:val="off"/>
        </w:trPr>
        <w:tc>
          <w:tcPr>
            <w:tcW w:type="dxa" w:w="219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MQTT 발행·FAC API·센서 DB·RCA 서버</w:t>
            </w:r>
          </w:p>
        </w:tc>
        <w:tc>
          <w:tcPr>
            <w:tcW w:type="dxa" w:w="17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○</w:t>
            </w:r>
          </w:p>
        </w:tc>
        <w:tc>
          <w:tcPr>
            <w:tcW w:type="dxa" w:w="182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○</w:t>
            </w:r>
          </w:p>
        </w:tc>
        <w:tc>
          <w:tcPr>
            <w:tcW w:type="dxa" w:w="166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○</w:t>
            </w:r>
          </w:p>
        </w:tc>
        <w:tc>
          <w:tcPr>
            <w:tcW w:type="dxa" w:w="22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× (화면 안에서 시뮬레이션으로 대체)</w:t>
            </w:r>
          </w:p>
        </w:tc>
      </w:tr>
      <w:tr>
        <w:trPr>
          <w:cantSplit/>
          <w:tblHeader w:val="off"/>
        </w:trPr>
        <w:tc>
          <w:tcPr>
            <w:tcW w:type="dxa" w:w="219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영상 MP4 저장</w:t>
            </w:r>
          </w:p>
        </w:tc>
        <w:tc>
          <w:tcPr>
            <w:tcW w:type="dxa" w:w="17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○ (ffmpeg 설치 시)</w:t>
            </w:r>
          </w:p>
        </w:tc>
        <w:tc>
          <w:tcPr>
            <w:tcW w:type="dxa" w:w="182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○ (ffmpeg 설치 시)</w:t>
            </w:r>
          </w:p>
        </w:tc>
        <w:tc>
          <w:tcPr>
            <w:tcW w:type="dxa" w:w="166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○ (ffmpeg 설치 시)</w:t>
            </w:r>
          </w:p>
        </w:tc>
        <w:tc>
          <w:tcPr>
            <w:tcW w:type="dxa" w:w="22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WebM만</w:t>
            </w:r>
          </w:p>
        </w:tc>
      </w:tr>
      <w:tr>
        <w:trPr>
          <w:cantSplit/>
          <w:tblHeader w:val="off"/>
        </w:trPr>
        <w:tc>
          <w:tcPr>
            <w:tcW w:type="dxa" w:w="219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파일 내려받기</w:t>
            </w:r>
          </w:p>
        </w:tc>
        <w:tc>
          <w:tcPr>
            <w:tcW w:type="dxa" w:w="172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○</w:t>
            </w:r>
          </w:p>
        </w:tc>
        <w:tc>
          <w:tcPr>
            <w:tcW w:type="dxa" w:w="182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○</w:t>
            </w:r>
          </w:p>
        </w:tc>
        <w:tc>
          <w:tcPr>
            <w:tcW w:type="dxa" w:w="166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○</w:t>
            </w:r>
          </w:p>
        </w:tc>
        <w:tc>
          <w:tcPr>
            <w:tcW w:type="dxa" w:w="229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○ (공유 아티팩트는 ×)</w:t>
            </w:r>
          </w:p>
        </w:tc>
      </w:tr>
    </w:tbl>
    <w:p>
      <w:pPr>
        <w:spacing w:after="120"/>
      </w:pPr>
    </w:p>
    <w:p>
      <w:pPr>
        <w:spacing w:after="80" w:line="260"/>
      </w:pP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※ ○ 사용 가능 / × 사용 불가. 웹 버전은 서버 기능이 필요한 곳에 「시뮬레이션」 또는 「웹 버전에서는 사용할 수 없음」으로 표시됨. 웹 버전 사용법은 1.6절.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1.2 맥 앱 설치·첫 실행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(설치)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Meta-Factory.app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을 응용 프로그램 폴더로 옮김. 앱 안에 서버·3D 엔진이 모두 들어 있어 따로 설치할 것이 없음.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(첫 실행)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개발자 서명이 없는 앱(ad-hoc 서명)이라, 이 Mac에서 빌드하지 않은 앱은 처음 한 번 </w:t>
      </w: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Finder에서 우클릭 → 열기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로 실행함. 이후에는 더블클릭으로 열림.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(자동 구동)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앱을 켜면 내장 앱 서버·MQTT 브로커·센서 서버가 함께 뜸. 포트가 이미 쓰이고 있으면 빈 포트로 대체함.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(Apple Silicon 전용)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맥 배포본은 Apple Silicon(M 시리즈) Mac 전용임. 윈도우는 1.3절의 윈도우 앱을 씀.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(실패 시)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「내장 서버를 시작하지 못했습니다.」 오류창이 뜨면 앱을 종료하고 다시 실행함. 계속되면 8장 참조.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1.3 윈도우 앱 설치·첫 실행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※ 윈도우 버전은 맥에서 빌드해 앱 내용(asar)이 맥 앱과 같음을 확인한 상태이며, 실제 윈도우 PC 실행 확인은 진행 중임(2026-10-19 기준). 이상이 있으면 8장 증상과 함께 알려 주기 바람.</w:t>
      </w:r>
    </w:p>
    <w:p>
      <w:pPr>
        <w:spacing w:after="100" w:line="29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(1) 준비물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7"/>
        <w:gridCol w:w="7909"/>
      </w:tblGrid>
      <w:tr>
        <w:trPr>
          <w:cantSplit/>
          <w:tblHeader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항목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배포 파일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Meta-Factory-win32-x64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폴더 (또는 그 폴더를 압축한 zip) — 약 470MB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운영체제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64비트(x64) 윈도우 10·11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그래픽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WebGL2를 지원하는 그래픽 드라이버 (최신 드라이버 권장)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선택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ffmpeg (영상 MP4 저장용, 7.3절), Anthropic API 키 (대화 기반 Agent용, 1.5절)</w:t>
            </w:r>
          </w:p>
        </w:tc>
      </w:tr>
    </w:tbl>
    <w:p>
      <w:pPr>
        <w:spacing w:after="120"/>
      </w:pPr>
    </w:p>
    <w:p>
      <w:pPr>
        <w:spacing w:after="100" w:line="29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(2) 설치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1. zip으로 받았으면 우클릭 → 「모두 압축 풀기」로 압축을 풂.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2.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Meta-Factory-win32-x64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폴더를 </w:t>
      </w: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통째로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원하는 위치에 둠 (예: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C:\Meta-Factory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). 폴더 안의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Meta-Factory.exe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하나만 따로 복사하면 실행되지 않음 — 같은 폴더의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resources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·DLL 파일이 함께 있어야 함.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3. (선택)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Meta-Factory.exe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우클릭 → 「작업 표시줄에 고정」 또는 「바로 가기 만들기」로 바탕 화면에 바로 가기를 둠.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설치 프로그램(인스톨러)이 아니므로 관리자 권한이나 레지스트리 등록이 필요 없음.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앱 안에 서버·3D 엔진이 모두 들어 있어 Node.js 등 다른 프로그램을 설치할 필요가 없음.</w:t>
      </w:r>
    </w:p>
    <w:p>
      <w:pPr>
        <w:spacing w:after="100" w:line="29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(3) 첫 실행 — 「Windows의 PC 보호」 경고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코드 서명 인증서가 없는 앱이라 처음 실행할 때 파란색 「Windows의 PC 보호」 창이 뜸.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1. 창의 「추가 정보」를 누름.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2. 나타나는 「실행」 버튼을 누름.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3. 이후에는 경고 없이 바로 실행됨 (같은 위치의 같은 파일 기준).</w:t>
      </w:r>
    </w:p>
    <w:p>
      <w:pPr>
        <w:spacing w:after="80" w:line="260"/>
      </w:pP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※ 회사 보안 정책으로 「실행」 버튼이 보이지 않으면 IT 담당자에게 해당 폴더의 실행 허용을 요청함.</w:t>
      </w:r>
    </w:p>
    <w:p>
      <w:pPr>
        <w:spacing w:after="100" w:line="29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(4) 실행 후 확인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앱을 켜면 내장 앱 서버·MQTT 브로커·센서 서버가 함께 뜨고 3D 공장이 나타남. 포트가 이미 쓰이고 있으면 빈 포트로 대체함 (맥 앱과 같음).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내장 서버는 이 PC 안(127.0.0.1)에서만 열리므로 보통 방화벽 허용 창이 뜨지 않음. 외부 PC에 MQTT를 공개하도록 설정(7.1절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MQTT_HOST=0.0.0.0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)한 경우에만 「Windows 보안 경고」가 뜨며, 사내망만 허용하려면 「개인 네트워크」만 체크하고 「액세스 허용」을 누름.</w:t>
      </w:r>
    </w:p>
    <w:p>
      <w:pPr>
        <w:spacing w:after="100" w:line="29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(5) 맥 앱과 다른 점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3"/>
        <w:gridCol w:w="4106"/>
        <w:gridCol w:w="4107"/>
      </w:tblGrid>
      <w:tr>
        <w:trPr>
          <w:cantSplit/>
          <w:tblHeader/>
        </w:trPr>
        <w:tc>
          <w:tcPr>
            <w:tcW w:type="dxa" w:w="14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항목</w:t>
            </w:r>
          </w:p>
        </w:tc>
        <w:tc>
          <w:tcPr>
            <w:tcW w:type="dxa" w:w="41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맥 앱</w:t>
            </w:r>
          </w:p>
        </w:tc>
        <w:tc>
          <w:tcPr>
            <w:tcW w:type="dxa" w:w="41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윈도우 앱</w:t>
            </w:r>
          </w:p>
        </w:tc>
      </w:tr>
      <w:tr>
        <w:trPr>
          <w:cantSplit/>
          <w:tblHeader w:val="off"/>
        </w:trPr>
        <w:tc>
          <w:tcPr>
            <w:tcW w:type="dxa" w:w="14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창 모양</w:t>
            </w:r>
          </w:p>
        </w:tc>
        <w:tc>
          <w:tcPr>
            <w:tcW w:type="dxa" w:w="41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상단 바 안에 신호등 버튼</w:t>
            </w:r>
          </w:p>
        </w:tc>
        <w:tc>
          <w:tcPr>
            <w:tcW w:type="dxa" w:w="41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윈도우 기본 창틀 (제목줄·최소화·최대화·닫기)</w:t>
            </w:r>
          </w:p>
        </w:tc>
      </w:tr>
      <w:tr>
        <w:trPr>
          <w:cantSplit/>
          <w:tblHeader w:val="off"/>
        </w:trPr>
        <w:tc>
          <w:tcPr>
            <w:tcW w:type="dxa" w:w="14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메뉴</w:t>
            </w:r>
          </w:p>
        </w:tc>
        <w:tc>
          <w:tcPr>
            <w:tcW w:type="dxa" w:w="41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화면 맨 위 메뉴 막대 (Meta-Factory·편집·보기·윈도우)</w:t>
            </w:r>
          </w:p>
        </w:tc>
        <w:tc>
          <w:tcPr>
            <w:tcW w:type="dxa" w:w="41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창 안 메뉴 막대 — 「파일(F)」「편집(E)」「보기(V)」「도움말(H)」</w:t>
            </w:r>
          </w:p>
        </w:tc>
      </w:tr>
      <w:tr>
        <w:trPr>
          <w:cantSplit/>
          <w:tblHeader w:val="off"/>
        </w:trPr>
        <w:tc>
          <w:tcPr>
            <w:tcW w:type="dxa" w:w="14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API 키 설정 열기</w:t>
            </w:r>
          </w:p>
        </w:tc>
        <w:tc>
          <w:tcPr>
            <w:tcW w:type="dxa" w:w="41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⌘, 또는 Meta-Factory › 「Agent API 키 설정…」</w:t>
            </w:r>
          </w:p>
        </w:tc>
        <w:tc>
          <w:tcPr>
            <w:tcW w:type="dxa" w:w="41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Ctrl+, 또는 파일 › 「Agent API 키 설정…」</w:t>
            </w:r>
          </w:p>
        </w:tc>
      </w:tr>
      <w:tr>
        <w:trPr>
          <w:cantSplit/>
          <w:tblHeader w:val="off"/>
        </w:trPr>
        <w:tc>
          <w:tcPr>
            <w:tcW w:type="dxa" w:w="14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프로그램 정보</w:t>
            </w:r>
          </w:p>
        </w:tc>
        <w:tc>
          <w:tcPr>
            <w:tcW w:type="dxa" w:w="41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Meta-Factory › 「Meta-Factory 정보」</w:t>
            </w:r>
          </w:p>
        </w:tc>
        <w:tc>
          <w:tcPr>
            <w:tcW w:type="dxa" w:w="41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도움말 › 「Meta-Factory 정보」</w:t>
            </w:r>
          </w:p>
        </w:tc>
      </w:tr>
      <w:tr>
        <w:trPr>
          <w:cantSplit/>
          <w:tblHeader w:val="off"/>
        </w:trPr>
        <w:tc>
          <w:tcPr>
            <w:tcW w:type="dxa" w:w="14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종료</w:t>
            </w:r>
          </w:p>
        </w:tc>
        <w:tc>
          <w:tcPr>
            <w:tcW w:type="dxa" w:w="41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⌘Q 또는 Meta-Factory › 종료</w:t>
            </w:r>
          </w:p>
        </w:tc>
        <w:tc>
          <w:tcPr>
            <w:tcW w:type="dxa" w:w="41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창 닫기(✕) 또는 파일 › 「종료」</w:t>
            </w:r>
          </w:p>
        </w:tc>
      </w:tr>
      <w:tr>
        <w:trPr>
          <w:cantSplit/>
          <w:tblHeader w:val="off"/>
        </w:trPr>
        <w:tc>
          <w:tcPr>
            <w:tcW w:type="dxa" w:w="14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API 키 보관</w:t>
            </w:r>
          </w:p>
        </w:tc>
        <w:tc>
          <w:tcPr>
            <w:tcW w:type="dxa" w:w="41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macOS 키체인으로 암호화</w:t>
            </w:r>
          </w:p>
        </w:tc>
        <w:tc>
          <w:tcPr>
            <w:tcW w:type="dxa" w:w="41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윈도우 데이터 보호(DPAPI)로 암호화 — 이 PC·이 사용자 계정에서만 풀림</w:t>
            </w:r>
          </w:p>
        </w:tc>
      </w:tr>
      <w:tr>
        <w:trPr>
          <w:cantSplit/>
          <w:tblHeader w:val="off"/>
        </w:trPr>
        <w:tc>
          <w:tcPr>
            <w:tcW w:type="dxa" w:w="14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데이터 폴더</w:t>
            </w:r>
          </w:p>
        </w:tc>
        <w:tc>
          <w:tcPr>
            <w:tcW w:type="dxa" w:w="41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~/Library/Application Support/Meta-Factory/data/</w:t>
            </w:r>
          </w:p>
        </w:tc>
        <w:tc>
          <w:tcPr>
            <w:tcW w:type="dxa" w:w="410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%APPDATA%\Meta-Factory\data\</w:t>
            </w:r>
          </w:p>
        </w:tc>
      </w:tr>
    </w:tbl>
    <w:p>
      <w:pPr>
        <w:spacing w:after="120"/>
      </w:pPr>
    </w:p>
    <w:p>
      <w:pPr>
        <w:spacing w:after="80" w:line="260"/>
      </w:pP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※ 화면 기능·조작(2~6장)은 맥 앱과 같음. 이 문서의 ⌘, 는 윈도우에서 Ctrl+, 로 읽음.</w:t>
      </w:r>
    </w:p>
    <w:p>
      <w:pPr>
        <w:spacing w:after="100" w:line="29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(6) 업데이트·제거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업데이트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앱을 종료한 뒤 기존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Meta-Factory-win32-x64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폴더를 새 폴더로 통째로 바꿈. 데이터(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%APPDATA%\Meta-Factory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)와 저장한 API 키는 그대로 남음. 폴더 위치가 바뀌면 첫 실행 경고가 다시 뜰 수 있음.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제거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앱 폴더를 지움. 녹화·에피소드·센서 DB·API 키까지 지우려면 탐색기 주소창에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%APPDATA%\Meta-Factory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를 입력해 그 폴더도 지움.</w:t>
      </w:r>
    </w:p>
    <w:p>
      <w:pPr>
        <w:spacing w:after="100" w:line="29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(7) 직접 빌드하기 (개발자)</w:t>
      </w:r>
    </w:p>
    <w:p>
      <w:pPr>
        <w:shd w:fill="F4F7FC" w:color="auto" w:val="clear"/>
        <w:spacing w:after="0" w:line="240"/>
      </w:pPr>
      <w:r>
        <w:rPr>
          <w:rFonts w:ascii="Consolas" w:cs="Consolas" w:eastAsia="Consolas" w:hAnsi="Consolas"/>
          <w:color w:val="1B3A73"/>
          <w:sz w:val="15"/>
          <w:szCs w:val="15"/>
        </w:rPr>
        <w:t xml:space="preserve">npm install</w:t>
      </w:r>
    </w:p>
    <w:p>
      <w:pPr>
        <w:shd w:fill="F4F7FC" w:color="auto" w:val="clear"/>
        <w:spacing w:after="0" w:line="240"/>
      </w:pPr>
      <w:r>
        <w:rPr>
          <w:rFonts w:ascii="Consolas" w:cs="Consolas" w:eastAsia="Consolas" w:hAnsi="Consolas"/>
          <w:color w:val="1B3A73"/>
          <w:sz w:val="15"/>
          <w:szCs w:val="15"/>
        </w:rPr>
        <w:t xml:space="preserve">npm run package:win    # → dist/Meta-Factory-win32-x64/Meta-Factory.exe  (맥에서도 빌드 가능)</w:t>
      </w:r>
    </w:p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1.4 브라우저 실행 (`npm start`)</w:t>
      </w:r>
    </w:p>
    <w:p>
      <w:pPr>
        <w:shd w:fill="F4F7FC" w:color="auto" w:val="clear"/>
        <w:spacing w:after="0" w:line="240"/>
      </w:pPr>
      <w:r>
        <w:rPr>
          <w:rFonts w:ascii="Consolas" w:cs="Consolas" w:eastAsia="Consolas" w:hAnsi="Consolas"/>
          <w:color w:val="1B3A73"/>
          <w:sz w:val="15"/>
          <w:szCs w:val="15"/>
        </w:rPr>
        <w:t xml:space="preserve">npm install</w:t>
      </w:r>
    </w:p>
    <w:p>
      <w:pPr>
        <w:shd w:fill="F4F7FC" w:color="auto" w:val="clear"/>
        <w:spacing w:after="0" w:line="240"/>
      </w:pPr>
      <w:r>
        <w:rPr>
          <w:rFonts w:ascii="Consolas" w:cs="Consolas" w:eastAsia="Consolas" w:hAnsi="Consolas"/>
          <w:color w:val="1B3A73"/>
          <w:sz w:val="15"/>
          <w:szCs w:val="15"/>
        </w:rPr>
        <w:t xml:space="preserve">npm start          # → http://localhost:8780  (포트 변경: PORT=9000 npm start)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index.html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파일을 직접 열면 동작하지 않음(ES 모듈). 반드시 서버 주소로 접속함.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Claude Agent를 쓰려면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.env.example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을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.env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로 복사하고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ANTHROPIC_API_KEY=sk-ant-...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를 넣음. 키가 없으면 「ANTHROPIC_API_KEY 없음 — 규칙 기반 에이전트만 사용 가능」이 콘솔에 표시되고 나머지 기능은 그대로 동작함.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1.5 Agent API 키 설정 (맥·윈도우 앱)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1] Agent API 키 설정 창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1. 상단 오른쪽 「⚙」 버튼을 누르거나 </w:t>
      </w: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⌘,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(맥) / </w:t>
      </w: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Ctrl+,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(윈도우)를 누름 (메뉴 Meta-Factory › 또는 파일 › 「Agent API 키 설정…」도 같음).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2. 「sk-ant-...」 칸에 Anthropic Console에서 발급한 키를 붙여 넣고 「저장」을 누름.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3. 「키 설정됨 — 대화 기반 Agent를 쓸 수 있습니다」가 표시되면 완료임.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(보관)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키는 맥에서는 macOS 키체인, 윈도우에서는 윈도우 데이터 보호(DPAPI)로 암호화되어 이 컴퓨터에만 저장되고, 화면(렌더러)으로는 전달되지 않음. 지우려면 「저장된 키 삭제」를 누름. 저장 상태는 맥 「키 설정됨 (키체인에 저장)」, 윈도우 「키 설정됨 (PC에 암호화 저장)」으로 표시됨.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(키가 없을 때)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「키가 없습니다 — 추론 기반 에이전트만 사용 가능」으로 표시됨. 시뮬레이션·운영 에이전트·내장 해석기는 모두 동작하고, 해석하지 못한 자연어 지시와 공정 설계의 자연어 요청·파일 분석만 쓸 수 없음.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(비용)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Agent 호출 비용은 오른쪽 패널 Agent 상태 줄(「Agent 해석 n회 · 약 $x.xxx」)과 공정 설계 도크(「설계 호출 비용 약 $x.xxx」)에 누적 표시됨.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1.6 웹 버전 · 공유 아티팩트 사용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설치 없이 브라우저로 여는 웹 버전은 두 가지가 있음. 화면·시뮬레이션·운영 시나리오(2~5장)는 앱과 같고, 서버가 필요한 기능만 화면 안에서 시뮬레이션으로 대신하거나 쓸 수 없음.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7"/>
        <w:gridCol w:w="3444"/>
        <w:gridCol w:w="3445"/>
      </w:tblGrid>
      <w:tr>
        <w:trPr>
          <w:cantSplit/>
          <w:tblHeader/>
        </w:trPr>
        <w:tc>
          <w:tcPr>
            <w:tcW w:type="dxa" w:w="28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구분</w:t>
            </w:r>
          </w:p>
        </w:tc>
        <w:tc>
          <w:tcPr>
            <w:tcW w:type="dxa" w:w="344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GitHub Pages 웹 버전</w:t>
            </w:r>
          </w:p>
        </w:tc>
        <w:tc>
          <w:tcPr>
            <w:tcW w:type="dxa" w:w="344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claude.ai 공유 아티팩트</w:t>
            </w:r>
          </w:p>
        </w:tc>
      </w:tr>
      <w:tr>
        <w:trPr>
          <w:cantSplit/>
          <w:tblHeader w:val="off"/>
        </w:trPr>
        <w:tc>
          <w:tcPr>
            <w:tcW w:type="dxa" w:w="28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여는 곳</w:t>
            </w:r>
          </w:p>
        </w:tc>
        <w:tc>
          <w:tcPr>
            <w:tcW w:type="dxa" w:w="344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https://theuniversepark.github.io/meta-factory/</w:t>
            </w:r>
          </w:p>
        </w:tc>
        <w:tc>
          <w:tcPr>
            <w:tcW w:type="dxa" w:w="344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소유자가 공유한 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https://claude.ai/artifact/…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링크</w:t>
            </w:r>
          </w:p>
        </w:tc>
      </w:tr>
      <w:tr>
        <w:trPr>
          <w:cantSplit/>
          <w:tblHeader w:val="off"/>
        </w:trPr>
        <w:tc>
          <w:tcPr>
            <w:tcW w:type="dxa" w:w="28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로그인</w:t>
            </w:r>
          </w:p>
        </w:tc>
        <w:tc>
          <w:tcPr>
            <w:tcW w:type="dxa" w:w="344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필요 없음</w:t>
            </w:r>
          </w:p>
        </w:tc>
        <w:tc>
          <w:tcPr>
            <w:tcW w:type="dxa" w:w="344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claude.ai 로그인 (공유 범위에 따라)</w:t>
            </w:r>
          </w:p>
        </w:tc>
      </w:tr>
      <w:tr>
        <w:trPr>
          <w:cantSplit/>
          <w:tblHeader w:val="off"/>
        </w:trPr>
        <w:tc>
          <w:tcPr>
            <w:tcW w:type="dxa" w:w="28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대화 기반 Agent</w:t>
            </w:r>
          </w:p>
        </w:tc>
        <w:tc>
          <w:tcPr>
            <w:tcW w:type="dxa" w:w="344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⚙에서 API 키 입력 시</w:t>
            </w:r>
          </w:p>
        </w:tc>
        <w:tc>
          <w:tcPr>
            <w:tcW w:type="dxa" w:w="344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0214B"/>
                <w:sz w:val="14"/>
                <w:szCs w:val="14"/>
              </w:rPr>
              <w:t xml:space="preserve">키 없이 Claude 계정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또는 ⚙에서 API 키</w:t>
            </w:r>
          </w:p>
        </w:tc>
      </w:tr>
      <w:tr>
        <w:trPr>
          <w:cantSplit/>
          <w:tblHeader w:val="off"/>
        </w:trPr>
        <w:tc>
          <w:tcPr>
            <w:tcW w:type="dxa" w:w="28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파일 내려받기(AAS·CSV·pcap·zip·영상)</w:t>
            </w:r>
          </w:p>
        </w:tc>
        <w:tc>
          <w:tcPr>
            <w:tcW w:type="dxa" w:w="344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○</w:t>
            </w:r>
          </w:p>
        </w:tc>
        <w:tc>
          <w:tcPr>
            <w:tcW w:type="dxa" w:w="344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× (브라우저 보안 정책으로 막힘)</w:t>
            </w:r>
          </w:p>
        </w:tc>
      </w:tr>
      <w:tr>
        <w:trPr>
          <w:cantSplit/>
          <w:tblHeader w:val="off"/>
        </w:trPr>
        <w:tc>
          <w:tcPr>
            <w:tcW w:type="dxa" w:w="28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3D 모델</w:t>
            </w:r>
          </w:p>
        </w:tc>
        <w:tc>
          <w:tcPr>
            <w:tcW w:type="dxa" w:w="344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glTF(.glb)</w:t>
            </w:r>
          </w:p>
        </w:tc>
        <w:tc>
          <w:tcPr>
            <w:tcW w:type="dxa" w:w="344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JSON glTF(.gltf.json) — 처음 불러올 때 조금 더 걸림</w:t>
            </w:r>
          </w:p>
        </w:tc>
      </w:tr>
      <w:tr>
        <w:trPr>
          <w:cantSplit/>
          <w:tblHeader w:val="off"/>
        </w:trPr>
        <w:tc>
          <w:tcPr>
            <w:tcW w:type="dxa" w:w="28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MQTT·FAC API·센서 DB·RCA 서버</w:t>
            </w:r>
          </w:p>
        </w:tc>
        <w:tc>
          <w:tcPr>
            <w:tcW w:type="dxa" w:w="344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시뮬레이션으로 대체</w:t>
            </w:r>
          </w:p>
        </w:tc>
        <w:tc>
          <w:tcPr>
            <w:tcW w:type="dxa" w:w="344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시뮬레이션으로 대체</w:t>
            </w:r>
          </w:p>
        </w:tc>
      </w:tr>
      <w:tr>
        <w:trPr>
          <w:cantSplit/>
          <w:tblHeader w:val="off"/>
        </w:trPr>
        <w:tc>
          <w:tcPr>
            <w:tcW w:type="dxa" w:w="281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공정 설계 자연어 요청·파일 분석</w:t>
            </w:r>
          </w:p>
        </w:tc>
        <w:tc>
          <w:tcPr>
            <w:tcW w:type="dxa" w:w="344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× (직접 편집)</w:t>
            </w:r>
          </w:p>
        </w:tc>
        <w:tc>
          <w:tcPr>
            <w:tcW w:type="dxa" w:w="344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× (직접 편집)</w:t>
            </w:r>
          </w:p>
        </w:tc>
      </w:tr>
    </w:tbl>
    <w:p>
      <w:pPr>
        <w:spacing w:after="120"/>
      </w:pPr>
    </w:p>
    <w:p>
      <w:pPr>
        <w:spacing w:after="100" w:line="29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(1) 공유 아티팩트 열기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1. 소유자에게 받은 claude.ai 링크를 엶. 링크가 「비공개」면 소유자가 페이지의 공유(Share) 메뉴에서 상대를 초대하거나 링크 공개를 켜야 열림.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2. 처음 열 때 3D 모델을 내려받는 동안 잠시 빈 공장이 보이다가 설비·로봇이 채워짐. 상단 부제에 「공유용 웹 보기 (전체 기능)」이 표시되며, 「전체 기능」을 누르면 GitHub 저장소로 이동함.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3. 이후 조작은 2~5장과 같음.</w:t>
      </w:r>
    </w:p>
    <w:p>
      <w:pPr>
        <w:spacing w:after="100" w:line="29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(2) 대화 기반 Agent — Claude 계정으로 (공유 아티팩트, 키 없이)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385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2] 공유 아티팩트 — 대화 기반 · Agent 연결됨 (Claude 계정)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1. 오른쪽 패널의 「정밀조립Zone 존 에이전트 설정·현재 판단 ▾」을 펼쳐 엔진을 「대화 기반」으로 바꿈. 상태 줄에 「Agent 연결됨 (Claude 계정)」이 보이면 준비된 것임.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2. 입력창에 지시를 보냄. 내장 해석기가 아는 지시(5.3절 표)는 바로 처리되고, 모르는 문장(예: 「도어트림 품질 개선 아이디어를 제안해줘」)만 Claude에 보냄.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처음 한 번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claude.ai가 이 페이지의 Claude 사용을 허용할지 묻는 창을 띄움 → 「허용」. 이후에는 묻지 않음.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4. Claude가 고른 조치는 지시 게이트(해석 → 대상 → 안전 → 실행 가능성 → 영향)를 거쳐 수행되거나 거절되며, 로그에 「Agent 판단」으로 남음.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사용량은 </w:t>
      </w: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보는 사람의 Claude 계정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에서 차감되며, 상태 줄 비용 칸에 「Claude 계정 사용량」으로 표시됨 (달러 금액 없음).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거절한 경우·조직 정책으로 막힌 경우에는 「이 페이지에 Claude 사용이 허용되지 않았습니다」가 뜨고 그 화면에서는 Claude 계정 방식이 꺼짐 → 페이지의 권한(Permissions) 메뉴에서 다시 허용하거나 아래 API 키 방식을 씀.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Claude 계정이 없는 사람(로그인하지 않은 공개 링크 방문자 등)에게는 이 방식이 나타나지 않고 내장 해석기만 동작함.</w:t>
      </w:r>
    </w:p>
    <w:p>
      <w:pPr>
        <w:spacing w:after="100" w:line="29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(3) 대화 기반 Agent — API 키로 (GitHub Pages · 공유 아티팩트)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385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3] 웹 버전 Agent API 키 설정 창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1. 상단 오른쪽 「⚙」(또는 ⌘, / Ctrl+,)를 누름.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2. 「sk-ant-...」 칸에 Anthropic API 키를 넣음 (sk-ant- 로 시작하지 않으면 거부됨).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3. 「이 브라우저에 기억」 — 켜면 브라우저를 닫아도 남고(localStorage), 끄면 </w:t>
      </w: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이 탭을 닫을 때 지워짐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(sessionStorage, 기본값). 공용 PC에서는 끈 채로 씀.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4. 「저장」 → 「키 설정됨 (이 브라우저) — 대화 기반 Agent가 Claude API를 직접 부릅니다」. 상태 줄에 「Agent 연결됨 (API 키 · 브라우저 직접 호출)」.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키는 이 브라우저 저장소에만 두고 </w:t>
      </w: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api.anthropic.com으로만 직접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보냄 — 웹 페이지 서버나 공유 페이지 소유자에게는 전달되지 않음. 지우려면 「저장된 키 삭제」.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호출 비용은 키 소유자의 Anthropic 계정에 청구되며, 상태 줄에 「약 $x.xxx」로 누적 표시됨.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공유 아티팩트에서는 페이지의 네트워크 정책 때문에 직접 호출이 막힐 수 있음 → 「Claude API에 연결하지 못했습니다」가 뜨면 키를 삭제하고 (2) Claude 계정 방식을 씀.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키를 넣으면 공유 아티팩트에서도 Claude 계정보다 API 키 방식이 먼저 쓰임.</w:t>
      </w:r>
    </w:p>
    <w:p>
      <w:pPr>
        <w:spacing w:after="100" w:line="29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(4) 웹 버전에서 쓸 수 없는 것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공정 설계 도크의 자연어 요청·파일 첨부 분석 — 「웹 버전에서는 공정 설계 자연어 요청과 파일 분석을 지원하지 않습니다」 안내 후 직접 편집만 가능 (맥·윈도우 앱 또는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npm start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에서 사용).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MQTT 발행, FAC API, 별도 센서 서버·DB, RCA 서버 — 화면 안 시뮬레이션으로 대체되어 「시뮬레이션」으로 표시됨.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영상은 WebM으로만 저장되고, 공유 아티팩트에서는 모든 파일 내려받기가 막혀 있음.</w:t>
      </w: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2. 화면 구성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385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4] 메인 화면 (자동화 단계)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화면 전체에 3D 공장이 깔리고, 그 위에 상단 바·왼쪽 패널·오른쪽 패널·하단 바·공정 설계 도크가 겹쳐 있음.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2.1 상단 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5"/>
        <w:gridCol w:w="3681"/>
        <w:gridCol w:w="4910"/>
      </w:tblGrid>
      <w:tr>
        <w:trPr>
          <w:cantSplit/>
          <w:tblHeader/>
        </w:trPr>
        <w:tc>
          <w:tcPr>
            <w:tcW w:type="dxa" w:w="11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위치</w:t>
            </w:r>
          </w:p>
        </w:tc>
        <w:tc>
          <w:tcPr>
            <w:tcW w:type="dxa" w:w="368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요소</w:t>
            </w:r>
          </w:p>
        </w:tc>
        <w:tc>
          <w:tcPr>
            <w:tcW w:type="dxa" w:w="491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기능</w:t>
            </w:r>
          </w:p>
        </w:tc>
      </w:tr>
      <w:tr>
        <w:trPr>
          <w:cantSplit/>
          <w:tblHeader w:val="off"/>
        </w:trPr>
        <w:tc>
          <w:tcPr>
            <w:tcW w:type="dxa" w:w="11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왼쪽</w:t>
            </w:r>
          </w:p>
        </w:tc>
        <w:tc>
          <w:tcPr>
            <w:tcW w:type="dxa" w:w="368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제목 「피지컬AI 실증 메타팩토리」</w:t>
            </w:r>
          </w:p>
        </w:tc>
        <w:tc>
          <w:tcPr>
            <w:tcW w:type="dxa" w:w="491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1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가운데</w:t>
            </w:r>
          </w:p>
        </w:tc>
        <w:tc>
          <w:tcPr>
            <w:tcW w:type="dxa" w:w="368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「🧠 VLA 학습」「🏭 AIOS 학습」</w:t>
            </w:r>
          </w:p>
        </w:tc>
        <w:tc>
          <w:tcPr>
            <w:tcW w:type="dxa" w:w="491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로봇 학습·공장 운영 AI 파이프라인 창 (피지컬AI 단계에서만 보임, 5.13)</w:t>
            </w:r>
          </w:p>
        </w:tc>
      </w:tr>
      <w:tr>
        <w:trPr>
          <w:cantSplit/>
          <w:tblHeader w:val="off"/>
        </w:trPr>
        <w:tc>
          <w:tcPr>
            <w:tcW w:type="dxa" w:w="11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가운데</w:t>
            </w:r>
          </w:p>
        </w:tc>
        <w:tc>
          <w:tcPr>
            <w:tcW w:type="dxa" w:w="368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「📊 KPI 영향·개선」 (숫자 배지)</w:t>
            </w:r>
          </w:p>
        </w:tc>
        <w:tc>
          <w:tcPr>
            <w:tcW w:type="dxa" w:w="491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이벤트가 KPI에 준 영향과 개선 제안 (5.4)</w:t>
            </w:r>
          </w:p>
        </w:tc>
      </w:tr>
      <w:tr>
        <w:trPr>
          <w:cantSplit/>
          <w:tblHeader w:val="off"/>
        </w:trPr>
        <w:tc>
          <w:tcPr>
            <w:tcW w:type="dxa" w:w="11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가운데</w:t>
            </w:r>
          </w:p>
        </w:tc>
        <w:tc>
          <w:tcPr>
            <w:tcW w:type="dxa" w:w="368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「🔎 품질 추적」 (숫자 배지)</w:t>
            </w:r>
          </w:p>
        </w:tc>
        <w:tc>
          <w:tcPr>
            <w:tcW w:type="dxa" w:w="491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제품 계보·불량 원인 분석·8D (5.5)</w:t>
            </w:r>
          </w:p>
        </w:tc>
      </w:tr>
      <w:tr>
        <w:trPr>
          <w:cantSplit/>
          <w:tblHeader w:val="off"/>
        </w:trPr>
        <w:tc>
          <w:tcPr>
            <w:tcW w:type="dxa" w:w="11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가운데</w:t>
            </w:r>
          </w:p>
        </w:tc>
        <w:tc>
          <w:tcPr>
            <w:tcW w:type="dxa" w:w="368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「레거시 › 자동화 › 피지컬AI」</w:t>
            </w:r>
          </w:p>
        </w:tc>
        <w:tc>
          <w:tcPr>
            <w:tcW w:type="dxa" w:w="491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운영 단계 전환 (3.3)</w:t>
            </w:r>
          </w:p>
        </w:tc>
      </w:tr>
      <w:tr>
        <w:trPr>
          <w:cantSplit/>
          <w:tblHeader w:val="off"/>
        </w:trPr>
        <w:tc>
          <w:tcPr>
            <w:tcW w:type="dxa" w:w="11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가운데</w:t>
            </w:r>
          </w:p>
        </w:tc>
        <w:tc>
          <w:tcPr>
            <w:tcW w:type="dxa" w:w="368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「🛑 비상정지」</w:t>
            </w:r>
          </w:p>
        </w:tc>
        <w:tc>
          <w:tcPr>
            <w:tcW w:type="dxa" w:w="491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정밀조립Zone 전체 비상정지 / 발령 중에는 「🔄 비상정지 리셋」 (4.4)</w:t>
            </w:r>
          </w:p>
        </w:tc>
      </w:tr>
      <w:tr>
        <w:trPr>
          <w:cantSplit/>
          <w:tblHeader w:val="off"/>
        </w:trPr>
        <w:tc>
          <w:tcPr>
            <w:tcW w:type="dxa" w:w="11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오른쪽</w:t>
            </w:r>
          </w:p>
        </w:tc>
        <w:tc>
          <w:tcPr>
            <w:tcW w:type="dxa" w:w="368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「❚❚」/「▶」</w:t>
            </w:r>
          </w:p>
        </w:tc>
        <w:tc>
          <w:tcPr>
            <w:tcW w:type="dxa" w:w="491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일시정지 / 재생</w:t>
            </w:r>
          </w:p>
        </w:tc>
      </w:tr>
      <w:tr>
        <w:trPr>
          <w:cantSplit/>
          <w:tblHeader w:val="off"/>
        </w:trPr>
        <w:tc>
          <w:tcPr>
            <w:tcW w:type="dxa" w:w="11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오른쪽</w:t>
            </w:r>
          </w:p>
        </w:tc>
        <w:tc>
          <w:tcPr>
            <w:tcW w:type="dxa" w:w="368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「1× 3× 10× 30×」</w:t>
            </w:r>
          </w:p>
        </w:tc>
        <w:tc>
          <w:tcPr>
            <w:tcW w:type="dxa" w:w="491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배속 (기본 3×)</w:t>
            </w:r>
          </w:p>
        </w:tc>
      </w:tr>
      <w:tr>
        <w:trPr>
          <w:cantSplit/>
          <w:tblHeader w:val="off"/>
        </w:trPr>
        <w:tc>
          <w:tcPr>
            <w:tcW w:type="dxa" w:w="11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오른쪽</w:t>
            </w:r>
          </w:p>
        </w:tc>
        <w:tc>
          <w:tcPr>
            <w:tcW w:type="dxa" w:w="368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시계 (시작 08:00:00)</w:t>
            </w:r>
          </w:p>
        </w:tc>
        <w:tc>
          <w:tcPr>
            <w:tcW w:type="dxa" w:w="491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공장 기준 시각. 날이 넘어가면 「D+n」이 붙음</w:t>
            </w:r>
          </w:p>
        </w:tc>
      </w:tr>
      <w:tr>
        <w:trPr>
          <w:cantSplit/>
          <w:tblHeader w:val="off"/>
        </w:trPr>
        <w:tc>
          <w:tcPr>
            <w:tcW w:type="dxa" w:w="111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오른쪽</w:t>
            </w:r>
          </w:p>
        </w:tc>
        <w:tc>
          <w:tcPr>
            <w:tcW w:type="dxa" w:w="368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「⚙」</w:t>
            </w:r>
          </w:p>
        </w:tc>
        <w:tc>
          <w:tcPr>
            <w:tcW w:type="dxa" w:w="491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Agent API 키 설정 (맥·윈도우 앱에서만 보임)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2.2 왼쪽 패널 — Zone 카드·KPI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5"/>
        <w:gridCol w:w="6101"/>
      </w:tblGrid>
      <w:tr>
        <w:trPr>
          <w:cantSplit/>
          <w:tblHeader/>
        </w:trPr>
        <w:tc>
          <w:tcPr>
            <w:tcW w:type="dxa" w:w="360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요소</w:t>
            </w:r>
          </w:p>
        </w:tc>
        <w:tc>
          <w:tcPr>
            <w:tcW w:type="dxa" w:w="61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360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Zone 선택 드롭다운</w:t>
            </w:r>
          </w:p>
        </w:tc>
        <w:tc>
          <w:tcPr>
            <w:tcW w:type="dxa" w:w="61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「정밀조립Zone」「유연생산Zone」「적응가공Zone」「정밀검사Zone」. 고르면 카메라가 그 Zone으로 이동하고, 하단 주입 버튼·공정 설계·로그 필터의 대상도 함께 바뀜</w:t>
            </w:r>
          </w:p>
        </w:tc>
      </w:tr>
      <w:tr>
        <w:trPr>
          <w:cantSplit/>
          <w:tblHeader w:val="off"/>
        </w:trPr>
        <w:tc>
          <w:tcPr>
            <w:tcW w:type="dxa" w:w="360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라인 선택 (정밀조립)</w:t>
            </w:r>
          </w:p>
        </w:tc>
        <w:tc>
          <w:tcPr>
            <w:tcW w:type="dxa" w:w="61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「정밀조립Zone (혼류)」 / 「사용자 라인」. 바꾸면 시뮬레이션이 다시 시작됨</w:t>
            </w:r>
          </w:p>
        </w:tc>
      </w:tr>
      <w:tr>
        <w:trPr>
          <w:cantSplit/>
          <w:tblHeader w:val="off"/>
        </w:trPr>
        <w:tc>
          <w:tcPr>
            <w:tcW w:type="dxa" w:w="360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혼류 비율</w:t>
            </w:r>
          </w:p>
        </w:tc>
        <w:tc>
          <w:tcPr>
            <w:tcW w:type="dxa" w:w="61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정밀조립 「1 : 1」「2 : 1」「1 : 2」「도어트림만」「e-axle만」(다시 시작됨) · 유연생산·적응가공은 다음 투입부터 적용</w:t>
            </w:r>
          </w:p>
        </w:tc>
      </w:tr>
      <w:tr>
        <w:trPr>
          <w:cantSplit/>
          <w:tblHeader w:val="off"/>
        </w:trPr>
        <w:tc>
          <w:tcPr>
            <w:tcW w:type="dxa" w:w="360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셀 목록</w:t>
            </w:r>
          </w:p>
        </w:tc>
        <w:tc>
          <w:tcPr>
            <w:tcW w:type="dxa" w:w="61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셀별 상태 칩. 누르면 설비 상세 창(정밀조립) 또는 카메라 이동(다른 Zone)</w:t>
            </w:r>
          </w:p>
        </w:tc>
      </w:tr>
      <w:tr>
        <w:trPr>
          <w:cantSplit/>
          <w:tblHeader w:val="off"/>
        </w:trPr>
        <w:tc>
          <w:tcPr>
            <w:tcW w:type="dxa" w:w="360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「메타팩토리 4 Zone」 카드</w:t>
            </w:r>
          </w:p>
        </w:tc>
        <w:tc>
          <w:tcPr>
            <w:tcW w:type="dxa" w:w="61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Zone별 UPH·가동 셀·NG 요약, 「보기 ▸」로 카메라 이동</w:t>
            </w:r>
          </w:p>
        </w:tc>
      </w:tr>
      <w:tr>
        <w:trPr>
          <w:cantSplit/>
          <w:tblHeader w:val="off"/>
        </w:trPr>
        <w:tc>
          <w:tcPr>
            <w:tcW w:type="dxa" w:w="360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단계 설명</w:t>
            </w:r>
          </w:p>
        </w:tc>
        <w:tc>
          <w:tcPr>
            <w:tcW w:type="dxa" w:w="61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「1단계 · 레거시 공장」 등 현재 단계 설명</w:t>
            </w:r>
          </w:p>
        </w:tc>
      </w:tr>
      <w:tr>
        <w:trPr>
          <w:cantSplit/>
          <w:tblHeader w:val="off"/>
        </w:trPr>
        <w:tc>
          <w:tcPr>
            <w:tcW w:type="dxa" w:w="360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KPI 타일</w:t>
            </w:r>
          </w:p>
        </w:tc>
        <w:tc>
          <w:tcPr>
            <w:tcW w:type="dxa" w:w="61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「양품 생산」「시간당 생산」「설비종합효율 OEE」「불량 유출」「재공 WIP」「전력」「현장 인원」「고장」「자재 / 완제품」</w:t>
            </w:r>
          </w:p>
        </w:tc>
      </w:tr>
      <w:tr>
        <w:trPr>
          <w:cantSplit/>
          <w:tblHeader w:val="off"/>
        </w:trPr>
        <w:tc>
          <w:tcPr>
            <w:tcW w:type="dxa" w:w="360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개선 제안 줄</w:t>
            </w:r>
          </w:p>
        </w:tc>
        <w:tc>
          <w:tcPr>
            <w:tcW w:type="dxa" w:w="61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「💡 개선 제안 n건 — … · 적용하시겠습니까?」 → 누르면 KPI 영향 창</w:t>
            </w:r>
          </w:p>
        </w:tc>
      </w:tr>
      <w:tr>
        <w:trPr>
          <w:cantSplit/>
          <w:tblHeader w:val="off"/>
        </w:trPr>
        <w:tc>
          <w:tcPr>
            <w:tcW w:type="dxa" w:w="360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추이 차트</w:t>
            </w:r>
          </w:p>
        </w:tc>
        <w:tc>
          <w:tcPr>
            <w:tcW w:type="dxa" w:w="61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「시간당 생산량 (UPH, 최근 10분)」「OEE (누적, %)」. 마우스를 올리면 시각·값 표시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2.3 오른쪽 패널 — FACOS 공장 운영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cantSplit/>
          <w:tblHeader/>
        </w:trPr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요소</w:t>
            </w:r>
          </w:p>
        </w:tc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「FACOS · 공장 운영」 머리말</w:t>
            </w:r>
          </w:p>
        </w:tc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진행 중 오더 수, 결정 대기 수</w:t>
            </w:r>
          </w:p>
        </w:tc>
      </w:tr>
      <w:tr>
        <w:trPr>
          <w:cantSplit/>
          <w:tblHeader w:val="off"/>
        </w:trPr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존 요약 칩</w:t>
            </w:r>
          </w:p>
        </w:tc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정밀조립·유연생산·적응가공·정밀검사·공장 공용의 UPH·가동 현황. 누르면 로그가 그 존만 보이게 걸러짐</w:t>
            </w:r>
          </w:p>
        </w:tc>
      </w:tr>
      <w:tr>
        <w:trPr>
          <w:cantSplit/>
          <w:tblHeader w:val="off"/>
        </w:trPr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「정밀조립Zone 존 에이전트 설정·현재 판단 ▾」</w:t>
            </w:r>
          </w:p>
        </w:tc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펼치면 엔진(「추론 기반」/「대화 기반」), 「응답 대기 시 일시정지」, 구조(「단일 에이전트」/「혼합형 다중」), 「🔬 트윈 비교」, 현재 판단</w:t>
            </w:r>
          </w:p>
        </w:tc>
      </w:tr>
      <w:tr>
        <w:trPr>
          <w:cantSplit/>
          <w:tblHeader w:val="off"/>
        </w:trPr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「공장 운영 로그」</w:t>
            </w:r>
          </w:p>
        </w:tc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「관찰 → 판단 → 실행」 형식의 에이전트 기록 (최근 80건). 필터 「전체·정밀조립·유연생산·적응가공·정밀검사·공장 공용」, 「왼쪽 Zone 연동」 체크 시 왼쪽에서 고른 Zone만 표시</w:t>
            </w:r>
          </w:p>
        </w:tc>
      </w:tr>
      <w:tr>
        <w:trPr>
          <w:cantSplit/>
          <w:tblHeader w:val="off"/>
        </w:trPr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지시 입력창</w:t>
            </w:r>
          </w:p>
        </w:tc>
        <w:tc>
          <w:tcPr>
            <w:tcW w:type="dxa" w:w="485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대화 기반일 때만 입력 가능 (5.3)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2.4 하단 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5146"/>
      </w:tblGrid>
      <w:tr>
        <w:trPr>
          <w:cantSplit/>
          <w:tblHeader/>
        </w:trPr>
        <w:tc>
          <w:tcPr>
            <w:tcW w:type="dxa" w:w="45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버튼</w:t>
            </w:r>
          </w:p>
        </w:tc>
        <w:tc>
          <w:tcPr>
            <w:tcW w:type="dxa" w:w="5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기능</w:t>
            </w:r>
          </w:p>
        </w:tc>
      </w:tr>
      <w:tr>
        <w:trPr>
          <w:cantSplit/>
          <w:tblHeader w:val="off"/>
        </w:trPr>
        <w:tc>
          <w:tcPr>
            <w:tcW w:type="dxa" w:w="45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「⚡ 설비 고장 주입」</w:t>
            </w:r>
          </w:p>
        </w:tc>
        <w:tc>
          <w:tcPr>
            <w:tcW w:type="dxa" w:w="5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선택 Zone의 임의 설비에 돌발 고장 (4.1)</w:t>
            </w:r>
          </w:p>
        </w:tc>
      </w:tr>
      <w:tr>
        <w:trPr>
          <w:cantSplit/>
          <w:tblHeader w:val="off"/>
        </w:trPr>
        <w:tc>
          <w:tcPr>
            <w:tcW w:type="dxa" w:w="45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「⛔ 자재 공급 차질」</w:t>
            </w:r>
          </w:p>
        </w:tc>
        <w:tc>
          <w:tcPr>
            <w:tcW w:type="dxa" w:w="5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자재 창고 출고를 10분간 중단 (4.2)</w:t>
            </w:r>
          </w:p>
        </w:tc>
      </w:tr>
      <w:tr>
        <w:trPr>
          <w:cantSplit/>
          <w:tblHeader w:val="off"/>
        </w:trPr>
        <w:tc>
          <w:tcPr>
            <w:tcW w:type="dxa" w:w="45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「⚠ 현장 이벤트」</w:t>
            </w:r>
          </w:p>
        </w:tc>
        <w:tc>
          <w:tcPr>
            <w:tcW w:type="dxa" w:w="5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누유·이물질·무단 진입·연기 의심 중 하나 발생 (피지컬AI 전용, 4.3)</w:t>
            </w:r>
          </w:p>
        </w:tc>
      </w:tr>
      <w:tr>
        <w:trPr>
          <w:cantSplit/>
          <w:tblHeader w:val="off"/>
        </w:trPr>
        <w:tc>
          <w:tcPr>
            <w:tcW w:type="dxa" w:w="45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「🏷 라벨」</w:t>
            </w:r>
          </w:p>
        </w:tc>
        <w:tc>
          <w:tcPr>
            <w:tcW w:type="dxa" w:w="5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3D 설비·로봇 라벨 켜기/끄기</w:t>
            </w:r>
          </w:p>
        </w:tc>
      </w:tr>
      <w:tr>
        <w:trPr>
          <w:cantSplit/>
          <w:tblHeader w:val="off"/>
        </w:trPr>
        <w:tc>
          <w:tcPr>
            <w:tcW w:type="dxa" w:w="45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「🛰 오케스트레이터」</w:t>
            </w:r>
          </w:p>
        </w:tc>
        <w:tc>
          <w:tcPr>
            <w:tcW w:type="dxa" w:w="5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인시던트 처리 흐름·제어 흐름·명령 콘솔 (4.5)</w:t>
            </w:r>
          </w:p>
        </w:tc>
      </w:tr>
      <w:tr>
        <w:trPr>
          <w:cantSplit/>
          <w:tblHeader w:val="off"/>
        </w:trPr>
        <w:tc>
          <w:tcPr>
            <w:tcW w:type="dxa" w:w="45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「📶 5G」「📹 CCTV」</w:t>
            </w:r>
          </w:p>
        </w:tc>
        <w:tc>
          <w:tcPr>
            <w:tcW w:type="dxa" w:w="5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무선 커버리지·CCTV 사각지대 지도 (5.9·5.10)</w:t>
            </w:r>
          </w:p>
        </w:tc>
      </w:tr>
      <w:tr>
        <w:trPr>
          <w:cantSplit/>
          <w:tblHeader w:val="off"/>
        </w:trPr>
        <w:tc>
          <w:tcPr>
            <w:tcW w:type="dxa" w:w="45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「🌡 센서」「📡 데이터 연동」</w:t>
            </w:r>
          </w:p>
        </w:tc>
        <w:tc>
          <w:tcPr>
            <w:tcW w:type="dxa" w:w="5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센서망·표준 데이터 연동 (5.7·5.8)</w:t>
            </w:r>
          </w:p>
        </w:tc>
      </w:tr>
      <w:tr>
        <w:trPr>
          <w:cantSplit/>
          <w:tblHeader w:val="off"/>
        </w:trPr>
        <w:tc>
          <w:tcPr>
            <w:tcW w:type="dxa" w:w="45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「🏢 FAC」「🚚 AMR·AGV」</w:t>
            </w:r>
          </w:p>
        </w:tc>
        <w:tc>
          <w:tcPr>
            <w:tcW w:type="dxa" w:w="5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업무 기록·이동 로봇 관제 (5.11·5.12)</w:t>
            </w:r>
          </w:p>
        </w:tc>
      </w:tr>
      <w:tr>
        <w:trPr>
          <w:cantSplit/>
          <w:tblHeader w:val="off"/>
        </w:trPr>
        <w:tc>
          <w:tcPr>
            <w:tcW w:type="dxa" w:w="45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「🧭 진화 컨셉」「📊 3단계 8시간 비교」</w:t>
            </w:r>
          </w:p>
        </w:tc>
        <w:tc>
          <w:tcPr>
            <w:tcW w:type="dxa" w:w="5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단계별 비교 (5.6)</w:t>
            </w:r>
          </w:p>
        </w:tc>
      </w:tr>
      <w:tr>
        <w:trPr>
          <w:cantSplit/>
          <w:tblHeader w:val="off"/>
        </w:trPr>
        <w:tc>
          <w:tcPr>
            <w:tcW w:type="dxa" w:w="456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「↺ 리셋」</w:t>
            </w:r>
          </w:p>
        </w:tc>
        <w:tc>
          <w:tcPr>
            <w:tcW w:type="dxa" w:w="514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현재 단계를 처음부터 다시 시작</w:t>
            </w:r>
          </w:p>
        </w:tc>
      </w:tr>
    </w:tbl>
    <w:p>
      <w:pPr>
        <w:spacing w:after="120"/>
      </w:pPr>
    </w:p>
    <w:p>
      <w:pPr>
        <w:spacing w:after="80" w:line="260"/>
      </w:pP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※ 주입 버튼에는 대상 Zone 이름이 작게 붙고, 진행 중인 건이 있으면 버튼이 깜빡이며 「n건」「n분」「복구 중」이 표시됨.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2.5 공정 설계 도크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오른쪽 아래 「🏭 공정 설계」 제목줄을 누르면 펼쳐짐 (5.2).</w:t>
      </w: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3. 기본 조작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3.1 3D 화면 조작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1"/>
        <w:gridCol w:w="6375"/>
      </w:tblGrid>
      <w:tr>
        <w:trPr>
          <w:cantSplit/>
          <w:tblHeader/>
        </w:trPr>
        <w:tc>
          <w:tcPr>
            <w:tcW w:type="dxa" w:w="333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동작</w:t>
            </w:r>
          </w:p>
        </w:tc>
        <w:tc>
          <w:tcPr>
            <w:tcW w:type="dxa" w:w="637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결과</w:t>
            </w:r>
          </w:p>
        </w:tc>
      </w:tr>
      <w:tr>
        <w:trPr>
          <w:cantSplit/>
          <w:tblHeader w:val="off"/>
        </w:trPr>
        <w:tc>
          <w:tcPr>
            <w:tcW w:type="dxa" w:w="333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마우스 왼쪽 드래그</w:t>
            </w:r>
          </w:p>
        </w:tc>
        <w:tc>
          <w:tcPr>
            <w:tcW w:type="dxa" w:w="637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시점 회전</w:t>
            </w:r>
          </w:p>
        </w:tc>
      </w:tr>
      <w:tr>
        <w:trPr>
          <w:cantSplit/>
          <w:tblHeader w:val="off"/>
        </w:trPr>
        <w:tc>
          <w:tcPr>
            <w:tcW w:type="dxa" w:w="333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휠</w:t>
            </w:r>
          </w:p>
        </w:tc>
        <w:tc>
          <w:tcPr>
            <w:tcW w:type="dxa" w:w="637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확대·축소</w:t>
            </w:r>
          </w:p>
        </w:tc>
      </w:tr>
      <w:tr>
        <w:trPr>
          <w:cantSplit/>
          <w:tblHeader w:val="off"/>
        </w:trPr>
        <w:tc>
          <w:tcPr>
            <w:tcW w:type="dxa" w:w="333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오른쪽 드래그</w:t>
            </w:r>
          </w:p>
        </w:tc>
        <w:tc>
          <w:tcPr>
            <w:tcW w:type="dxa" w:w="637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시점 이동</w:t>
            </w:r>
          </w:p>
        </w:tc>
      </w:tr>
      <w:tr>
        <w:trPr>
          <w:cantSplit/>
          <w:tblHeader w:val="off"/>
        </w:trPr>
        <w:tc>
          <w:tcPr>
            <w:tcW w:type="dxa" w:w="333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설비·셀 클릭</w:t>
            </w:r>
          </w:p>
        </w:tc>
        <w:tc>
          <w:tcPr>
            <w:tcW w:type="dxa" w:w="637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설비 상세 창 (5.1)</w:t>
            </w:r>
          </w:p>
        </w:tc>
      </w:tr>
      <w:tr>
        <w:trPr>
          <w:cantSplit/>
          <w:tblHeader w:val="off"/>
        </w:trPr>
        <w:tc>
          <w:tcPr>
            <w:tcW w:type="dxa" w:w="333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로봇·AMR 클릭</w:t>
            </w:r>
          </w:p>
        </w:tc>
        <w:tc>
          <w:tcPr>
            <w:tcW w:type="dxa" w:w="637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로봇 정보 창 + 바닥에 선택 링 (5.1)</w:t>
            </w:r>
          </w:p>
        </w:tc>
      </w:tr>
      <w:tr>
        <w:trPr>
          <w:cantSplit/>
          <w:tblHeader w:val="off"/>
        </w:trPr>
        <w:tc>
          <w:tcPr>
            <w:tcW w:type="dxa" w:w="333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CCTV 카메라·전광판 클릭</w:t>
            </w:r>
          </w:p>
        </w:tc>
        <w:tc>
          <w:tcPr>
            <w:tcW w:type="dxa" w:w="637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CCTV 영상 창 (5.9)</w:t>
            </w:r>
          </w:p>
        </w:tc>
      </w:tr>
      <w:tr>
        <w:trPr>
          <w:cantSplit/>
          <w:tblHeader w:val="off"/>
        </w:trPr>
        <w:tc>
          <w:tcPr>
            <w:tcW w:type="dxa" w:w="333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5G 기지국 클릭</w:t>
            </w:r>
          </w:p>
        </w:tc>
        <w:tc>
          <w:tcPr>
            <w:tcW w:type="dxa" w:w="637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기지국 정보 창 (5.10)</w:t>
            </w:r>
          </w:p>
        </w:tc>
      </w:tr>
      <w:tr>
        <w:trPr>
          <w:cantSplit/>
          <w:tblHeader w:val="off"/>
        </w:trPr>
        <w:tc>
          <w:tcPr>
            <w:tcW w:type="dxa" w:w="333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빈 곳 클릭</w:t>
            </w:r>
          </w:p>
        </w:tc>
        <w:tc>
          <w:tcPr>
            <w:tcW w:type="dxa" w:w="637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열린 정보 창이 닫히고, 누른 위치의 Zone으로 왼쪽 드롭다운이 바뀜</w:t>
            </w:r>
          </w:p>
        </w:tc>
      </w:tr>
    </w:tbl>
    <w:p>
      <w:pPr>
        <w:spacing w:after="120"/>
      </w:pPr>
    </w:p>
    <w:p>
      <w:pPr>
        <w:spacing w:after="80" w:line="260"/>
      </w:pP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※ 드래그(5px 이상 움직임)는 클릭으로 인식하지 않음. 우클릭 메뉴는 없음.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3.2 키보드 단축키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5"/>
        <w:gridCol w:w="6101"/>
      </w:tblGrid>
      <w:tr>
        <w:trPr>
          <w:cantSplit/>
          <w:tblHeader/>
        </w:trPr>
        <w:tc>
          <w:tcPr>
            <w:tcW w:type="dxa" w:w="360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키</w:t>
            </w:r>
          </w:p>
        </w:tc>
        <w:tc>
          <w:tcPr>
            <w:tcW w:type="dxa" w:w="61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기능</w:t>
            </w:r>
          </w:p>
        </w:tc>
      </w:tr>
      <w:tr>
        <w:trPr>
          <w:cantSplit/>
          <w:tblHeader w:val="off"/>
        </w:trPr>
        <w:tc>
          <w:tcPr>
            <w:tcW w:type="dxa" w:w="360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[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/ 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]</w:t>
            </w:r>
          </w:p>
        </w:tc>
        <w:tc>
          <w:tcPr>
            <w:tcW w:type="dxa" w:w="61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왼쪽 / 오른쪽 패널 숨기기·보이기 (화면 가장자리 「◀」「▶」 탭도 같음)</w:t>
            </w:r>
          </w:p>
        </w:tc>
      </w:tr>
      <w:tr>
        <w:trPr>
          <w:cantSplit/>
          <w:tblHeader w:val="off"/>
        </w:trPr>
        <w:tc>
          <w:tcPr>
            <w:tcW w:type="dxa" w:w="360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방향키</w:t>
            </w:r>
          </w:p>
        </w:tc>
        <w:tc>
          <w:tcPr>
            <w:tcW w:type="dxa" w:w="61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화면 기준으로 시점 이동 (Shift와 함께 누르면 2.5배 빠름)</w:t>
            </w:r>
          </w:p>
        </w:tc>
      </w:tr>
      <w:tr>
        <w:trPr>
          <w:cantSplit/>
          <w:tblHeader w:val="off"/>
        </w:trPr>
        <w:tc>
          <w:tcPr>
            <w:tcW w:type="dxa" w:w="360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⌘, (맥) · Ctrl+, (윈도우)</w:t>
            </w:r>
          </w:p>
        </w:tc>
        <w:tc>
          <w:tcPr>
            <w:tcW w:type="dxa" w:w="61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Agent API 키 설정 (맥·윈도우 앱)</w:t>
            </w:r>
          </w:p>
        </w:tc>
      </w:tr>
    </w:tbl>
    <w:p>
      <w:pPr>
        <w:spacing w:after="120"/>
      </w:pPr>
    </w:p>
    <w:p>
      <w:pPr>
        <w:spacing w:after="80" w:line="260"/>
      </w:pP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※ 입력창에 글을 쓰는 중이거나 ⌘·Ctrl·Alt를 누른 상태에서는 방향키·</w:t>
      </w: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[</w:t>
      </w: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 </w:t>
      </w: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]</w:t>
      </w: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가 동작하지 않음.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3.3 운영 단계 전환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385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5] 레거시 단계 화면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1"/>
        <w:gridCol w:w="3558"/>
        <w:gridCol w:w="4747"/>
      </w:tblGrid>
      <w:tr>
        <w:trPr>
          <w:cantSplit/>
          <w:tblHeader/>
        </w:trPr>
        <w:tc>
          <w:tcPr>
            <w:tcW w:type="dxa" w:w="14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단계</w:t>
            </w:r>
          </w:p>
        </w:tc>
        <w:tc>
          <w:tcPr>
            <w:tcW w:type="dxa" w:w="355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의미</w:t>
            </w:r>
          </w:p>
        </w:tc>
        <w:tc>
          <w:tcPr>
            <w:tcW w:type="dxa" w:w="47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특징</w:t>
            </w:r>
          </w:p>
        </w:tc>
      </w:tr>
      <w:tr>
        <w:trPr>
          <w:cantSplit/>
          <w:tblHeader w:val="off"/>
        </w:trPr>
        <w:tc>
          <w:tcPr>
            <w:tcW w:type="dxa" w:w="14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레거시</w:t>
            </w:r>
          </w:p>
        </w:tc>
        <w:tc>
          <w:tcPr>
            <w:tcW w:type="dxa" w:w="355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작업자 중심·사후 보전</w:t>
            </w:r>
          </w:p>
        </w:tc>
        <w:tc>
          <w:tcPr>
            <w:tcW w:type="dxa" w:w="47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센서·데이터 수집이 없음 → FAC·5G·대화 기반 Agent 사용 불가, 건강도·RUL은 시뮬레이션 내부값으로만 표시</w:t>
            </w:r>
          </w:p>
        </w:tc>
      </w:tr>
      <w:tr>
        <w:trPr>
          <w:cantSplit/>
          <w:tblHeader w:val="off"/>
        </w:trPr>
        <w:tc>
          <w:tcPr>
            <w:tcW w:type="dxa" w:w="14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자동화 (기본)</w:t>
            </w:r>
          </w:p>
        </w:tc>
        <w:tc>
          <w:tcPr>
            <w:tcW w:type="dxa" w:w="355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로봇·MES 기반</w:t>
            </w:r>
          </w:p>
        </w:tc>
        <w:tc>
          <w:tcPr>
            <w:tcW w:type="dxa" w:w="47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명령 전달 MES → PLC 약 0.6초</w:t>
            </w:r>
          </w:p>
        </w:tc>
      </w:tr>
      <w:tr>
        <w:trPr>
          <w:cantSplit/>
          <w:tblHeader w:val="off"/>
        </w:trPr>
        <w:tc>
          <w:tcPr>
            <w:tcW w:type="dxa" w:w="140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피지컬AI</w:t>
            </w:r>
          </w:p>
        </w:tc>
        <w:tc>
          <w:tcPr>
            <w:tcW w:type="dxa" w:w="355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휴머노이드·AMMR·VLA·자율 에이전트</w:t>
            </w:r>
          </w:p>
        </w:tc>
        <w:tc>
          <w:tcPr>
            <w:tcW w:type="dxa" w:w="47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「⚠ 현장 이벤트」「🧠 VLA 학습」「🏭 AIOS 학습」, FACOS 계층 띠, CCTV AI 분석이 추가로 동작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단계를 바꾸면 그 단계로 시뮬레이션이 새로 시작됨.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같은 단계를 처음부터 다시 보려면 「↺ 리셋」을 누름.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385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6] 피지컬AI 단계 화면 — 상단에 FACOS 계층 띠가 나타남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3.4 재생·배속·Zone 이동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(배속)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「1×」「3×」「10×」「30×」 중 선택. 긴 시간 흐름을 볼 때는 10× 이상을 씀.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(일시정지)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「❚❚」를 누르면 멈추고 「▶」로 재개함. 일시정지 중에도 창 열기·내려받기는 가능함.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(Zone 이동)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왼쪽 드롭다운에서 Zone을 고르거나 「메타팩토리 4 Zone」 카드의 「보기 ▸」를 누르면 카메라가 이동함.</w:t>
      </w: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4. 운영 시나리오 실습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하단 주입 버튼은 </w:t>
      </w: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왼쪽 Zone 카드에서 고른 Zone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을 대상으로 함. 먼저 대상 Zone을 고른 뒤 실행함.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4.1 설비 고장 주입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3852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7] 설비 고장 주입 후 오케스트레이터 인시던트 흐름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1. 「⚡ 설비 고장 주입」을 누름 → 선택 Zone의 셀 하나에 무작위 고장이 발생하고 오케스트레이터 창이 열림.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2. 「인시던트 흐름」 탭에서 감지 → 셀 자체 조치 → 상위 보고 → 판단 → 명령 → 조치 → 완료 확인 순서를 스윔레인(현장 감지·셀 컨트롤러·공장 오케스트레이터·실행 자원)으로 확인함.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3. 특정 설비를 고장 내려면 그 설비를 클릭해 설비 상세 창의 「⚡ 고장 주입」을 누름.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4.2 자재 공급 차질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「⛔ 자재 공급 차질」을 누르면 자재 창고 출고가 10분간 멈춤. 버튼에 남은 시간이 표시되고, 에이전트의 긴급 조달·투입 조정 판단이 로그에 남음.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4.3 현장 이벤트 (피지컬AI 단계)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「⚠ 현장 이벤트」를 누르면 바닥 누유·바닥 이물질·안전구역 무단 진입·연기 의심 중 하나가 로봇 카메라 앞에 발생함.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로봇 영상 AI가 감지하고 자율 대응(우회·대기·정비 출동)하는 과정은 오케스트레이터와 CCTV 이벤트 이력에서 확인함.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4.4 비상정지·리셋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3852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8] 비상정지 발령 화면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1. 상단 「🛑 비상정지」를 누름 → 정밀조립Zone 전체 로봇·AMR·이동로봇이 정지하고 배너 「🛑 비상정지 발령 — …」이 표시되며 명령 콘솔이 열림.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2. 재가동하려면 같은 버튼(「🔄 비상정지 리셋」)을 누름 → 「🔄 비상정지 해제 — 셀 자가진단 중」 후 운전이 재개됨.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4.5 오케스트레이터 창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「🛰 오케스트레이터」로 열며, 탭 5개로 구성됨.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7"/>
        <w:gridCol w:w="6779"/>
      </w:tblGrid>
      <w:tr>
        <w:trPr>
          <w:cantSplit/>
          <w:tblHeader/>
        </w:trPr>
        <w:tc>
          <w:tcPr>
            <w:tcW w:type="dxa" w:w="29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탭</w:t>
            </w:r>
          </w:p>
        </w:tc>
        <w:tc>
          <w:tcPr>
            <w:tcW w:type="dxa" w:w="677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내용·조작</w:t>
            </w:r>
          </w:p>
        </w:tc>
      </w:tr>
      <w:tr>
        <w:trPr>
          <w:cantSplit/>
          <w:tblHeader w:val="off"/>
        </w:trPr>
        <w:tc>
          <w:tcPr>
            <w:tcW w:type="dxa" w:w="29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「인시던트 흐름」</w:t>
            </w:r>
          </w:p>
        </w:tc>
        <w:tc>
          <w:tcPr>
            <w:tcW w:type="dxa" w:w="677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인시던트 목록(P1~P5 우선순위), 처리 스윔레인, 「셀 자체 해결 포함」 체크</w:t>
            </w:r>
          </w:p>
        </w:tc>
      </w:tr>
      <w:tr>
        <w:trPr>
          <w:cantSplit/>
          <w:tblHeader w:val="off"/>
        </w:trPr>
        <w:tc>
          <w:tcPr>
            <w:tcW w:type="dxa" w:w="29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「제어 흐름」</w:t>
            </w:r>
          </w:p>
        </w:tc>
        <w:tc>
          <w:tcPr>
            <w:tcW w:type="dxa" w:w="677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「공정별 제어 흐름도」/「흐름 분석」 보기, STEP 바로가기, 「전체·제어·이벤트」 필터, 단계 지연 표</w:t>
            </w:r>
          </w:p>
        </w:tc>
      </w:tr>
      <w:tr>
        <w:trPr>
          <w:cantSplit/>
          <w:tblHeader w:val="off"/>
        </w:trPr>
        <w:tc>
          <w:tcPr>
            <w:tcW w:type="dxa" w:w="29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「명령 콘솔」</w:t>
            </w:r>
          </w:p>
        </w:tc>
        <w:tc>
          <w:tcPr>
            <w:tcW w:type="dxa" w:w="677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대상(「정밀조립Zone 전체」 또는 셀) 선택 후 명령 전송, 「셀 명령 상태」·「명령 이력」</w:t>
            </w:r>
          </w:p>
        </w:tc>
      </w:tr>
      <w:tr>
        <w:trPr>
          <w:cantSplit/>
          <w:tblHeader w:val="off"/>
        </w:trPr>
        <w:tc>
          <w:tcPr>
            <w:tcW w:type="dxa" w:w="29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「Factory OS 계층」</w:t>
            </w:r>
          </w:p>
        </w:tc>
        <w:tc>
          <w:tcPr>
            <w:tcW w:type="dxa" w:w="677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공장 → 존 → 존 에이전트 → 셀 OCS 트리, 오더·공장 결정 표, 「고정 운영 규칙 6종」</w:t>
            </w:r>
          </w:p>
        </w:tc>
      </w:tr>
      <w:tr>
        <w:trPr>
          <w:cantSplit/>
          <w:tblHeader w:val="off"/>
        </w:trPr>
        <w:tc>
          <w:tcPr>
            <w:tcW w:type="dxa" w:w="292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「존 간 메시지」</w:t>
            </w:r>
          </w:p>
        </w:tc>
        <w:tc>
          <w:tcPr>
            <w:tcW w:type="dxa" w:w="677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A2A 메시지 목록, 「🔌 상위망 단절 시험」, 「🛡 가드레일 시험」, 「⬇ 메시지 기록 (.jsonl)」</w:t>
            </w:r>
          </w:p>
        </w:tc>
      </w:tr>
    </w:tbl>
    <w:p>
      <w:pPr>
        <w:spacing w:after="120"/>
      </w:pP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명령 콘솔에서 보낼 수 있는 명령: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7"/>
        <w:gridCol w:w="7909"/>
      </w:tblGrid>
      <w:tr>
        <w:trPr>
          <w:cantSplit/>
          <w:tblHeader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구분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명령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긴급 명령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🛑비상정지 · ✋보호정지 · 🐢안전 감속 25% · 🏃이동로봇 대피(전체만) · 🔄비상정지 해제·리셋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제어 명령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⏸사이클 정지 · ▶운전 재개 · ⏩속도 오버라이드 50/75/100/110% · ⛔투입 정지 · 📥투입 재개(전체만) · 🎯자율 재보정 · 🔧예방정비 지시(셀만)</w:t>
            </w:r>
          </w:p>
        </w:tc>
      </w:tr>
    </w:tbl>
    <w:p>
      <w:pPr>
        <w:spacing w:after="120"/>
      </w:pPr>
    </w:p>
    <w:p>
      <w:pPr>
        <w:spacing w:after="80" w:line="260"/>
      </w:pP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※ 명령 전달 경로·지연은 단계마다 다름 — 레거시 「무전·구두 지시 → 작업자 조작」 약 8초, 자동화 MES → PLC 약 0.6초, 피지컬AI OPC UA PubSub/TSN 약 0.2초.</w:t>
      </w: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5. 기능별 사용법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5.1 설비 상세 창 · 로봇 정보 창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3852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9] 설비 상세 창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(여는 법)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3D에서 설비를 클릭하거나 왼쪽 셀 목록을 누름.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(설비 상세)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상태·건강도·잔여수명 RUL·10분 고장확률·공정능력 Cpk·가동률·사이클·처리/불량·고장 횟수·부품 재고·최근 순찰 점검 표시. 「⚡ 고장 주입」「🔧 정비 지시」 버튼.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(개별 패킷 캡처)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「⏺ 캡처 시작」 → 「⏹ 캡처 중지」 → 「💾 pcap 저장」. 「카메라 영상 포함」을 체크하면 영상 메시지도 담김.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3852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10] 로봇 정보 창 (AMR)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(로봇 정보)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상태 표, 관절 표(위치·속도·토크·온도), 「관절 위치 추이」 차트, 센서 값. 피지컬AI 단계에서는 로봇 카메라 실시간 영상(휴머노이드·AMMR은 머리·왼손·오른손·등 탭)이 나옴.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(누적 데이터 저장)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「💾 누적 데이터 저장 (AAS)」에서 형식(「AASX 패키지 (AAS Part 5, 권장)」·「AAS JSON」·「AAS XML」·「AAS RDF (Turtle)」)과 버전(v3.1/v3.0)을 고르고 「저장」.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로봇이 창에 가려지면 창이 반대쪽으로 자동 이동함. 창 바깥을 누르면 닫힘.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5.2 공정 설계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3852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11] 공정 설계 도크 (펼친 상태)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1. 오른쪽 아래 「🏭 공정 설계」를 눌러 펼침. 대상은 왼쪽에서 고른 Zone임.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2. 공정(셀) 카드에서 공정명·공정 유형·로봇 종류·대수·기준 사이클(초)·하는 일을 고침. 사용자 라인은 「↑」「↓」「✕」로 순서 변경·삭제, 「＋ 공정 추가」(최대 8공정)를 쓸 수 있음.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3. 아래 지표 비교(공정 수·로봇·병목·이론 UPH 변경 전 → 후)를 확인함.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4. 「적용 (n건)」을 누르면 3D 공장과 시뮬레이션이 새 라인으로 다시 시작됨. 「되돌리기」는 편집 취소, 「기본 라인」/「기본 레시피」는 초기값 복원.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(Agent로 설계)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하단 입력줄에 요청을 쓰고 「보내기」. 「📎」 또는 끌어다 놓기로 공정도·레이아웃 파일(PDF·이미지·엑셀·워드·텍스트, 한 번에 10개, PDF 25MB 이하)을 첨부하면 「📄 파일에서 읽은 내용」을 반영한 초안이 나옴. 초안은 사람이 「적용」을 눌러야 반영됨.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(HWP)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「한글(HWP) 파일은 직접 읽을 수 없습니다」가 뜨면 한글에서 PDF로 저장해 첨부함.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(Agent 미연결)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직접 편집만 가능함. 맥·윈도우 앱에서는 「⚙ Agent API 키 설정 열기 (⌘,)」(윈도우는 Ctrl+,) 버튼이 함께 나옴.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(Zone 레시피)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유연생산·적응가공·정밀검사 Zone은 셀 위치가 고정이라 셀 레시피(이름·하는 일·사이클·로봇)만 고침.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적용한 라인은 다음 실행에도 남음.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5.3 운영 에이전트와 대화 지시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(준비)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오른쪽 패널의 「정밀조립Zone 존 에이전트 설정·현재 판단 ▾」을 펼쳐 엔진을 「대화 기반」으로 바꿈 → 아래 입력창이 열림 (레거시 단계는 사용 불가).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(Agent 연결)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맥·윈도우 앱·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npm start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는 1.5절의 API 키, 웹 버전은 1.6절(API 키 또는 공유 아티팩트의 Claude 계정)로 연결함. 연결하지 않아도 내장 해석기는 동작함.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(입력)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「정밀조립Zone 공정 지시 (예: 포장셀 속도 75%, 도어트림 2:1, e-axle 조립셀 예방정비)」 칸에 지시를 쓰고 「전송」. 쉼표·마침표·「그리고」로 여러 지시를 한 번에 줄 수 있음.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(판정)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지시마다 해석 → 대상 확인 → 안전 규칙 → 실행 가능성 → 영향 평가 게이트를 거쳐 「✓ 반영」 또는 「✗ 미반영 · 원인 · 대안」으로 로그에 남음. 로그의 지시 게이트 항목을 누르면 판정 도식 창이 열림.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(응답 대기)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「응답 대기 시 일시정지」가 켜져 있으면 Agent 응답을 기다리는 동안 시뮬레이션이 멈춤.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(구조 비교)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「단일 에이전트」/「혼합형 다중」을 운전 중에 바꿀 수 있고, 「🔬 트윈 비교」에서 「▶ 1시간 × 3 비교」로 두 구조의 성과를 비교함.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내장 해석기가 알아듣는 지시 (API 키 없이 동작):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7"/>
        <w:gridCol w:w="7909"/>
      </w:tblGrid>
      <w:tr>
        <w:trPr>
          <w:cantSplit/>
          <w:tblHeader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의도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예문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속도 조정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「포장셀 속도 75%」, 「e-axle 체결셀 빠르게」 (30~120%)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혼류 비율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「도어트림 2:1로 생산」, 「e-axle만」, 「반반」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정비·보정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「e-axle 조립셀 예방정비」, 「도어트림 체결셀 재보정」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투입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「투입 정지」, 「투입 재개」, 「투입 간격 10초」 (5~20초)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안전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「전체 보호정지」, 「보호정지 해제」, 「안전 감속」, 「감속 해제」, 「대피」, 「비상정지」, 「비상정지 리셋」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사이클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「포장셀 사이클 정지」, 「재개」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상태 질의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「부품분류셀 상태 어때?」, 「현황 알려줘」</w:t>
            </w:r>
          </w:p>
        </w:tc>
      </w:tr>
    </w:tbl>
    <w:p>
      <w:pPr>
        <w:spacing w:after="120"/>
      </w:pPr>
    </w:p>
    <w:p>
      <w:pPr>
        <w:spacing w:after="80" w:line="260"/>
      </w:pP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※ 셀 별칭 — 부품분류(분류셀·소팅), 도어트림 조립, 도어트림 체결(스크류·나사), e-axle(이액슬) 조립, e-axle 체결, 포장. 대상이 필요한 지시에 셀이 없으면 「대상 셀을 지정하세요」로 안내함. 해석하지 못한 문장은 Claude가 연결되어 있을 때만 Agent가 해석함.</w:t>
      </w:r>
    </w:p>
    <w:p>
      <w:pPr>
        <w:spacing w:after="100" w:line="29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유연생산 · 적응가공 · 정밀검사 Zone 지시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(대상 Zone)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문장에 Zone·제품 이름(유연생산·후드·도어 / 적응가공·유압블록·리어커버 / 정밀검사·ATOS·시료)이 있으면 그 Zone, 없으면 </w:t>
      </w: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왼쪽 패널에서 고른 Zone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에 적용함. 입력창 안내 문구도 고른 Zone에 맞게 바뀜.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(판정·보고)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정밀조립Zone과 같은 게이트(해석 → 대상 확인 → 안전 규칙 → 실행 가능성 → 영향 평가)를 거쳐 「✓ 반영」 또는 「✗ 미반영 · 원인 · 대안」으로 그 Zone 로그에 남음 (「왼쪽 Zone 연동」으로 걸러 봐도 보임).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(AI 해석)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내장 해석기로 알 수 없는 문장은 Agent(Claude)가 그 Zone의 셀·상태·제어 상태를 보고 해석해 같은 게이트로 반영함. 반영할 수 없으면 Agent가 판단한 원인을 「미반영」으로 보고함. Agent가 연결되어 있지 않으면 「AI(Agent) 미연결이라 해석 보조 불가」로 보고함.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"/>
        <w:gridCol w:w="4357"/>
        <w:gridCol w:w="4359"/>
      </w:tblGrid>
      <w:tr>
        <w:trPr>
          <w:cantSplit/>
          <w:tblHeader/>
        </w:trPr>
        <w:tc>
          <w:tcPr>
            <w:tcW w:type="dxa" w:w="9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의도</w:t>
            </w:r>
          </w:p>
        </w:tc>
        <w:tc>
          <w:tcPr>
            <w:tcW w:type="dxa" w:w="43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예문</w:t>
            </w:r>
          </w:p>
        </w:tc>
        <w:tc>
          <w:tcPr>
            <w:tcW w:type="dxa" w:w="435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비고</w:t>
            </w:r>
          </w:p>
        </w:tc>
      </w:tr>
      <w:tr>
        <w:trPr>
          <w:cantSplit/>
          <w:tblHeader w:val="off"/>
        </w:trPr>
        <w:tc>
          <w:tcPr>
            <w:tcW w:type="dxa" w:w="9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상태 질의</w:t>
            </w:r>
          </w:p>
        </w:tc>
        <w:tc>
          <w:tcPr>
            <w:tcW w:type="dxa" w:w="43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「유연생산 상태 어때?」, 「헤밍셀 상태」</w:t>
            </w:r>
          </w:p>
        </w:tc>
        <w:tc>
          <w:tcPr>
            <w:tcW w:type="dxa" w:w="435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UPH · 양품 · 가동 셀 · 고장 · 혼류 · 제어 상태</w:t>
            </w:r>
          </w:p>
        </w:tc>
      </w:tr>
      <w:tr>
        <w:trPr>
          <w:cantSplit/>
          <w:tblHeader w:val="off"/>
        </w:trPr>
        <w:tc>
          <w:tcPr>
            <w:tcW w:type="dxa" w:w="9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정지·재개</w:t>
            </w:r>
          </w:p>
        </w:tc>
        <w:tc>
          <w:tcPr>
            <w:tcW w:type="dxa" w:w="43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「용접셀 정지」, 「용접셀 재개」, 「유연생산 정지」, 「유연생산 재개」</w:t>
            </w:r>
          </w:p>
        </w:tc>
        <w:tc>
          <w:tcPr>
            <w:tcW w:type="dxa" w:w="435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셀 하나 또는 Zone 전체 (공장 비상·보호정지 중에는 재개 불가)</w:t>
            </w:r>
          </w:p>
        </w:tc>
      </w:tr>
      <w:tr>
        <w:trPr>
          <w:cantSplit/>
          <w:tblHeader w:val="off"/>
        </w:trPr>
        <w:tc>
          <w:tcPr>
            <w:tcW w:type="dxa" w:w="9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속도</w:t>
            </w:r>
          </w:p>
        </w:tc>
        <w:tc>
          <w:tcPr>
            <w:tcW w:type="dxa" w:w="43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「유연생산 속도 80%」, 「적응가공 빠르게」</w:t>
            </w:r>
          </w:p>
        </w:tc>
        <w:tc>
          <w:tcPr>
            <w:tcW w:type="dxa" w:w="435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Zone 전체만 (30~120%, 셀 작업·AMR 이동) — 셀 하나의 속도는 미반영</w:t>
            </w:r>
          </w:p>
        </w:tc>
      </w:tr>
      <w:tr>
        <w:trPr>
          <w:cantSplit/>
          <w:tblHeader w:val="off"/>
        </w:trPr>
        <w:tc>
          <w:tcPr>
            <w:tcW w:type="dxa" w:w="9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투입</w:t>
            </w:r>
          </w:p>
        </w:tc>
        <w:tc>
          <w:tcPr>
            <w:tcW w:type="dxa" w:w="43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「유연생산 투입 정지」, 「투입 재개」</w:t>
            </w:r>
          </w:p>
        </w:tc>
        <w:tc>
          <w:tcPr>
            <w:tcW w:type="dxa" w:w="435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정밀검사Zone은 투입 단계가 없어 미반영</w:t>
            </w:r>
          </w:p>
        </w:tc>
      </w:tr>
      <w:tr>
        <w:trPr>
          <w:cantSplit/>
          <w:tblHeader w:val="off"/>
        </w:trPr>
        <w:tc>
          <w:tcPr>
            <w:tcW w:type="dxa" w:w="9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예방정비</w:t>
            </w:r>
          </w:p>
        </w:tc>
        <w:tc>
          <w:tcPr>
            <w:tcW w:type="dxa" w:w="43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「헤밍셀 예방정비」, 「유압블록 5축 가공셀 예방정비」</w:t>
            </w:r>
          </w:p>
        </w:tc>
        <w:tc>
          <w:tcPr>
            <w:tcW w:type="dxa" w:w="435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고장·정비 중이거나 이미 요청된 셀은 미반영</w:t>
            </w:r>
          </w:p>
        </w:tc>
      </w:tr>
      <w:tr>
        <w:trPr>
          <w:cantSplit/>
          <w:tblHeader w:val="off"/>
        </w:trPr>
        <w:tc>
          <w:tcPr>
            <w:tcW w:type="dxa" w:w="99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혼류 비율</w:t>
            </w:r>
          </w:p>
        </w:tc>
        <w:tc>
          <w:tcPr>
            <w:tcW w:type="dxa" w:w="435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「후드 2:1로 생산」, 「도어만」, 「유압블록만 생산」</w:t>
            </w:r>
          </w:p>
        </w:tc>
        <w:tc>
          <w:tcPr>
            <w:tcW w:type="dxa" w:w="435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유연생산 · 적응가공 (다음 투입부터)</w:t>
            </w:r>
          </w:p>
        </w:tc>
      </w:tr>
    </w:tbl>
    <w:p>
      <w:pPr>
        <w:spacing w:after="120"/>
      </w:pPr>
    </w:p>
    <w:p>
      <w:pPr>
        <w:spacing w:after="80" w:line="260"/>
      </w:pP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※ 셀은 셀 코드(C03 · HB_MILL · ATOS), 번호(「3번 셀」), 이름(「가접·본용접」), 하는 일 낱말(용접 · 실링 · 헤밍 · 장착 · 디버링 · 선삭 …)로 찾음. 운영자 정지·속도·투입 정지는 운영 단계를 바꾸면 처음으로 돌아감.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5.4 KPI 영향·개선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3852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12] KPI 영향 분석 · 개선 제안 창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1. 상단 「📊 KPI 영향·개선」 또는 왼쪽 「💡 개선 제안」 줄을 누름.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2. 기간(「최근 10분」「최근 30분」「전체」)을 고르고 UPH·OEE·WIP·POWER 타일과 「OEE 손실 분해」를 확인함.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3. 「개선 방법 · 제안」 카드에서 근거·기대 효과·부작용을 읽고 「🧪 트윈 검증」을 누름 → 같은 조건 디지털트윈 결과가 「적용 권장」/「효과 미미」/「보류 권장」으로 나옴.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4. 「✅ 적용」 또는 「⏸ 보류」를 고름. 적용 후 실측 효과가 표시되고, 필요하면 「↩ 되돌리기」.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5. 「📄 리포트 저장 (.md)」으로 분석 리포트를 내려받음.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5.5 품질 추적·불량 원인 분석·8D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3852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13] 품질 추적 창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1"/>
        <w:gridCol w:w="6375"/>
      </w:tblGrid>
      <w:tr>
        <w:trPr>
          <w:cantSplit/>
          <w:tblHeader/>
        </w:trPr>
        <w:tc>
          <w:tcPr>
            <w:tcW w:type="dxa" w:w="333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탭</w:t>
            </w:r>
          </w:p>
        </w:tc>
        <w:tc>
          <w:tcPr>
            <w:tcW w:type="dxa" w:w="637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사용법</w:t>
            </w:r>
          </w:p>
        </w:tc>
      </w:tr>
      <w:tr>
        <w:trPr>
          <w:cantSplit/>
          <w:tblHeader w:val="off"/>
        </w:trPr>
        <w:tc>
          <w:tcPr>
            <w:tcW w:type="dxa" w:w="333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「🔖 제품 추적」</w:t>
            </w:r>
          </w:p>
        </w:tc>
        <w:tc>
          <w:tcPr>
            <w:tcW w:type="dxa" w:w="637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「시리얼 · EPC · AMR · 로트 검색 (예: DT-, AM-03)」으로 제품을 찾아 공정 단계·파라미터·환경 계보 확인</w:t>
            </w:r>
          </w:p>
        </w:tc>
      </w:tr>
      <w:tr>
        <w:trPr>
          <w:cantSplit/>
          <w:tblHeader w:val="off"/>
        </w:trPr>
        <w:tc>
          <w:tcPr>
            <w:tcW w:type="dxa" w:w="333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「✖ 불량 분석」 (기본)</w:t>
            </w:r>
          </w:p>
        </w:tc>
        <w:tc>
          <w:tcPr>
            <w:tcW w:type="dxa" w:w="637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사례별 AI 원인 순위·5 Why·봉쇄 범위. 「⬇ 이 사례 RCA 데이터 (.zip)」「⬇ 전체 데이터셋 (.zip)」</w:t>
            </w:r>
          </w:p>
        </w:tc>
      </w:tr>
      <w:tr>
        <w:trPr>
          <w:cantSplit/>
          <w:tblHeader w:val="off"/>
        </w:trPr>
        <w:tc>
          <w:tcPr>
            <w:tcW w:type="dxa" w:w="333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「📡 보고·통신」</w:t>
            </w:r>
          </w:p>
        </w:tc>
        <w:tc>
          <w:tcPr>
            <w:tcW w:type="dxa" w:w="637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검사셀 → 메인 서버 → RCA 서버 메시지 흐름. 「⬇ 이 사례 통신 (.pcap)」「⬇ 전체 품질 통신 (.pcap)」「⬇ 이 사례 리포트·RCA 결과 (.json)」, 연결 상태 「실서버 연결」/「시뮬레이션」</w:t>
            </w:r>
          </w:p>
        </w:tc>
      </w:tr>
      <w:tr>
        <w:trPr>
          <w:cantSplit/>
          <w:tblHeader w:val="off"/>
        </w:trPr>
        <w:tc>
          <w:tcPr>
            <w:tcW w:type="dxa" w:w="333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「🧭 8D 흐름」</w:t>
            </w:r>
          </w:p>
        </w:tc>
        <w:tc>
          <w:tcPr>
            <w:tcW w:type="dxa" w:w="637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D0~D8 진행. 「자동 반영」 체크 시 대책 자동 승인, 아니면 「✔ 정책 반영」/「보류」 직접 선택</w:t>
            </w:r>
          </w:p>
        </w:tc>
      </w:tr>
      <w:tr>
        <w:trPr>
          <w:cantSplit/>
          <w:tblHeader w:val="off"/>
        </w:trPr>
        <w:tc>
          <w:tcPr>
            <w:tcW w:type="dxa" w:w="333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「📜 운영 정책」</w:t>
            </w:r>
          </w:p>
        </w:tc>
        <w:tc>
          <w:tcPr>
            <w:tcW w:type="dxa" w:w="637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현재 정책·이력, 행마다 「되돌리기」</w:t>
            </w:r>
          </w:p>
        </w:tc>
      </w:tr>
      <w:tr>
        <w:trPr>
          <w:cantSplit/>
          <w:tblHeader w:val="off"/>
        </w:trPr>
        <w:tc>
          <w:tcPr>
            <w:tcW w:type="dxa" w:w="3331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「📚 표준·솔루션」</w:t>
            </w:r>
          </w:p>
        </w:tc>
        <w:tc>
          <w:tcPr>
            <w:tcW w:type="dxa" w:w="637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적용 표준·외부 솔루션 안내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5.6 3단계 8시간 비교 · 진화 컨셉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3852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14] 단계별 성과 비교 창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「📊 3단계 8시간 비교」를 누르면 같은 라인·같은 조건으로 레거시·자동화·피지컬AI를 8시간씩 계산해 막대그래프와 지표 13종 표(최적값 강조, 레거시 대비 증가율)를 보여 줌. 처음에는 「계산 중…」이 표시되며 수십 초가 걸림.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38525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15] 공장 진화 컨셉 창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「🧭 진화 컨셉」은 세 단계 공장의 차이를 15개 항목으로 비교함. 열마다 「3D로 보기」를 누르면 그 단계로 전환됨.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5.7 데이터 연동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3852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16] 데이터 연동 창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406"/>
      </w:tblGrid>
      <w:tr>
        <w:trPr>
          <w:cantSplit/>
          <w:tblHeader/>
        </w:trPr>
        <w:tc>
          <w:tcPr>
            <w:tcW w:type="dxa" w:w="430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영역</w:t>
            </w:r>
          </w:p>
        </w:tc>
        <w:tc>
          <w:tcPr>
            <w:tcW w:type="dxa" w:w="54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사용법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「🕒 기준 시계 (동기화)」</w:t>
            </w:r>
          </w:p>
        </w:tc>
        <w:tc>
          <w:tcPr>
            <w:tcW w:type="dxa" w:w="54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모든 데이터·메시지가 쓰는 기준 시각(UTC)·실행 ID 확인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「📥 수집」</w:t>
            </w:r>
          </w:p>
        </w:tc>
        <w:tc>
          <w:tcPr>
            <w:tcW w:type="dxa" w:w="54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「수집 주기」 1/5/10/30초 선택, 자산·이벤트 수 확인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「📡 OPC UA PubSub … over MQTT」</w:t>
            </w:r>
          </w:p>
        </w:tc>
        <w:tc>
          <w:tcPr>
            <w:tcW w:type="dxa" w:w="54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내장 브로커 상태, 「수집할 때마다 발행」 체크, 토픽 목록. 외부 PC에서 MQTT Explorer로 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opcua/json/#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구독 가능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「📦 패킷 덤프 (pcap · Wireshark)」</w:t>
            </w:r>
          </w:p>
        </w:tc>
        <w:tc>
          <w:tcPr>
            <w:tcW w:type="dxa" w:w="54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「⏺ 캡처 시작」→「⏹ 캡처 중지」→「💾 .pcap 저장」 (200MB에서 자동 중지), 「영상 포함」 체크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「💾 저장」</w:t>
            </w:r>
          </w:p>
        </w:tc>
        <w:tc>
          <w:tcPr>
            <w:tcW w:type="dxa" w:w="540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AAS 메타모델 버전(v3.1 기본/v3.0) 선택 후 「JSON」「XML」「RDF」「CSV」「AutomationML(.aml)」</w:t>
            </w:r>
          </w:p>
        </w:tc>
      </w:tr>
    </w:tbl>
    <w:p>
      <w:pPr>
        <w:spacing w:after="120"/>
      </w:pPr>
    </w:p>
    <w:p>
      <w:pPr>
        <w:spacing w:after="80" w:line="260"/>
      </w:pP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※ 「아직 수집된 데이터가 없습니다」가 뜨면 시뮬레이션을 잠시 돌린 뒤 저장함. 웹 버전은 MQTT 발행만 안 되고 수집·저장은 됨.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5.8 센서망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38525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17] 센서망 창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「🌡 센서」로 열며 탭 「🔀 수집 흐름」「🏭 존·셀 센서」「⏱ 시간 동기」「🗄 센서 서버·DB」「📋 센서 목록」「🧩 오픈소스」로 구성됨.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「3D 센서 위치 표시」를 켜면 셀 위에 센서 표지가 생기고 정상 초록·주의 노랑·경보 빨강으로 칠해짐.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「🗄 센서 서버·DB」 탭의 「CSV 내보내기」로 센서 DB 값을 내려받음. 서버가 없는 환경에서는 「시뮬레이션」으로 표시됨.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5.9 CCTV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38525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18] CCTV 커버리지 지도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「📹 CCTV」를 누르면 바닥에 커버리지 지도(빨강 사각지대 · 연두 1대 · 초록 2대 이상)와 「📹 CCTV n대 · 사각지대 n곳」 카드가 나옴. 5G 지도와 동시에 켜지지 않음.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38525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19] CCTV 영상 창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「📺 CCTV 영상·이벤트 이력 열기」 또는 3D의 카메라·전광판을 누르면 영상 창이 열림.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「◀ 카메라」「카메라 ▶」로 전환, 「⟲」「⟳」로 PTZ 회전.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「⏺ 이 카메라 녹화」 → 「⏹ 녹화 정지·저장」 (ffmpeg가 있으면 MP4, 없으면 WebM), 「📸 스냅샷」(JPEG), 「⬇ 전체 CCTV 최근 녹화 (MP4)」.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「CCTV 에이전트 이벤트 이력」 표는 「이 카메라만」으로 거르고 「⬇ CSV」로 내려받음. 피지컬AI 단계에서는 AI 모델 검출 결과가 영상 위에 표시됨.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5.10 Private 5G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38525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20] 5G 커버리지 지도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「📶 5G」를 누르면 RSRP 커버리지 지도와 기지국·PCI·핸드오버·지연(p99 ≤ 10ms)·최근 핸드오버 로그 카드가 나옴.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3D에서 기지국을 누르면 「식별 · 무선 사양」「서비스 영역」「이웃 셀」「지연 · 용량」「접속 단말」「업링크 · 핸드오버」 정보 창이 열림 (1초마다 갱신).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레거시 단계에는 5G 특화망이 없음.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5.11 AMR·AGV 관제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38525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21] AMR·AGV 창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「⏸ 전체 정지」「▶ 전체 시작」「전체 기준 100%」로 모든 차량을 한 번에 조작함.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차량군(운반 AMR · 자재 공급 AGV · 유연생산 AMR · 적응가공 AMR)별로 속도(「－10%」·슬라이더 50~150%·「＋10%」)와 운행 대수(「－1대」·슬라이더·「＋1대」)를 바꿈.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「🔬 디지털트윈 예측」은 현재 설정과 기준 100% 운행을 15분 비교하고, 「📊 운행 대수별 비교」는 적정 대수를 표시함.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※ 단순 시뮬레이션이며 Open-RMF는 적용되어 있지 않음.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5.12 FAC 업무 기록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38525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22] FAC 업무 기록 창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탭 「🧾 발주」「📦 재고」「🔧 설비보전」「🔌 FAC API」「📜 기록 로그」로 구매오더·재고 전표·정비요청을 확인함.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「🔌 FAC API」 탭에 조회 API 목록과 curl 예시가 있음 (웹 버전에서는 서버가 없어 사용 불가). 레거시 단계에는 FAC 기록이 없음.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5.13 VLA 학습 · AIOS 학습 (피지컬AI 단계)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38525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23] VLA 데이터 · 학습 파이프라인 창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(VLA)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로봇 수집 → AI-ready 정제 → 에피소드 → 서버 저장 → VLA 학습 → 평가 게이트 → 로봇 배포 7단계를 보여 줌. 새 에피소드가 5개 이상이면 「🧠 지금 학습 시작」을 쓸 수 있음. 「로봇별 에피소드」 표에서 「⬇ 전체」「⬇ 1개」로 zip을 내려받음.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38525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24] AIOS 공장 운영 AI 창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(AIOS)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운영 데이터 수집 → 데이터셋 → 정책 학습 → 디지털트윈 검증 → 오케스트레이터 배포 흐름. 「🧠 지금 학습 시작」, 「⬇ 운영 데이터셋」「⬇ 최근 10분」.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5.14 FACOS 계층 띠·보안 (피지컬AI 단계)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피지컬AI 단계에서 상단에 나타나는 띠는 「운영자 지시 › AIOS › 오케스트레이터 › 자율 에이전트 › 명령 센터 › 보안 › 셀·게이트 › VLA › 현장 감지 › DataHub › 5G › FAC」 순서의 상태 칸임. 칸을 누르면 해당 창이 열리고, 맨 앞 「FACOS 공장 운영 SW」 칸은 띠를 접고 폄.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보안 칸의 「🛡 피지컬AI 다중 계층 보안」에서 위협(「위조 제어 명령」「권한 밖 명령」「학습 데이터 위변조」「노하우 무단 반출」)을 주입하고 처리 흐름을 확인함.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5.15 물류존 미니로드 AS/RS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571875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25] 물류존 미니로드 ①·② 전경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물류존 선반은 </w:t>
      </w: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미니로드 AS/RS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(SSI Miniload형 자동창고)임. 두 줄 선반(서쪽 A열 · 동쪽 B열) 사이 통로를 </w:t>
      </w: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스태커 크레인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이 오가며 토트를 옮기고, 저장은 </w:t>
      </w: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4단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임.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구간은 2개이고 크레인이 1대씩 맡음.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0"/>
        <w:gridCol w:w="3094"/>
        <w:gridCol w:w="1758"/>
        <w:gridCol w:w="2744"/>
      </w:tblGrid>
      <w:tr>
        <w:trPr>
          <w:cantSplit/>
          <w:tblHeader/>
        </w:trPr>
        <w:tc>
          <w:tcPr>
            <w:tcW w:type="dxa" w:w="211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구간</w:t>
            </w:r>
          </w:p>
        </w:tc>
        <w:tc>
          <w:tcPr>
            <w:tcW w:type="dxa" w:w="309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보관 품목</w:t>
            </w:r>
          </w:p>
        </w:tc>
        <w:tc>
          <w:tcPr>
            <w:tcW w:type="dxa" w:w="175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칸 수</w:t>
            </w:r>
          </w:p>
        </w:tc>
        <w:tc>
          <w:tcPr>
            <w:tcW w:type="dxa" w:w="274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출고 자리 (동쪽 면)</w:t>
            </w:r>
          </w:p>
        </w:tc>
      </w:tr>
      <w:tr>
        <w:trPr>
          <w:cantSplit/>
          <w:tblHeader w:val="off"/>
        </w:trPr>
        <w:tc>
          <w:tcPr>
            <w:tcW w:type="dxa" w:w="211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미니로드 ① (남쪽, 길이 10.2m)</w:t>
            </w:r>
          </w:p>
        </w:tc>
        <w:tc>
          <w:tcPr>
            <w:tcW w:type="dxa" w:w="309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정밀조립 원자재(도어트림 · e-axle) · 부품(도어트림 · e-axle)</w:t>
            </w:r>
          </w:p>
        </w:tc>
        <w:tc>
          <w:tcPr>
            <w:tcW w:type="dxa" w:w="175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12베이 × 2줄 × 4단 = 96칸</w:t>
            </w:r>
          </w:p>
        </w:tc>
        <w:tc>
          <w:tcPr>
            <w:tcW w:type="dxa" w:w="274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원자재 AGV 1자리 · 부품 피킹 3자리</w:t>
            </w:r>
          </w:p>
        </w:tc>
      </w:tr>
      <w:tr>
        <w:trPr>
          <w:cantSplit/>
          <w:tblHeader w:val="off"/>
        </w:trPr>
        <w:tc>
          <w:tcPr>
            <w:tcW w:type="dxa" w:w="2110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미니로드 ② (북쪽, 길이 7.2m)</w:t>
            </w:r>
          </w:p>
        </w:tc>
        <w:tc>
          <w:tcPr>
            <w:tcW w:type="dxa" w:w="309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유연생산 · 적응가공 원재료 · 부품</w:t>
            </w:r>
          </w:p>
        </w:tc>
        <w:tc>
          <w:tcPr>
            <w:tcW w:type="dxa" w:w="1758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8베이 × 2줄 × 4단 = 64칸</w:t>
            </w:r>
          </w:p>
        </w:tc>
        <w:tc>
          <w:tcPr>
            <w:tcW w:type="dxa" w:w="274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원재료 AGV 2자리 · 부품 키트 피킹 1자리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입고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입고 지게차가 서쪽 면 바닥의 </w:t>
      </w: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입고 팔레트 받침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에 팔레트를 내려놓으면, 크레인이 토트 4개를 하나씩 빈 칸에 넣음.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출고 · AGV 자동 적재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크레인이 칸에서 토트를 꺼내 동쪽 면 바닥의 </w:t>
      </w: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출고 이재 컨베이어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끝(초록 스토퍼)에 미리 대 둠. AGV가 상차 자리에 서면 </w:t>
      </w: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신축 롤러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가 선반 면 밖으로 뻗고 토트가 롤러를 타고 AGV 위로 넘어감 — </w:t>
      </w: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AGV 상차 2초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(유인 지게차·휴머노이드 피킹은 4초). AGV가 떠나면 롤러는 선반 안으로 접힘.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휴머노이드 피킹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부품·키트 피킹 자리의 컨베이어는 선반 면에서 끝남. 휴머노이드는 선반을 보고 서서 손을 뻗어 토트를 몸 앞까지 들어 올림.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571875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26] 출고 이재 컨베이어 — 크레인이 미리 대 둔 토트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재고 표시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칸의 토트는 재고만큼 아래 단부터 참. 색으로 품목을 구분함 — 회색 도어트림 원자재 · 연보라 e-axle 원자재 · 주황 도어트림 부품 · 보라 e-axle 부품, 확장 Zone은 은색 유연생산 원재료 · 연보라 적응가공 원재료 · 파랑/주황 Zone 부품.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현황판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물류 선반 재고 현황판과 확장 선반 재고 현황판은 선반 뒤 왼쪽 벽에 나란히 걸려 있음. 열 표지·「원자재/부품」 표지는 선반 위 동쪽 면에 고정되어 화면을 돌려도 선반과 같이 돎.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자세히 보기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마우스로 화면을 물류존(왼쪽 확장동) 동쪽 면 앞으로 옮겨 컨베이어·크레인을 확대함. 크레인 통로는 북쪽 또는 남쪽 끝 위에서 내려다보면 잘 보임. 일시정지하면 크레인도 멈추고, 빠른 배속에서는 8배까지 따라감.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571875"/>
            <wp:effectExtent t="0" r="0" b="0" l="0"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27] 크레인 통로 — 두 줄 선반 사이를 오가는 스태커 크레인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※ 「⛔ 자재 공급 차질」 중에는 선반 위에 「출고 중단」 표지가 깜빡이고, AGV는 출고 자리에서 출고 재개를 기다림 (4.2).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5.16 유연생산Zone 셀 작업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유연생산Zone(후드 · 도어 혼류)의 셀 로봇은 공정마다 전용 엔드이펙터를 달고, AMR 위 패널에 실제로 닿아 작업함. 자동화 · 피지컬AI 단계 모두 같음 (레거시는 작업자 수작업).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셀 순서: C01 키팅 → C02 안착·보정 → C03 용접 → C04 실링 → C05 헤밍 → (도어만) C10 정밀 장착 → C06 검사 → (NG) C07 재작업.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5"/>
        <w:gridCol w:w="2647"/>
        <w:gridCol w:w="4854"/>
      </w:tblGrid>
      <w:tr>
        <w:trPr>
          <w:cantSplit/>
          <w:tblHeader/>
        </w:trPr>
        <w:tc>
          <w:tcPr>
            <w:tcW w:type="dxa" w:w="220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셀</w:t>
            </w:r>
          </w:p>
        </w:tc>
        <w:tc>
          <w:tcPr>
            <w:tcW w:type="dxa" w:w="26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엔드이펙터</w:t>
            </w:r>
          </w:p>
        </w:tc>
        <w:tc>
          <w:tcPr>
            <w:tcW w:type="dxa" w:w="485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하는 일</w:t>
            </w:r>
          </w:p>
        </w:tc>
      </w:tr>
      <w:tr>
        <w:trPr>
          <w:cantSplit/>
          <w:tblHeader w:val="off"/>
        </w:trPr>
        <w:tc>
          <w:tcPr>
            <w:tcW w:type="dxa" w:w="220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C01 공급·키팅</w:t>
            </w:r>
          </w:p>
        </w:tc>
        <w:tc>
          <w:tcPr>
            <w:tcW w:type="dxa" w:w="26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그리퍼</w:t>
            </w:r>
          </w:p>
        </w:tc>
        <w:tc>
          <w:tcPr>
            <w:tcW w:type="dxa" w:w="485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점마다 옆 키트 빈에서 브래킷을 </w:t>
            </w:r>
            <w:r>
              <w:rPr>
                <w:rFonts w:ascii="Malgun Gothic" w:cs="Malgun Gothic" w:eastAsia="Malgun Gothic" w:hAnsi="Malgun Gothic"/>
                <w:b/>
                <w:bCs/>
                <w:color w:val="10214B"/>
                <w:sz w:val="14"/>
                <w:szCs w:val="14"/>
              </w:rPr>
              <w:t xml:space="preserve">1개씩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집어 패널에 내려놓음</w:t>
            </w:r>
          </w:p>
        </w:tc>
      </w:tr>
      <w:tr>
        <w:trPr>
          <w:cantSplit/>
          <w:tblHeader w:val="off"/>
        </w:trPr>
        <w:tc>
          <w:tcPr>
            <w:tcW w:type="dxa" w:w="220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C02 안착·보정</w:t>
            </w:r>
          </w:p>
        </w:tc>
        <w:tc>
          <w:tcPr>
            <w:tcW w:type="dxa" w:w="26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그리퍼</w:t>
            </w:r>
          </w:p>
        </w:tc>
        <w:tc>
          <w:tcPr>
            <w:tcW w:type="dxa" w:w="485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비뚤게 들어온 패널(1~2cm · 1° 남짓)을 비전 포털이 훑어 편차를 잰 뒤, 로봇이 가장자리를 잡고 1.5cm 들어 기준 자리로 옮겨 내려놓음</w:t>
            </w:r>
          </w:p>
        </w:tc>
      </w:tr>
      <w:tr>
        <w:trPr>
          <w:cantSplit/>
          <w:tblHeader w:val="off"/>
        </w:trPr>
        <w:tc>
          <w:tcPr>
            <w:tcW w:type="dxa" w:w="220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C03 가접·본용접</w:t>
            </w:r>
          </w:p>
        </w:tc>
        <w:tc>
          <w:tcPr>
            <w:tcW w:type="dxa" w:w="26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서보 C형 스폿용접 건</w:t>
            </w:r>
          </w:p>
        </w:tc>
        <w:tc>
          <w:tcPr>
            <w:tcW w:type="dxa" w:w="485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판 밑이 비어 있는 가장자리(후드는 로봇 쪽 짧은 끝, 도어는 긴 가장자리 — 그 밖은 지그가 받침)에 점을 둠. 건을 세워 가장자리 바깥에서 판 높이로 벌린 채 밀어 넣고, 아래 전극이 판 아랫면에 닿게 닫아 위·아래 전극으로 판을 누름. </w:t>
            </w:r>
            <w:r>
              <w:rPr>
                <w:rFonts w:ascii="Malgun Gothic" w:cs="Malgun Gothic" w:eastAsia="Malgun Gothic" w:hAnsi="Malgun Gothic"/>
                <w:b/>
                <w:bCs/>
                <w:color w:val="10214B"/>
                <w:sz w:val="14"/>
                <w:szCs w:val="14"/>
              </w:rPr>
              <w:t xml:space="preserve">누르는 동안만 전극 접점에서 불꽃·섬광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이 나고, 점마다 용접 자국이 남음. 두 로봇이 후드의 같은 끝을 용접할 때는 앞·뒤 절반씩 차례로</w:t>
            </w:r>
          </w:p>
        </w:tc>
      </w:tr>
      <w:tr>
        <w:trPr>
          <w:cantSplit/>
          <w:tblHeader w:val="off"/>
        </w:trPr>
        <w:tc>
          <w:tcPr>
            <w:tcW w:type="dxa" w:w="220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C04 실링</w:t>
            </w:r>
          </w:p>
        </w:tc>
        <w:tc>
          <w:tcPr>
            <w:tcW w:type="dxa" w:w="26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실러 디스펜싱 건 + 호스</w:t>
            </w:r>
          </w:p>
        </w:tc>
        <w:tc>
          <w:tcPr>
            <w:tcW w:type="dxa" w:w="485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로봇 뒤 디스펜서(드럼 펌프 · 계량 유닛)에서 팔을 따라 호스가 건까지 이어짐. 노즐이 판에 붙어 지나간 자리에 </w:t>
            </w:r>
            <w:r>
              <w:rPr>
                <w:rFonts w:ascii="Malgun Gothic" w:cs="Malgun Gothic" w:eastAsia="Malgun Gothic" w:hAnsi="Malgun Gothic"/>
                <w:b/>
                <w:bCs/>
                <w:color w:val="10214B"/>
                <w:sz w:val="14"/>
                <w:szCs w:val="14"/>
              </w:rPr>
              <w:t xml:space="preserve">실러 비드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가 그어짐 (불꽃 없음)</w:t>
            </w:r>
          </w:p>
        </w:tc>
      </w:tr>
      <w:tr>
        <w:trPr>
          <w:cantSplit/>
          <w:tblHeader w:val="off"/>
        </w:trPr>
        <w:tc>
          <w:tcPr>
            <w:tcW w:type="dxa" w:w="220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C05 헤밍</w:t>
            </w:r>
          </w:p>
        </w:tc>
        <w:tc>
          <w:tcPr>
            <w:tcW w:type="dxa" w:w="26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진공 그리퍼 (흡착컵 4개)</w:t>
            </w:r>
          </w:p>
        </w:tc>
        <w:tc>
          <w:tcPr>
            <w:tcW w:type="dxa" w:w="485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AMR 위 패널을 흡착해 들어 반 바퀴 돌려 </w:t>
            </w:r>
            <w:r>
              <w:rPr>
                <w:rFonts w:ascii="Malgun Gothic" w:cs="Malgun Gothic" w:eastAsia="Malgun Gothic" w:hAnsi="Malgun Gothic"/>
                <w:b/>
                <w:bCs/>
                <w:color w:val="10214B"/>
                <w:sz w:val="14"/>
                <w:szCs w:val="14"/>
              </w:rPr>
              <w:t xml:space="preserve">헤밍 프레스에 넣고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, 로봇이 물러난 뒤 램이 내려와 헤밍 → 다시 꺼내 </w:t>
            </w:r>
            <w:r>
              <w:rPr>
                <w:rFonts w:ascii="Malgun Gothic" w:cs="Malgun Gothic" w:eastAsia="Malgun Gothic" w:hAnsi="Malgun Gothic"/>
                <w:b/>
                <w:bCs/>
                <w:color w:val="10214B"/>
                <w:sz w:val="14"/>
                <w:szCs w:val="14"/>
              </w:rPr>
              <w:t xml:space="preserve">AMR에 원래 방향대로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올림</w:t>
            </w:r>
          </w:p>
        </w:tc>
      </w:tr>
      <w:tr>
        <w:trPr>
          <w:cantSplit/>
          <w:tblHeader w:val="off"/>
        </w:trPr>
        <w:tc>
          <w:tcPr>
            <w:tcW w:type="dxa" w:w="220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C10 정밀 장착 (도어)</w:t>
            </w:r>
          </w:p>
        </w:tc>
        <w:tc>
          <w:tcPr>
            <w:tcW w:type="dxa" w:w="26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그리퍼 + 너트러너</w:t>
            </w:r>
          </w:p>
        </w:tc>
        <w:tc>
          <w:tcPr>
            <w:tcW w:type="dxa" w:w="485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점마다 뒤쪽 트레이에서 힌지를 1개씩 집어 도어에 놓고 그 자리에서 볼트를 조임</w:t>
            </w:r>
          </w:p>
        </w:tc>
      </w:tr>
    </w:tbl>
    <w:p>
      <w:pPr>
        <w:spacing w:after="12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57600"/>
            <wp:effectExtent t="0" r="0" b="0" l="0"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28] C03 용접 — 건을 세워 후드 끝 바깥에서 밀어 넣고, 전극이 판을 누르는 동안 접점에서 불꽃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57600"/>
            <wp:effectExtent t="0" r="0" b="0" l="0"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29] C04 실링 — 디스펜서 호스가 팔을 따라 건까지, 노즐이 지난 자리에 실러 비드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57600"/>
            <wp:effectExtent t="0" r="0" b="0" l="0"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30] C05 헤밍 — 패널을 흡착해 열린 프레스 안으로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57600"/>
            <wp:effectExtent t="0" r="0" b="0" l="0"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31] C05 헤밍 — 패널을 베드에 내려놓음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57600"/>
            <wp:effectExtent t="0" r="0" b="0" l="0"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10214B"/>
          <w:sz w:val="15"/>
          <w:szCs w:val="15"/>
        </w:rPr>
        <w:t xml:space="preserve">[그림 32] C01 키팅 — 키트 빈에서 브래킷을 하나씩 집어 패널에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헤밍 셀 배치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로봇은 AMR 정차 자리와 프레스 사이 통로 쪽 </w:t>
      </w: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받침대(0.45m) 위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, 패널 끝 바깥에 섬. 패널을 넣고 뺄 때 램이 0.5m 더 열림.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사이클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셀 사이클은 </w:t>
      </w: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로봇 1대 기준 레시피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이고, 실제 사이클은 「레시피 × 로봇 종류 배율 ÷ (1 + 0.7 × (대수 − 1))」로 줄어듦 (예: C03 용접 109초 · 로봇 2대 → 64.1초). 공정 설계 도크(2.5 · 5.2)의 예상 UPH도 같은 식으로 계산함.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자세히 보기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: 마우스로 화면을 유연생산Zone 셀 앞으로 옮겨 로봇 손끝을 확대함. 1× 배속에서 용접 불꽃 · 실러 비드 · 헤밍 넣고 빼기가 잘 보임.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※ 작은 부품(브래킷 · 힌지)은 멀리서는 잘 보이지 않음 — 셀 가까이 확대해서 봄.</w:t>
      </w: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6. 파일 저장·내보내기 요약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4"/>
        <w:gridCol w:w="3809"/>
        <w:gridCol w:w="3993"/>
      </w:tblGrid>
      <w:tr>
        <w:trPr>
          <w:cantSplit/>
          <w:tblHeader/>
        </w:trPr>
        <w:tc>
          <w:tcPr>
            <w:tcW w:type="dxa" w:w="190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데이터</w:t>
            </w:r>
          </w:p>
        </w:tc>
        <w:tc>
          <w:tcPr>
            <w:tcW w:type="dxa" w:w="3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저장하는 곳</w:t>
            </w:r>
          </w:p>
        </w:tc>
        <w:tc>
          <w:tcPr>
            <w:tcW w:type="dxa" w:w="39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형식·파일명</w:t>
            </w:r>
          </w:p>
        </w:tc>
      </w:tr>
      <w:tr>
        <w:trPr>
          <w:cantSplit/>
          <w:tblHeader w:val="off"/>
        </w:trPr>
        <w:tc>
          <w:tcPr>
            <w:tcW w:type="dxa" w:w="190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자산 데이터 (AAS)</w:t>
            </w:r>
          </w:p>
        </w:tc>
        <w:tc>
          <w:tcPr>
            <w:tcW w:type="dxa" w:w="3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데이터 연동 「💾 저장」</w:t>
            </w:r>
          </w:p>
        </w:tc>
        <w:tc>
          <w:tcPr>
            <w:tcW w:type="dxa" w:w="39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JSON·XML·RDF (v3.1/v3.0)</w:t>
            </w:r>
          </w:p>
        </w:tc>
      </w:tr>
      <w:tr>
        <w:trPr>
          <w:cantSplit/>
          <w:tblHeader w:val="off"/>
        </w:trPr>
        <w:tc>
          <w:tcPr>
            <w:tcW w:type="dxa" w:w="190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표 데이터</w:t>
            </w:r>
          </w:p>
        </w:tc>
        <w:tc>
          <w:tcPr>
            <w:tcW w:type="dxa" w:w="3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데이터 연동 「CSV」</w:t>
            </w:r>
          </w:p>
        </w:tc>
        <w:tc>
          <w:tcPr>
            <w:tcW w:type="dxa" w:w="39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CSV</w:t>
            </w:r>
          </w:p>
        </w:tc>
      </w:tr>
      <w:tr>
        <w:trPr>
          <w:cantSplit/>
          <w:tblHeader w:val="off"/>
        </w:trPr>
        <w:tc>
          <w:tcPr>
            <w:tcW w:type="dxa" w:w="190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공장 구성</w:t>
            </w:r>
          </w:p>
        </w:tc>
        <w:tc>
          <w:tcPr>
            <w:tcW w:type="dxa" w:w="3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데이터 연동 「AutomationML(.aml)」</w:t>
            </w:r>
          </w:p>
        </w:tc>
        <w:tc>
          <w:tcPr>
            <w:tcW w:type="dxa" w:w="39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.aml</w:t>
            </w:r>
          </w:p>
        </w:tc>
      </w:tr>
      <w:tr>
        <w:trPr>
          <w:cantSplit/>
          <w:tblHeader w:val="off"/>
        </w:trPr>
        <w:tc>
          <w:tcPr>
            <w:tcW w:type="dxa" w:w="190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로봇별 누적 데이터</w:t>
            </w:r>
          </w:p>
        </w:tc>
        <w:tc>
          <w:tcPr>
            <w:tcW w:type="dxa" w:w="3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로봇 정보 창 「💾 누적 데이터 저장 (AAS)」</w:t>
            </w:r>
          </w:p>
        </w:tc>
        <w:tc>
          <w:tcPr>
            <w:tcW w:type="dxa" w:w="39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AASX·JSON·XML·RDF</w:t>
            </w:r>
          </w:p>
        </w:tc>
      </w:tr>
      <w:tr>
        <w:trPr>
          <w:cantSplit/>
          <w:tblHeader w:val="off"/>
        </w:trPr>
        <w:tc>
          <w:tcPr>
            <w:tcW w:type="dxa" w:w="190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통신 패킷</w:t>
            </w:r>
          </w:p>
        </w:tc>
        <w:tc>
          <w:tcPr>
            <w:tcW w:type="dxa" w:w="3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데이터 연동·설비 상세 「💾 .pcap 저장」</w:t>
            </w:r>
          </w:p>
        </w:tc>
        <w:tc>
          <w:tcPr>
            <w:tcW w:type="dxa" w:w="39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&lt;base&gt;_mqtt.pcap</w:t>
            </w:r>
          </w:p>
        </w:tc>
      </w:tr>
      <w:tr>
        <w:trPr>
          <w:cantSplit/>
          <w:tblHeader w:val="off"/>
        </w:trPr>
        <w:tc>
          <w:tcPr>
            <w:tcW w:type="dxa" w:w="190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품질 통신·리포트</w:t>
            </w:r>
          </w:p>
        </w:tc>
        <w:tc>
          <w:tcPr>
            <w:tcW w:type="dxa" w:w="3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품질 추적 「📡 보고·통신」</w:t>
            </w:r>
          </w:p>
        </w:tc>
        <w:tc>
          <w:tcPr>
            <w:tcW w:type="dxa" w:w="39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QualityComm_&lt;id&gt;.pcap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, 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QualityReport_&lt;id&gt;.json</w:t>
            </w:r>
          </w:p>
        </w:tc>
      </w:tr>
      <w:tr>
        <w:trPr>
          <w:cantSplit/>
          <w:tblHeader w:val="off"/>
        </w:trPr>
        <w:tc>
          <w:tcPr>
            <w:tcW w:type="dxa" w:w="190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불량 원인 분석 데이터</w:t>
            </w:r>
          </w:p>
        </w:tc>
        <w:tc>
          <w:tcPr>
            <w:tcW w:type="dxa" w:w="3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품질 추적 「✖ 불량 분석」</w:t>
            </w:r>
          </w:p>
        </w:tc>
        <w:tc>
          <w:tcPr>
            <w:tcW w:type="dxa" w:w="39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RCA_&lt;case&gt;_&lt;serial&gt;.zip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, 전체 데이터셋 .zip</w:t>
            </w:r>
          </w:p>
        </w:tc>
      </w:tr>
      <w:tr>
        <w:trPr>
          <w:cantSplit/>
          <w:tblHeader w:val="off"/>
        </w:trPr>
        <w:tc>
          <w:tcPr>
            <w:tcW w:type="dxa" w:w="190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KPI 리포트</w:t>
            </w:r>
          </w:p>
        </w:tc>
        <w:tc>
          <w:tcPr>
            <w:tcW w:type="dxa" w:w="3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KPI 영향·개선 「📄 리포트 저장」</w:t>
            </w:r>
          </w:p>
        </w:tc>
        <w:tc>
          <w:tcPr>
            <w:tcW w:type="dxa" w:w="39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KPI_impact_&lt;mode&gt;_&lt;s&gt;s.md</w:t>
            </w:r>
          </w:p>
        </w:tc>
      </w:tr>
      <w:tr>
        <w:trPr>
          <w:cantSplit/>
          <w:tblHeader w:val="off"/>
        </w:trPr>
        <w:tc>
          <w:tcPr>
            <w:tcW w:type="dxa" w:w="190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CCTV 영상·이력</w:t>
            </w:r>
          </w:p>
        </w:tc>
        <w:tc>
          <w:tcPr>
            <w:tcW w:type="dxa" w:w="3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CCTV 영상 창</w:t>
            </w:r>
          </w:p>
        </w:tc>
        <w:tc>
          <w:tcPr>
            <w:tcW w:type="dxa" w:w="39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MP4(또는 WebM)·JPEG, 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CCTV_이벤트이력_&lt;runId&gt;.csv</w:t>
            </w:r>
          </w:p>
        </w:tc>
      </w:tr>
      <w:tr>
        <w:trPr>
          <w:cantSplit/>
          <w:tblHeader w:val="off"/>
        </w:trPr>
        <w:tc>
          <w:tcPr>
            <w:tcW w:type="dxa" w:w="190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존 간 메시지</w:t>
            </w:r>
          </w:p>
        </w:tc>
        <w:tc>
          <w:tcPr>
            <w:tcW w:type="dxa" w:w="3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오케스트레이터 「존 간 메시지」</w:t>
            </w:r>
          </w:p>
        </w:tc>
        <w:tc>
          <w:tcPr>
            <w:tcW w:type="dxa" w:w="39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A2A_messages_&lt;seq&gt;.jsonl</w:t>
            </w:r>
          </w:p>
        </w:tc>
      </w:tr>
      <w:tr>
        <w:trPr>
          <w:cantSplit/>
          <w:tblHeader w:val="off"/>
        </w:trPr>
        <w:tc>
          <w:tcPr>
            <w:tcW w:type="dxa" w:w="190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VLA 에피소드</w:t>
            </w:r>
          </w:p>
        </w:tc>
        <w:tc>
          <w:tcPr>
            <w:tcW w:type="dxa" w:w="3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VLA 학습 「로봇별 에피소드」</w:t>
            </w:r>
          </w:p>
        </w:tc>
        <w:tc>
          <w:tcPr>
            <w:tcW w:type="dxa" w:w="39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로봇별 .zip (영상 MP4 또는 JPEG)</w:t>
            </w:r>
          </w:p>
        </w:tc>
      </w:tr>
      <w:tr>
        <w:trPr>
          <w:cantSplit/>
          <w:tblHeader w:val="off"/>
        </w:trPr>
        <w:tc>
          <w:tcPr>
            <w:tcW w:type="dxa" w:w="190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AIOS 운영 데이터셋</w:t>
            </w:r>
          </w:p>
        </w:tc>
        <w:tc>
          <w:tcPr>
            <w:tcW w:type="dxa" w:w="3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AIOS 학습</w:t>
            </w:r>
          </w:p>
        </w:tc>
        <w:tc>
          <w:tcPr>
            <w:tcW w:type="dxa" w:w="39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AIOS_ops_….zip</w:t>
            </w:r>
          </w:p>
        </w:tc>
      </w:tr>
      <w:tr>
        <w:trPr>
          <w:cantSplit/>
          <w:tblHeader w:val="off"/>
        </w:trPr>
        <w:tc>
          <w:tcPr>
            <w:tcW w:type="dxa" w:w="190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센서 값</w:t>
            </w:r>
          </w:p>
        </w:tc>
        <w:tc>
          <w:tcPr>
            <w:tcW w:type="dxa" w:w="38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센서 「CSV 내보내기」</w:t>
            </w:r>
          </w:p>
        </w:tc>
        <w:tc>
          <w:tcPr>
            <w:tcW w:type="dxa" w:w="3993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CSV</w:t>
            </w:r>
          </w:p>
        </w:tc>
      </w:tr>
    </w:tbl>
    <w:p>
      <w:pPr>
        <w:spacing w:after="120"/>
      </w:pPr>
    </w:p>
    <w:p>
      <w:pPr>
        <w:spacing w:after="80" w:line="260"/>
      </w:pP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※ 공유 페이지에서는 브라우저 보안 정책으로 내려받기가 막혀 있음 — 맥·윈도우 앱이나 </w:t>
      </w: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npm start</w:t>
      </w:r>
      <w:r>
        <w:rPr>
          <w:rFonts w:ascii="Malgun Gothic" w:cs="Malgun Gothic" w:eastAsia="Malgun Gothic" w:hAnsi="Malgun Gothic"/>
          <w:color w:val="5A6478"/>
          <w:sz w:val="14"/>
          <w:szCs w:val="14"/>
        </w:rPr>
        <w:t xml:space="preserve"> 화면에서 저장함.</w:t>
      </w: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7. 서버·데이터 관리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7.1 서버와 포트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7"/>
        <w:gridCol w:w="2962"/>
        <w:gridCol w:w="4497"/>
      </w:tblGrid>
      <w:tr>
        <w:trPr>
          <w:cantSplit/>
          <w:tblHeader/>
        </w:trPr>
        <w:tc>
          <w:tcPr>
            <w:tcW w:type="dxa" w:w="22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서버</w:t>
            </w:r>
          </w:p>
        </w:tc>
        <w:tc>
          <w:tcPr>
            <w:tcW w:type="dxa" w:w="296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기본 포트</w:t>
            </w:r>
          </w:p>
        </w:tc>
        <w:tc>
          <w:tcPr>
            <w:tcW w:type="dxa" w:w="44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비고</w:t>
            </w:r>
          </w:p>
        </w:tc>
      </w:tr>
      <w:tr>
        <w:trPr>
          <w:cantSplit/>
          <w:tblHeader w:val="off"/>
        </w:trPr>
        <w:tc>
          <w:tcPr>
            <w:tcW w:type="dxa" w:w="22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앱 서버 (맥·윈도우 앱)</w:t>
            </w:r>
          </w:p>
        </w:tc>
        <w:tc>
          <w:tcPr>
            <w:tcW w:type="dxa" w:w="296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127.0.0.1:47625</w:t>
            </w:r>
          </w:p>
        </w:tc>
        <w:tc>
          <w:tcPr>
            <w:tcW w:type="dxa" w:w="44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쓰이고 있으면 빈 포트. 고정 포트여야 AAS 안의 영상 링크가 재실행 후에도 열림</w:t>
            </w:r>
          </w:p>
        </w:tc>
      </w:tr>
      <w:tr>
        <w:trPr>
          <w:cantSplit/>
          <w:tblHeader w:val="off"/>
        </w:trPr>
        <w:tc>
          <w:tcPr>
            <w:tcW w:type="dxa" w:w="22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앱 서버 (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npm start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)</w:t>
            </w:r>
          </w:p>
        </w:tc>
        <w:tc>
          <w:tcPr>
            <w:tcW w:type="dxa" w:w="296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8780</w:t>
            </w:r>
          </w:p>
        </w:tc>
        <w:tc>
          <w:tcPr>
            <w:tcW w:type="dxa" w:w="44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PORT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로 변경</w:t>
            </w:r>
          </w:p>
        </w:tc>
      </w:tr>
      <w:tr>
        <w:trPr>
          <w:cantSplit/>
          <w:tblHeader w:val="off"/>
        </w:trPr>
        <w:tc>
          <w:tcPr>
            <w:tcW w:type="dxa" w:w="22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내장 MQTT 브로커</w:t>
            </w:r>
          </w:p>
        </w:tc>
        <w:tc>
          <w:tcPr>
            <w:tcW w:type="dxa" w:w="296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127.0.0.1:1885</w:t>
            </w:r>
          </w:p>
        </w:tc>
        <w:tc>
          <w:tcPr>
            <w:tcW w:type="dxa" w:w="44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MQTT_HOST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·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MQTT_PORT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로 변경, 외부 PC 공개는 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MQTT_HOST=0.0.0.0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, 외부 브로커 연동은 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MQTT_BRIDGE_URL</w:t>
            </w:r>
          </w:p>
        </w:tc>
      </w:tr>
      <w:tr>
        <w:trPr>
          <w:cantSplit/>
          <w:tblHeader w:val="off"/>
        </w:trPr>
        <w:tc>
          <w:tcPr>
            <w:tcW w:type="dxa" w:w="22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센서 서버</w:t>
            </w:r>
          </w:p>
        </w:tc>
        <w:tc>
          <w:tcPr>
            <w:tcW w:type="dxa" w:w="296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자동 (단독 실행 8791)</w:t>
            </w:r>
          </w:p>
        </w:tc>
        <w:tc>
          <w:tcPr>
            <w:tcW w:type="dxa" w:w="44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npm run sensor-server</w:t>
            </w:r>
          </w:p>
        </w:tc>
      </w:tr>
      <w:tr>
        <w:trPr>
          <w:cantSplit/>
          <w:tblHeader w:val="off"/>
        </w:trPr>
        <w:tc>
          <w:tcPr>
            <w:tcW w:type="dxa" w:w="224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RCA 서버 (더미)</w:t>
            </w:r>
          </w:p>
        </w:tc>
        <w:tc>
          <w:tcPr>
            <w:tcW w:type="dxa" w:w="296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앱 서버 내장 (단독 실행 8790)</w:t>
            </w:r>
          </w:p>
        </w:tc>
        <w:tc>
          <w:tcPr>
            <w:tcW w:type="dxa" w:w="44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npm run rca-server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7.2 데이터 폴더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7"/>
        <w:gridCol w:w="7909"/>
      </w:tblGrid>
      <w:tr>
        <w:trPr>
          <w:cantSplit/>
          <w:tblHeader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실행 형태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위치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맥 앱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~/Library/Application Support/Meta-Factory/data/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윈도우 앱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%APPDATA%\Meta-Factory\data\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(보통 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C:\Users\&lt;사용자&gt;\AppData\Roaming\Meta-Factory\data\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1797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npm start</w:t>
            </w:r>
          </w:p>
        </w:tc>
        <w:tc>
          <w:tcPr>
            <w:tcW w:type="dxa" w:w="7909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프로젝트의 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data/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하위 폴더 —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episodes/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(VLA 에피소드),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aios/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,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cctv/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,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robotcam/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,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sensors/sensors.db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(센서 DB).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보관 한도는 환경변수로 바꿈 —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METAFACTORY_EPISODE_KEEP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(기본 500),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METAFACTORY_AIOS_KEEP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(기본 1008),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METAFACTORY_CCTV_KEEP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,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METAFACTORY_ROBOTCAM_KEEP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,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METAFACTORY_MP4_KEEP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등.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메모리에만 있는 데이터(RCA 티켓·FAC 기록)는 앱을 다시 켜면 사라짐. 필요한 것은 종료 전에 내려받음.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73"/>
          <w:sz w:val="18"/>
          <w:szCs w:val="18"/>
        </w:rPr>
        <w:t xml:space="preserve">7.3 영상 변환 (ffmpeg)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ffmpeg가 설치되어 있으면 녹화 영상을 MP4(H.264)로 변환함. 없으면 WebM으로만 저장함.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(맥)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brew install ffmpeg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. 찾는 순서는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FFMPEG_PATH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→ Homebrew →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~/.local/bin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→ PATH.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algun Gothic" w:cs="Malgun Gothic" w:eastAsia="Malgun Gothic" w:hAnsi="Malgun Gothic"/>
          <w:b/>
          <w:bCs/>
          <w:color w:val="10214B"/>
          <w:sz w:val="16"/>
          <w:szCs w:val="16"/>
        </w:rPr>
        <w:t xml:space="preserve">(윈도우)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명령 프롬프트에서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winget install Gyan.FFmpeg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로 설치하거나, 받은 ffmpeg를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C:\ffmpeg\bin\ffmpeg.exe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에 둠. 찾는 순서는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FFMPEG_PATH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→ winget 설치 위치 →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C:\ffmpeg\bin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→ </w:t>
      </w:r>
      <w:r>
        <w:rPr>
          <w:rFonts w:ascii="Malgun Gothic" w:cs="Malgun Gothic" w:eastAsia="Malgun Gothic" w:hAnsi="Malgun Gothic"/>
          <w:color w:val="1B3A73"/>
          <w:sz w:val="16"/>
          <w:szCs w:val="16"/>
        </w:rPr>
        <w:t xml:space="preserve">Program Files\ffmpeg\bin</w:t>
      </w: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 → PATH. 설치 후 앱을 다시 켜야 반영됨.</w:t>
      </w: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8. 문제 해결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6"/>
      </w:tblGrid>
      <w:tr>
        <w:trPr>
          <w:cantSplit/>
          <w:tblHeader/>
        </w:trPr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증상</w:t>
            </w:r>
          </w:p>
        </w:tc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원인</w:t>
            </w:r>
          </w:p>
        </w:tc>
        <w:tc>
          <w:tcPr>
            <w:tcW w:type="dxa" w:w="323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조치</w:t>
            </w:r>
          </w:p>
        </w:tc>
      </w:tr>
      <w:tr>
        <w:trPr>
          <w:cantSplit/>
          <w:tblHeader w:val="off"/>
        </w:trPr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다른 Mac에서 앱이 열리지 않음</w:t>
            </w:r>
          </w:p>
        </w:tc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ad-hoc 서명</w:t>
            </w:r>
          </w:p>
        </w:tc>
        <w:tc>
          <w:tcPr>
            <w:tcW w:type="dxa" w:w="323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Finder에서 우클릭 → 열기 (처음 한 번)</w:t>
            </w:r>
          </w:p>
        </w:tc>
      </w:tr>
      <w:tr>
        <w:trPr>
          <w:cantSplit/>
          <w:tblHeader w:val="off"/>
        </w:trPr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「내장 서버를 시작하지 못했습니다.」</w:t>
            </w:r>
          </w:p>
        </w:tc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서버 시작 실패</w:t>
            </w:r>
          </w:p>
        </w:tc>
        <w:tc>
          <w:tcPr>
            <w:tcW w:type="dxa" w:w="323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앱 종료 후 재실행, 이전 앱 프로세스가 남아 있으면 종료</w:t>
            </w:r>
          </w:p>
        </w:tc>
      </w:tr>
      <w:tr>
        <w:trPr>
          <w:cantSplit/>
          <w:tblHeader w:val="off"/>
        </w:trPr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데이터 연동의 브로커가 1885가 아닌 포트</w:t>
            </w:r>
          </w:p>
        </w:tc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1885를 다른 프로그램이 사용 중</w:t>
            </w:r>
          </w:p>
        </w:tc>
        <w:tc>
          <w:tcPr>
            <w:tcW w:type="dxa" w:w="323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그대로 써도 됨. 오래된 프로세스가 잡고 있으면 정리 후 재실행</w:t>
            </w:r>
          </w:p>
        </w:tc>
      </w:tr>
      <w:tr>
        <w:trPr>
          <w:cantSplit/>
          <w:tblHeader w:val="off"/>
        </w:trPr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3D 화면이 하얗거나 「3D 화면 복구 중…」</w:t>
            </w:r>
          </w:p>
        </w:tc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그래픽 컨텍스트 끊김</w:t>
            </w:r>
          </w:p>
        </w:tc>
        <w:tc>
          <w:tcPr>
            <w:tcW w:type="dxa" w:w="323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자동 복구를 기다림. 안 되면 메뉴 보기 › 「시뮬레이션 다시 불러오기」</w:t>
            </w:r>
          </w:p>
        </w:tc>
      </w:tr>
      <w:tr>
        <w:trPr>
          <w:cantSplit/>
          <w:tblHeader w:val="off"/>
        </w:trPr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대화 입력창이 비활성</w:t>
            </w:r>
          </w:p>
        </w:tc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엔진이 추론 기반이거나 레거시 단계</w:t>
            </w:r>
          </w:p>
        </w:tc>
        <w:tc>
          <w:tcPr>
            <w:tcW w:type="dxa" w:w="323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존 에이전트 설정에서 「대화 기반」 선택, 자동화·피지컬AI 단계 사용</w:t>
            </w:r>
          </w:p>
        </w:tc>
      </w:tr>
      <w:tr>
        <w:trPr>
          <w:cantSplit/>
          <w:tblHeader w:val="off"/>
        </w:trPr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「내장 해석기 (Agent 미연결)」</w:t>
            </w:r>
          </w:p>
        </w:tc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API 키 없음</w:t>
            </w:r>
          </w:p>
        </w:tc>
        <w:tc>
          <w:tcPr>
            <w:tcW w:type="dxa" w:w="323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1.5 절차로 키 설정 (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npm start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는 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.env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공정 설계에서 자연어 요청이 안 됨</w:t>
            </w:r>
          </w:p>
        </w:tc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Agent 미연결</w:t>
            </w:r>
          </w:p>
        </w:tc>
        <w:tc>
          <w:tcPr>
            <w:tcW w:type="dxa" w:w="323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직접 편집하거나 API 키 설정</w:t>
            </w:r>
          </w:p>
        </w:tc>
      </w:tr>
      <w:tr>
        <w:trPr>
          <w:cantSplit/>
          <w:tblHeader w:val="off"/>
        </w:trPr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VLA·AIOS·현장 이벤트 버튼이 안 보임</w:t>
            </w:r>
          </w:p>
        </w:tc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피지컬AI 전용 기능</w:t>
            </w:r>
          </w:p>
        </w:tc>
        <w:tc>
          <w:tcPr>
            <w:tcW w:type="dxa" w:w="323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상단에서 「피지컬AI」 선택</w:t>
            </w:r>
          </w:p>
        </w:tc>
      </w:tr>
      <w:tr>
        <w:trPr>
          <w:cantSplit/>
          <w:tblHeader w:val="off"/>
        </w:trPr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「아직 수집된 데이터가 없습니다」</w:t>
            </w:r>
          </w:p>
        </w:tc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시뮬레이션 진행 전</w:t>
            </w:r>
          </w:p>
        </w:tc>
        <w:tc>
          <w:tcPr>
            <w:tcW w:type="dxa" w:w="323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재생해 잠시 돌린 뒤 저장</w:t>
            </w:r>
          </w:p>
        </w:tc>
      </w:tr>
      <w:tr>
        <w:trPr>
          <w:cantSplit/>
          <w:tblHeader w:val="off"/>
        </w:trPr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영상이 WebM으로만 저장됨</w:t>
            </w:r>
          </w:p>
        </w:tc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ffmpeg 미설치 또는 웹 버전</w:t>
            </w:r>
          </w:p>
        </w:tc>
        <w:tc>
          <w:tcPr>
            <w:tcW w:type="dxa" w:w="323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ffmpeg 설치(7.3절) 후 앱 재실행</w:t>
            </w:r>
          </w:p>
        </w:tc>
      </w:tr>
      <w:tr>
        <w:trPr>
          <w:cantSplit/>
          <w:tblHeader w:val="off"/>
        </w:trPr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공유 페이지에서 내려받기 불가</w:t>
            </w:r>
          </w:p>
        </w:tc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브라우저 보안 정책</w:t>
            </w:r>
          </w:p>
        </w:tc>
        <w:tc>
          <w:tcPr>
            <w:tcW w:type="dxa" w:w="323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맥·윈도우 앱 또는 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npm start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화면에서 저장</w:t>
            </w:r>
          </w:p>
        </w:tc>
      </w:tr>
      <w:tr>
        <w:trPr>
          <w:cantSplit/>
          <w:tblHeader w:val="off"/>
        </w:trPr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(웹) 「API 키가 올바르지 않습니다」</w:t>
            </w:r>
          </w:p>
        </w:tc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키 오타·폐기된 키</w:t>
            </w:r>
          </w:p>
        </w:tc>
        <w:tc>
          <w:tcPr>
            <w:tcW w:type="dxa" w:w="323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⚙에서 키를 다시 입력 (Anthropic Console에서 확인)</w:t>
            </w:r>
          </w:p>
        </w:tc>
      </w:tr>
      <w:tr>
        <w:trPr>
          <w:cantSplit/>
          <w:tblHeader w:val="off"/>
        </w:trPr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(공유 아티팩트) 「Claude API에 연결하지 못했습니다」</w:t>
            </w:r>
          </w:p>
        </w:tc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페이지 네트워크 정책이 직접 호출을 막음</w:t>
            </w:r>
          </w:p>
        </w:tc>
        <w:tc>
          <w:tcPr>
            <w:tcW w:type="dxa" w:w="323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⚙에서 「저장된 키 삭제」 후 Claude 계정 방식 사용 (1.6절)</w:t>
            </w:r>
          </w:p>
        </w:tc>
      </w:tr>
      <w:tr>
        <w:trPr>
          <w:cantSplit/>
          <w:tblHeader w:val="off"/>
        </w:trPr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(공유 아티팩트) 「이 페이지에 Claude 사용이 허용되지 않았습니다」</w:t>
            </w:r>
          </w:p>
        </w:tc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허용 창에서 거절 또는 조직 정책</w:t>
            </w:r>
          </w:p>
        </w:tc>
        <w:tc>
          <w:tcPr>
            <w:tcW w:type="dxa" w:w="323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페이지 권한(Permissions) 메뉴에서 허용, 또는 API 키 사용</w:t>
            </w:r>
          </w:p>
        </w:tc>
      </w:tr>
      <w:tr>
        <w:trPr>
          <w:cantSplit/>
          <w:tblHeader w:val="off"/>
        </w:trPr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(공유 아티팩트) 「Claude 사용 한도에 걸렸습니다」</w:t>
            </w:r>
          </w:p>
        </w:tc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보는 사람의 Claude 사용 한도</w:t>
            </w:r>
          </w:p>
        </w:tc>
        <w:tc>
          <w:tcPr>
            <w:tcW w:type="dxa" w:w="323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잠시 뒤 다시 시도 — 같은 지시를 반복해서 보내지 않음</w:t>
            </w:r>
          </w:p>
        </w:tc>
      </w:tr>
      <w:tr>
        <w:trPr>
          <w:cantSplit/>
          <w:tblHeader w:val="off"/>
        </w:trPr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(웹) 공정 설계 자연어 요청이 안 됨</w:t>
            </w:r>
          </w:p>
        </w:tc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웹 버전은 서버가 없음</w:t>
            </w:r>
          </w:p>
        </w:tc>
        <w:tc>
          <w:tcPr>
            <w:tcW w:type="dxa" w:w="323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직접 편집하거나 맥·윈도우 앱·</w:t>
            </w: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npm start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사용</w:t>
            </w:r>
          </w:p>
        </w:tc>
      </w:tr>
      <w:tr>
        <w:trPr>
          <w:cantSplit/>
          <w:tblHeader w:val="off"/>
        </w:trPr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(공유 아티팩트) 링크가 열리지 않음</w:t>
            </w:r>
          </w:p>
        </w:tc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비공개 아티팩트</w:t>
            </w:r>
          </w:p>
        </w:tc>
        <w:tc>
          <w:tcPr>
            <w:tcW w:type="dxa" w:w="323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소유자에게 공유(초대·링크 공개) 요청</w:t>
            </w:r>
          </w:p>
        </w:tc>
      </w:tr>
      <w:tr>
        <w:trPr>
          <w:cantSplit/>
          <w:tblHeader w:val="off"/>
        </w:trPr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(윈도우) 「Windows의 PC 보호」 창이 뜸</w:t>
            </w:r>
          </w:p>
        </w:tc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코드 서명 인증서 없음</w:t>
            </w:r>
          </w:p>
        </w:tc>
        <w:tc>
          <w:tcPr>
            <w:tcW w:type="dxa" w:w="323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「추가 정보」 → 「실행」 (처음 한 번, 1.3절)</w:t>
            </w:r>
          </w:p>
        </w:tc>
      </w:tr>
      <w:tr>
        <w:trPr>
          <w:cantSplit/>
          <w:tblHeader w:val="off"/>
        </w:trPr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(윈도우) exe를 실행하면 바로 꺼지거나 DLL 오류</w:t>
            </w:r>
          </w:p>
        </w:tc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Meta-Factory.exe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만 따로 복사함</w:t>
            </w:r>
          </w:p>
        </w:tc>
        <w:tc>
          <w:tcPr>
            <w:tcW w:type="dxa" w:w="323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Meta-Factory-win32-x64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폴더를 통째로 둠</w:t>
            </w:r>
          </w:p>
        </w:tc>
      </w:tr>
      <w:tr>
        <w:trPr>
          <w:cantSplit/>
          <w:tblHeader w:val="off"/>
        </w:trPr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(윈도우) 3D 화면이 검거나 매우 느림</w:t>
            </w:r>
          </w:p>
        </w:tc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그래픽 드라이버가 오래됨 또는 원격 데스크톱</w:t>
            </w:r>
          </w:p>
        </w:tc>
        <w:tc>
          <w:tcPr>
            <w:tcW w:type="dxa" w:w="323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그래픽 드라이버 업데이트, 원격 접속이 아닌 PC에서 직접 실행</w:t>
            </w:r>
          </w:p>
        </w:tc>
      </w:tr>
      <w:tr>
        <w:trPr>
          <w:cantSplit/>
          <w:tblHeader w:val="off"/>
        </w:trPr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(윈도우) 「Windows 보안 경고」(방화벽)</w:t>
            </w:r>
          </w:p>
        </w:tc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MQTT를 외부 PC에 공개하도록 설정</w:t>
            </w:r>
          </w:p>
        </w:tc>
        <w:tc>
          <w:tcPr>
            <w:tcW w:type="dxa" w:w="323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사내망만이면 「개인 네트워크」만 허용, 외부 공개가 필요 없으면 「취소」</w:t>
            </w:r>
          </w:p>
        </w:tc>
      </w:tr>
      <w:tr>
        <w:trPr>
          <w:cantSplit/>
          <w:tblHeader w:val="off"/>
        </w:trPr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(윈도우) API 키를 다시 입력하라고 함</w:t>
            </w:r>
          </w:p>
        </w:tc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다른 사용자 계정·다른 PC로 옮김 (DPAPI는 계정별)</w:t>
            </w:r>
          </w:p>
        </w:tc>
        <w:tc>
          <w:tcPr>
            <w:tcW w:type="dxa" w:w="323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그 계정에서 1.5 절차로 다시 저장</w:t>
            </w:r>
          </w:p>
        </w:tc>
      </w:tr>
      <w:tr>
        <w:trPr>
          <w:cantSplit/>
          <w:tblHeader w:val="off"/>
        </w:trPr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index.html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을 열었더니 빈 화면</w:t>
            </w:r>
          </w:p>
        </w:tc>
        <w:tc>
          <w:tcPr>
            <w:tcW w:type="dxa" w:w="3235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ES 모듈은 파일로 직접 실행 불가</w:t>
            </w:r>
          </w:p>
        </w:tc>
        <w:tc>
          <w:tcPr>
            <w:tcW w:type="dxa" w:w="3236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B3A73"/>
                <w:sz w:val="14"/>
                <w:szCs w:val="14"/>
              </w:rPr>
              <w:t xml:space="preserve">npm start</w:t>
            </w: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 후 http://localhost:8780 접속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[부록 A] 첫 30분 실습 순서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1. 자동화 단계에서 3×로 5분 재생 — 왼쪽 KPI와 오른쪽 운영 로그 확인.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2. 「⚡ 설비 고장 주입」 → 오케스트레이터 「인시던트 흐름」에서 처리 과정 확인.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3. 「⛔ 자재 공급 차질」 → 운영 로그에서 에이전트 대응 확인.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4. 「📊 KPI 영향·개선」 → 개선 제안 「🧪 트윈 검증」 → 「✅ 적용」.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5. 「피지컬AI」로 전환 → 「⚠ 현장 이벤트」 → CCTV 영상 창에서 AI 검출 확인.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6. 「🔎 품질 추적」 → 불량 사례의 AI 원인 순위·8D 흐름 확인 → 「⬇ 이 사례 RCA 데이터 (.zip)」.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7. 「📡 데이터 연동」 → 「💾 저장」에서 AAS JSON 저장.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1A2233"/>
          <w:sz w:val="16"/>
          <w:szCs w:val="16"/>
        </w:rPr>
        <w:t xml:space="preserve">8. 「📊 3단계 8시간 비교」로 단계별 성과 확인.</w:t>
      </w:r>
    </w:p>
    <w:p>
      <w:pPr>
        <w:pStyle w:val="Heading1"/>
        <w:keepNext/>
        <w:pBdr>
          <w:bottom w:val="single" w:color="10214B" w:sz="6" w:space="2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0214B"/>
          <w:sz w:val="22"/>
          <w:szCs w:val="22"/>
        </w:rPr>
        <w:t xml:space="preserve">[부록 B] 용어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4"/>
        <w:gridCol w:w="5772"/>
      </w:tblGrid>
      <w:tr>
        <w:trPr>
          <w:cantSplit/>
          <w:tblHeader/>
        </w:trPr>
        <w:tc>
          <w:tcPr>
            <w:tcW w:type="dxa" w:w="393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용어</w:t>
            </w:r>
          </w:p>
        </w:tc>
        <w:tc>
          <w:tcPr>
            <w:tcW w:type="dxa" w:w="57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1021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뜻</w:t>
            </w:r>
          </w:p>
        </w:tc>
      </w:tr>
      <w:tr>
        <w:trPr>
          <w:cantSplit/>
          <w:tblHeader w:val="off"/>
        </w:trPr>
        <w:tc>
          <w:tcPr>
            <w:tcW w:type="dxa" w:w="393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UPH</w:t>
            </w:r>
          </w:p>
        </w:tc>
        <w:tc>
          <w:tcPr>
            <w:tcW w:type="dxa" w:w="57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시간당 생산량 (Units Per Hour)</w:t>
            </w:r>
          </w:p>
        </w:tc>
      </w:tr>
      <w:tr>
        <w:trPr>
          <w:cantSplit/>
          <w:tblHeader w:val="off"/>
        </w:trPr>
        <w:tc>
          <w:tcPr>
            <w:tcW w:type="dxa" w:w="393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OEE</w:t>
            </w:r>
          </w:p>
        </w:tc>
        <w:tc>
          <w:tcPr>
            <w:tcW w:type="dxa" w:w="57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설비종합효율 = 가용률 × 성능률 × 품질률</w:t>
            </w:r>
          </w:p>
        </w:tc>
      </w:tr>
      <w:tr>
        <w:trPr>
          <w:cantSplit/>
          <w:tblHeader w:val="off"/>
        </w:trPr>
        <w:tc>
          <w:tcPr>
            <w:tcW w:type="dxa" w:w="393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WIP</w:t>
            </w:r>
          </w:p>
        </w:tc>
        <w:tc>
          <w:tcPr>
            <w:tcW w:type="dxa" w:w="57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재공 — 공정 안에 머무는 미완성 제품 수</w:t>
            </w:r>
          </w:p>
        </w:tc>
      </w:tr>
      <w:tr>
        <w:trPr>
          <w:cantSplit/>
          <w:tblHeader w:val="off"/>
        </w:trPr>
        <w:tc>
          <w:tcPr>
            <w:tcW w:type="dxa" w:w="393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RUL</w:t>
            </w:r>
          </w:p>
        </w:tc>
        <w:tc>
          <w:tcPr>
            <w:tcW w:type="dxa" w:w="57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잔여수명 (Remaining Useful Life)</w:t>
            </w:r>
          </w:p>
        </w:tc>
      </w:tr>
      <w:tr>
        <w:trPr>
          <w:cantSplit/>
          <w:tblHeader w:val="off"/>
        </w:trPr>
        <w:tc>
          <w:tcPr>
            <w:tcW w:type="dxa" w:w="393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AMR · AGV · AMMR</w:t>
            </w:r>
          </w:p>
        </w:tc>
        <w:tc>
          <w:tcPr>
            <w:tcW w:type="dxa" w:w="57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자율이동로봇 · 무인운반차 · 팔 달린 자율이동로봇</w:t>
            </w:r>
          </w:p>
        </w:tc>
      </w:tr>
      <w:tr>
        <w:trPr>
          <w:cantSplit/>
          <w:tblHeader w:val="off"/>
        </w:trPr>
        <w:tc>
          <w:tcPr>
            <w:tcW w:type="dxa" w:w="393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VLA</w:t>
            </w:r>
          </w:p>
        </w:tc>
        <w:tc>
          <w:tcPr>
            <w:tcW w:type="dxa" w:w="57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시각·언어·동작 통합 로봇 AI 모델 (Vision-Language-Action)</w:t>
            </w:r>
          </w:p>
        </w:tc>
      </w:tr>
      <w:tr>
        <w:trPr>
          <w:cantSplit/>
          <w:tblHeader w:val="off"/>
        </w:trPr>
        <w:tc>
          <w:tcPr>
            <w:tcW w:type="dxa" w:w="393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AIOS</w:t>
            </w:r>
          </w:p>
        </w:tc>
        <w:tc>
          <w:tcPr>
            <w:tcW w:type="dxa" w:w="57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공장 운영 정책을 학습하는 운영 AI</w:t>
            </w:r>
          </w:p>
        </w:tc>
      </w:tr>
      <w:tr>
        <w:trPr>
          <w:cantSplit/>
          <w:tblHeader w:val="off"/>
        </w:trPr>
        <w:tc>
          <w:tcPr>
            <w:tcW w:type="dxa" w:w="393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FACOS</w:t>
            </w:r>
          </w:p>
        </w:tc>
        <w:tc>
          <w:tcPr>
            <w:tcW w:type="dxa" w:w="57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공장 → 존 → 셀 → 엣지 계층의 공장 운영 소프트웨어</w:t>
            </w:r>
          </w:p>
        </w:tc>
      </w:tr>
      <w:tr>
        <w:trPr>
          <w:cantSplit/>
          <w:tblHeader w:val="off"/>
        </w:trPr>
        <w:tc>
          <w:tcPr>
            <w:tcW w:type="dxa" w:w="393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AAS · AASX</w:t>
            </w:r>
          </w:p>
        </w:tc>
        <w:tc>
          <w:tcPr>
            <w:tcW w:type="dxa" w:w="57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자산관리셸(Asset Administration Shell) · 그 패키지 파일</w:t>
            </w:r>
          </w:p>
        </w:tc>
      </w:tr>
      <w:tr>
        <w:trPr>
          <w:cantSplit/>
          <w:tblHeader w:val="off"/>
        </w:trPr>
        <w:tc>
          <w:tcPr>
            <w:tcW w:type="dxa" w:w="393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OPC UA PubSub · MQTT</w:t>
            </w:r>
          </w:p>
        </w:tc>
        <w:tc>
          <w:tcPr>
            <w:tcW w:type="dxa" w:w="57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산업용 데이터 발행 규격 · 경량 메시지 전송 프로토콜</w:t>
            </w:r>
          </w:p>
        </w:tc>
      </w:tr>
      <w:tr>
        <w:trPr>
          <w:cantSplit/>
          <w:tblHeader w:val="off"/>
        </w:trPr>
        <w:tc>
          <w:tcPr>
            <w:tcW w:type="dxa" w:w="393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pcap</w:t>
            </w:r>
          </w:p>
        </w:tc>
        <w:tc>
          <w:tcPr>
            <w:tcW w:type="dxa" w:w="57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통신 패킷 기록 파일 (Wireshark로 열람)</w:t>
            </w:r>
          </w:p>
        </w:tc>
      </w:tr>
      <w:tr>
        <w:trPr>
          <w:cantSplit/>
          <w:tblHeader w:val="off"/>
        </w:trPr>
        <w:tc>
          <w:tcPr>
            <w:tcW w:type="dxa" w:w="393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RCA · 8D</w:t>
            </w:r>
          </w:p>
        </w:tc>
        <w:tc>
          <w:tcPr>
            <w:tcW w:type="dxa" w:w="57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불량 근본 원인 분석 · 8단계 품질 문제 해결 절차</w:t>
            </w:r>
          </w:p>
        </w:tc>
      </w:tr>
      <w:tr>
        <w:trPr>
          <w:cantSplit/>
          <w:tblHeader w:val="off"/>
        </w:trPr>
        <w:tc>
          <w:tcPr>
            <w:tcW w:type="dxa" w:w="393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미니로드 AS/RS · 스태커 크레인</w:t>
            </w:r>
          </w:p>
        </w:tc>
        <w:tc>
          <w:tcPr>
            <w:tcW w:type="dxa" w:w="57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두 줄 선반 사이 통로를 크레인이 오가며 토트(소형 상자)를 넣고 꺼내는 자동창고 · 그 크레인</w:t>
            </w:r>
          </w:p>
        </w:tc>
      </w:tr>
      <w:tr>
        <w:trPr>
          <w:cantSplit/>
          <w:tblHeader w:val="off"/>
        </w:trPr>
        <w:tc>
          <w:tcPr>
            <w:tcW w:type="dxa" w:w="3934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디지털트윈 검증</w:t>
            </w:r>
          </w:p>
        </w:tc>
        <w:tc>
          <w:tcPr>
            <w:tcW w:type="dxa" w:w="5772"/>
            <w:tcBorders>
              <w:top w:val="single" w:color="C9D4E4" w:sz="4"/>
              <w:left w:val="single" w:color="C9D4E4" w:sz="4"/>
              <w:bottom w:val="single" w:color="C9D4E4" w:sz="4"/>
              <w:right w:val="single" w:color="C9D4E4" w:sz="4"/>
            </w:tcBorders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1A2233"/>
                <w:sz w:val="14"/>
                <w:szCs w:val="14"/>
              </w:rPr>
              <w:t xml:space="preserve">개선안을 같은 조건의 가상 공장에서 먼저 돌려 효과를 확인하는 것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A6478"/>
        <w:sz w:val="14"/>
        <w:szCs w:val="14"/>
      </w:rPr>
      <w:t xml:space="preserve">메타팩토리 사용자 가이드  |  - </w:t>
    </w:r>
    <w:r>
      <w:rPr>
        <w:rFonts w:ascii="Malgun Gothic" w:cs="Malgun Gothic" w:eastAsia="Malgun Gothic" w:hAnsi="Malgun Gothic"/>
        <w:color w:val="5A6478"/>
        <w:sz w:val="14"/>
        <w:szCs w:val="14"/>
      </w:rPr>
      <w:fldChar w:fldCharType="begin"/>
    </w:r>
    <w:r>
      <w:rPr>
        <w:rFonts w:ascii="Malgun Gothic" w:cs="Malgun Gothic" w:eastAsia="Malgun Gothic" w:hAnsi="Malgun Gothic"/>
        <w:color w:val="5A6478"/>
        <w:sz w:val="14"/>
        <w:szCs w:val="14"/>
      </w:rPr>
      <w:instrText xml:space="preserve">PAGE</w:instrText>
    </w:r>
    <w:r>
      <w:rPr>
        <w:rFonts w:ascii="Malgun Gothic" w:cs="Malgun Gothic" w:eastAsia="Malgun Gothic" w:hAnsi="Malgun Gothic"/>
        <w:color w:val="5A6478"/>
        <w:sz w:val="14"/>
        <w:szCs w:val="14"/>
      </w:rPr>
      <w:fldChar w:fldCharType="separate"/>
    </w:r>
    <w:r>
      <w:rPr>
        <w:rFonts w:ascii="Malgun Gothic" w:cs="Malgun Gothic" w:eastAsia="Malgun Gothic" w:hAnsi="Malgun Gothic"/>
        <w:color w:val="5A6478"/>
        <w:sz w:val="14"/>
        <w:szCs w:val="14"/>
      </w:rPr>
      <w:fldChar w:fldCharType="end"/>
    </w:r>
    <w:r>
      <w:rPr>
        <w:rFonts w:ascii="Malgun Gothic" w:cs="Malgun Gothic" w:eastAsia="Malgun Gothic" w:hAnsi="Malgun Gothic"/>
        <w:color w:val="5A6478"/>
        <w:sz w:val="14"/>
        <w:szCs w:val="14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ㅇ"/>
      <w:lvlJc w:val="left"/>
      <w:pPr>
        <w:ind w:left="360" w:hanging="260"/>
      </w:pPr>
    </w:lvl>
    <w:lvl w:ilvl="1" w:tentative="1">
      <w:start w:val="1"/>
      <w:numFmt w:val="bullet"/>
      <w:lvlText w:val="-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6"/>
        <w:szCs w:val="1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0482f50b1370eb22111e72e7d40530aa25a5847.jpg"/><Relationship Id="rId9" Type="http://schemas.openxmlformats.org/officeDocument/2006/relationships/image" Target="media/f58b705b503a733dbb4cca638ab9c63f8009c50d.jpg"/><Relationship Id="rId10" Type="http://schemas.openxmlformats.org/officeDocument/2006/relationships/image" Target="media/99c64033c4f9377422e7a16d14ba0632cce6f928.jpg"/><Relationship Id="rId11" Type="http://schemas.openxmlformats.org/officeDocument/2006/relationships/image" Target="media/7fa8a11719eacbbcaf1b3a08549d6c972bfbe0f7.jpg"/><Relationship Id="rId12" Type="http://schemas.openxmlformats.org/officeDocument/2006/relationships/image" Target="media/c59722f7f2dee510bbd831772894c0049df40923.jpg"/><Relationship Id="rId13" Type="http://schemas.openxmlformats.org/officeDocument/2006/relationships/image" Target="media/9f49eb96db02e2a4816dd502195e98b6c7b47991.jpg"/><Relationship Id="rId14" Type="http://schemas.openxmlformats.org/officeDocument/2006/relationships/image" Target="media/a97bb6f49263b87143ccfd60bed31720c7731f84.jpg"/><Relationship Id="rId15" Type="http://schemas.openxmlformats.org/officeDocument/2006/relationships/image" Target="media/97340137b5d8b001c4a627bb9bf69c3268bfa6bc.jpg"/><Relationship Id="rId16" Type="http://schemas.openxmlformats.org/officeDocument/2006/relationships/image" Target="media/da1b7bb96eec2ea579eb9c00be7bf9abe31dc2c2.jpg"/><Relationship Id="rId17" Type="http://schemas.openxmlformats.org/officeDocument/2006/relationships/image" Target="media/6fe3712cf2f91b2c3cb440ed8396791398547569.jpg"/><Relationship Id="rId18" Type="http://schemas.openxmlformats.org/officeDocument/2006/relationships/image" Target="media/f21353113d598f9a05cb5398a30004fadc064f05.jpg"/><Relationship Id="rId19" Type="http://schemas.openxmlformats.org/officeDocument/2006/relationships/image" Target="media/6779f39e340cec692831ceca61eedb27c8e58992.jpg"/><Relationship Id="rId20" Type="http://schemas.openxmlformats.org/officeDocument/2006/relationships/image" Target="media/2448970e09321bd48bd3be98e277593a55452cc4.jpg"/><Relationship Id="rId21" Type="http://schemas.openxmlformats.org/officeDocument/2006/relationships/image" Target="media/22aafa3aa6115bc4361161d73857f3bff5c89788.jpg"/><Relationship Id="rId22" Type="http://schemas.openxmlformats.org/officeDocument/2006/relationships/image" Target="media/cf2fd7498a8069c20f9ebad2fee7dbd08cb2d1e3.jpg"/><Relationship Id="rId23" Type="http://schemas.openxmlformats.org/officeDocument/2006/relationships/image" Target="media/2e58b9ee20db75af107d5dc28262669ab3a9bef1.jpg"/><Relationship Id="rId24" Type="http://schemas.openxmlformats.org/officeDocument/2006/relationships/image" Target="media/d40a61ca70d75013c5f3b4d186964dbb0bb41b46.jpg"/><Relationship Id="rId25" Type="http://schemas.openxmlformats.org/officeDocument/2006/relationships/image" Target="media/e537fd18eaa2f3d40fef7b5a65445cbba1d08688.jpg"/><Relationship Id="rId26" Type="http://schemas.openxmlformats.org/officeDocument/2006/relationships/image" Target="media/66faf0a17bf5999d8217aacee62d5ae55db93396.jpg"/><Relationship Id="rId27" Type="http://schemas.openxmlformats.org/officeDocument/2006/relationships/image" Target="media/06f03f7154b1770e33286a16c4a7c5beb0519759.jpg"/><Relationship Id="rId28" Type="http://schemas.openxmlformats.org/officeDocument/2006/relationships/image" Target="media/36139cedceece7445ef7b103b3f755465a7e7b1c.jpg"/><Relationship Id="rId29" Type="http://schemas.openxmlformats.org/officeDocument/2006/relationships/image" Target="media/e89d13d18741360cae6b89794d3462f6ab4e999d.jpg"/><Relationship Id="rId30" Type="http://schemas.openxmlformats.org/officeDocument/2006/relationships/image" Target="media/61f481294ec735fa3f9f668c7d457ddea8b4ed8c.jpg"/><Relationship Id="rId31" Type="http://schemas.openxmlformats.org/officeDocument/2006/relationships/image" Target="media/71297e8f5336877330b3db78086f84bb264a3991.jpg"/><Relationship Id="rId32" Type="http://schemas.openxmlformats.org/officeDocument/2006/relationships/image" Target="media/ad3ee4f40eff316dbbe744d5763e8109352f7bd3.jpg"/><Relationship Id="rId33" Type="http://schemas.openxmlformats.org/officeDocument/2006/relationships/image" Target="media/b72e6e79b98a71da9bb7e3ae8ea9e8524ce71449.jpg"/><Relationship Id="rId34" Type="http://schemas.openxmlformats.org/officeDocument/2006/relationships/image" Target="media/2e094667ca90ab5e33f759023804c89fd65c0fdd.jpg"/><Relationship Id="rId35" Type="http://schemas.openxmlformats.org/officeDocument/2006/relationships/image" Target="media/9f1178331718339b012290d6961e95cddd007a9b.jpg"/><Relationship Id="rId36" Type="http://schemas.openxmlformats.org/officeDocument/2006/relationships/image" Target="media/a73a72bb044938b2189d235562f66482f5a51720.jpg"/><Relationship Id="rId37" Type="http://schemas.openxmlformats.org/officeDocument/2006/relationships/image" Target="media/9d3f3a0c51d0833a58753856b043670daeaec9aa.jpg"/><Relationship Id="rId38" Type="http://schemas.openxmlformats.org/officeDocument/2006/relationships/image" Target="media/1a25651455f8e6d2e6f93e0c57e33fddcff769a9.jpg"/><Relationship Id="rId39" Type="http://schemas.openxmlformats.org/officeDocument/2006/relationships/image" Target="media/794b03147f4933e750a5c1d7d44d92a0199f6561.jpg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피지컬AI 실증 메타팩토리 — 사용자 가이드</dc:title>
  <dc:creator>Jin Park</dc:creator>
  <cp:lastModifiedBy>Un-named</cp:lastModifiedBy>
  <cp:revision>1</cp:revision>
  <dcterms:created xsi:type="dcterms:W3CDTF">2026-10-21T06:46:32.973Z</dcterms:created>
  <dcterms:modified xsi:type="dcterms:W3CDTF">2026-10-21T06:46:32.974Z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