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A-2-5 · 10/15 최종 견적(견26CAMTIC-DMWorks-1015-2) 기준 · 10/18 중장위 심의 준비 지침 적용 · 2026.10.19 작성 · 검토본</w:t>
      </w:r>
    </w:p>
    <w:p>
      <w:pPr>
        <w:keepNext/>
        <w:spacing w:before="0" w:after="80" w:line="240" w:lineRule="auto"/>
      </w:pPr>
      <w:r>
        <w:rPr>
          <w:rFonts w:ascii="맑은 고딕" w:hAnsi="맑은 고딕" w:eastAsia="맑은 고딕"/>
          <w:b/>
          <w:color w:val="10214B"/>
          <w:sz w:val="40"/>
        </w:rPr>
        <w:t>적응가공(Adaptive)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2,192,000천원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547</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669</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682</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77</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적응가공(Adaptive) 통합 OCS 시뮬레이션 Cell — 사업계획서·심의요청서 장비명과 같게 씀. 견적서 건명은 「캠틱종합기술원 적응가공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견26CAMTIC-DMWorks-1015-2 (2026.10.15) · 합계 2,192,000천원 · 비교견적 2,400,000천원(발표자료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546,652 · OCS HW 669,350 · 로컬 HW 682,000 · 로컬 OCS·보안 88,000 · 기술지원 77,000 · 일반관리비·이윤 129,299천원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228,831천원이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하우징·블록·커버류, 샤프트·회전체 가공품 / 소재 공급–CNC 머신텐딩–가공품 취출 (연구개발계획서 1차년도 2,320백만원)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적응가공존 5개 Cell · 24종 = 이 OCS Cell(A-2-5, '26 · 4종) + A-2-1 정밀 고속 가공기 및 이기종 로봇 간 협업('29 · 창조2관 3층) · A-2-2 정밀 절삭가공 실시간 AI 품질 예측('28 · 창조2관 1층) · A-2-3 정밀 선삭가공 및 이기종 로봇 간 협업('29 · 창조2관 1층) · A-2-4 품질 검사 및 리워크 연계('29 · 창조2관 1층)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소형 제품 자동 3D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자동 스캔 스테이션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610"/>
        <w:gridCol w:w="5781"/>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610"/>
            <w:shd w:val="clear" w:color="auto" w:fill="10214B"/>
          </w:tcPr>
          <w:p>
            <w:pPr>
              <w:spacing w:before="0" w:after="0" w:line="252" w:lineRule="auto"/>
            </w:pPr>
            <w:r>
              <w:rPr>
                <w:rFonts w:ascii="맑은 고딕" w:hAnsi="맑은 고딕" w:eastAsia="맑은 고딕"/>
                <w:b/>
                <w:color w:val="FFFFFF"/>
                <w:sz w:val="16"/>
              </w:rPr>
              <w:t>구성</w:t>
            </w:r>
          </w:p>
        </w:tc>
        <w:tc>
          <w:tcPr>
            <w:tcW w:type="dxa" w:w="5781"/>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610"/>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5781"/>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610"/>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5781"/>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610"/>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5781"/>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610"/>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5781"/>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610"/>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3개(A-2-2 창조2관 1층, A-2-3 창조2관 1층, A-2-4 창조2관 1층)는 층간 수직 광 경유</w:t>
            </w:r>
          </w:p>
        </w:tc>
        <w:tc>
          <w:tcPr>
            <w:tcW w:type="dxa" w:w="5781"/>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610"/>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5781"/>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949"/>
        <w:gridCol w:w="3132"/>
        <w:gridCol w:w="7542"/>
        <w:gridCol w:w="450"/>
        <w:gridCol w:w="450"/>
        <w:gridCol w:w="719"/>
        <w:gridCol w:w="719"/>
        <w:gridCol w:w="949"/>
        <w:gridCol w:w="7542"/>
        <w:gridCol w:w="0"/>
        <w:gridCol w:w="0"/>
      </w:tblGrid>
      <w:tr>
        <w:trPr>
          <w:cantSplit/>
          <w:tblHeader w:val="true"/>
        </w:trPr>
        <w:tc>
          <w:tcPr>
            <w:tcW w:type="dxa" w:w="949"/>
            <w:shd w:val="clear" w:color="auto" w:fill="10214B"/>
          </w:tcPr>
          <w:p>
            <w:pPr>
              <w:spacing w:before="0" w:after="0" w:line="252" w:lineRule="auto"/>
            </w:pPr>
            <w:r>
              <w:rPr>
                <w:rFonts w:ascii="맑은 고딕" w:hAnsi="맑은 고딕" w:eastAsia="맑은 고딕"/>
                <w:b/>
                <w:color w:val="FFFFFF"/>
                <w:sz w:val="14"/>
              </w:rPr>
              <w:t>번호</w:t>
            </w:r>
          </w:p>
        </w:tc>
        <w:tc>
          <w:tcPr>
            <w:tcW w:type="dxa" w:w="3132"/>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542"/>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542"/>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546,652</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DMWorks </w:t>
            </w:r>
            <w:r>
              <w:rPr>
                <w:rFonts w:ascii="맑은 고딕" w:hAnsi="맑은 고딕" w:eastAsia="맑은 고딕"/>
                <w:b/>
                <w:color w:val="1B3A73"/>
                <w:sz w:val="14"/>
              </w:rPr>
              <w:t>· 12품목</w:t>
            </w:r>
          </w:p>
        </w:tc>
        <w:tc>
          <w:tcPr>
            <w:tcW w:type="dxa" w:w="719"/>
          </w:tcPr>
          <w:p>
            <w:pPr>
              <w:spacing w:before="0" w:after="0" w:line="252" w:lineRule="auto"/>
              <w:jc w:val="right"/>
            </w:pPr>
            <w:r>
              <w:rPr>
                <w:rFonts w:ascii="맑은 고딕" w:hAnsi="맑은 고딕" w:eastAsia="맑은 고딕"/>
                <w:b w:val="0"/>
                <w:color w:val="13203F"/>
                <w:sz w:val="14"/>
              </w:rPr>
              <w:t>317,821</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w:t>
            </w:r>
          </w:p>
        </w:tc>
        <w:tc>
          <w:tcPr>
            <w:tcW w:type="dxa" w:w="3132"/>
          </w:tcPr>
          <w:p>
            <w:pPr>
              <w:spacing w:before="0" w:after="0" w:line="252" w:lineRule="auto"/>
            </w:pPr>
            <w:r>
              <w:rPr>
                <w:rFonts w:ascii="맑은 고딕" w:hAnsi="맑은 고딕" w:eastAsia="맑은 고딕"/>
                <w:b/>
                <w:color w:val="13203F"/>
                <w:sz w:val="14"/>
              </w:rPr>
              <w:t>3D 공정 시뮬레이션 SW 기본 모듈</w:t>
            </w:r>
          </w:p>
        </w:tc>
        <w:tc>
          <w:tcPr>
            <w:tcW w:type="dxa" w:w="7542"/>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1-2</w:t>
            </w:r>
          </w:p>
        </w:tc>
        <w:tc>
          <w:tcPr>
            <w:tcW w:type="dxa" w:w="3132"/>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542"/>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1-3</w:t>
            </w:r>
          </w:p>
        </w:tc>
        <w:tc>
          <w:tcPr>
            <w:tcW w:type="dxa" w:w="3132"/>
          </w:tcPr>
          <w:p>
            <w:pPr>
              <w:spacing w:before="0" w:after="0" w:line="252" w:lineRule="auto"/>
            </w:pPr>
            <w:r>
              <w:rPr>
                <w:rFonts w:ascii="맑은 고딕" w:hAnsi="맑은 고딕" w:eastAsia="맑은 고딕"/>
                <w:b/>
                <w:color w:val="13203F"/>
                <w:sz w:val="14"/>
              </w:rPr>
              <w:t>CAD 입력 변환 모듈 (포맷당)</w:t>
            </w:r>
          </w:p>
        </w:tc>
        <w:tc>
          <w:tcPr>
            <w:tcW w:type="dxa" w:w="7542"/>
          </w:tcPr>
          <w:p>
            <w:pPr>
              <w:spacing w:before="0" w:after="0" w:line="252" w:lineRule="auto"/>
            </w:pPr>
            <w:r>
              <w:rPr>
                <w:rFonts w:ascii="맑은 고딕" w:hAnsi="맑은 고딕" w:eastAsia="맑은 고딕"/>
                <w:b w:val="0"/>
                <w:color w:val="13203F"/>
                <w:sz w:val="14"/>
              </w:rPr>
              <w:t>NX·JT·Solid Edge·SolidWorks 4종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CAD IMPORT - NX, JT, SOLID EDGE, SOLIDWORKS</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1-4</w:t>
            </w:r>
          </w:p>
        </w:tc>
        <w:tc>
          <w:tcPr>
            <w:tcW w:type="dxa" w:w="3132"/>
          </w:tcPr>
          <w:p>
            <w:pPr>
              <w:spacing w:before="0" w:after="0" w:line="252" w:lineRule="auto"/>
            </w:pPr>
            <w:r>
              <w:rPr>
                <w:rFonts w:ascii="맑은 고딕" w:hAnsi="맑은 고딕" w:eastAsia="맑은 고딕"/>
                <w:b/>
                <w:color w:val="13203F"/>
                <w:sz w:val="14"/>
              </w:rPr>
              <w:t>CAD 출력 변환 모듈 (포맷당)</w:t>
            </w:r>
          </w:p>
        </w:tc>
        <w:tc>
          <w:tcPr>
            <w:tcW w:type="dxa" w:w="7542"/>
          </w:tcPr>
          <w:p>
            <w:pPr>
              <w:spacing w:before="0" w:after="0" w:line="252" w:lineRule="auto"/>
            </w:pPr>
            <w:r>
              <w:rPr>
                <w:rFonts w:ascii="맑은 고딕" w:hAnsi="맑은 고딕" w:eastAsia="맑은 고딕"/>
                <w:b w:val="0"/>
                <w:color w:val="13203F"/>
                <w:sz w:val="14"/>
              </w:rPr>
              <w:t>AAS·JT·IGES·FBX 4종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CAD EXPORT - AAS, JT, IGES, FBX</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1-5</w:t>
            </w:r>
          </w:p>
        </w:tc>
        <w:tc>
          <w:tcPr>
            <w:tcW w:type="dxa" w:w="3132"/>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542"/>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42"/>
          </w:tcPr>
          <w:p>
            <w:pPr>
              <w:spacing w:before="0" w:after="0" w:line="252" w:lineRule="auto"/>
            </w:pPr>
            <w:r>
              <w:rPr>
                <w:rFonts w:ascii="맑은 고딕" w:hAnsi="맑은 고딕" w:eastAsia="맑은 고딕"/>
                <w:b w:val="0"/>
                <w:color w:val="56637F"/>
                <w:sz w:val="14"/>
              </w:rPr>
              <w:t>DM OLP - YASKAWA, KUKA</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1-6</w:t>
            </w:r>
          </w:p>
        </w:tc>
        <w:tc>
          <w:tcPr>
            <w:tcW w:type="dxa" w:w="3132"/>
          </w:tcPr>
          <w:p>
            <w:pPr>
              <w:spacing w:before="0" w:after="0" w:line="252" w:lineRule="auto"/>
            </w:pPr>
            <w:r>
              <w:rPr>
                <w:rFonts w:ascii="맑은 고딕" w:hAnsi="맑은 고딕" w:eastAsia="맑은 고딕"/>
                <w:b/>
                <w:color w:val="13203F"/>
                <w:sz w:val="14"/>
              </w:rPr>
              <w:t>3D 스캔 점군 처리 모듈</w:t>
            </w:r>
          </w:p>
        </w:tc>
        <w:tc>
          <w:tcPr>
            <w:tcW w:type="dxa" w:w="7542"/>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1-7</w:t>
            </w:r>
          </w:p>
        </w:tc>
        <w:tc>
          <w:tcPr>
            <w:tcW w:type="dxa" w:w="3132"/>
          </w:tcPr>
          <w:p>
            <w:pPr>
              <w:spacing w:before="0" w:after="0" w:line="252" w:lineRule="auto"/>
            </w:pPr>
            <w:r>
              <w:rPr>
                <w:rFonts w:ascii="맑은 고딕" w:hAnsi="맑은 고딕" w:eastAsia="맑은 고딕"/>
                <w:b/>
                <w:color w:val="13203F"/>
                <w:sz w:val="14"/>
              </w:rPr>
              <w:t>다공정·물류 시뮬레이션 모듈</w:t>
            </w:r>
          </w:p>
        </w:tc>
        <w:tc>
          <w:tcPr>
            <w:tcW w:type="dxa" w:w="7542"/>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1-8</w:t>
            </w:r>
          </w:p>
        </w:tc>
        <w:tc>
          <w:tcPr>
            <w:tcW w:type="dxa" w:w="3132"/>
          </w:tcPr>
          <w:p>
            <w:pPr>
              <w:spacing w:before="0" w:after="0" w:line="252" w:lineRule="auto"/>
            </w:pPr>
            <w:r>
              <w:rPr>
                <w:rFonts w:ascii="맑은 고딕" w:hAnsi="맑은 고딕" w:eastAsia="맑은 고딕"/>
                <w:b/>
                <w:color w:val="13203F"/>
                <w:sz w:val="14"/>
              </w:rPr>
              <w:t>PLC 가상 시운전 모듈 (PLC 기종당)</w:t>
            </w:r>
          </w:p>
        </w:tc>
        <w:tc>
          <w:tcPr>
            <w:tcW w:type="dxa" w:w="7542"/>
          </w:tcPr>
          <w:p>
            <w:pPr>
              <w:spacing w:before="0" w:after="0" w:line="252" w:lineRule="auto"/>
            </w:pPr>
            <w:r>
              <w:rPr>
                <w:rFonts w:ascii="맑은 고딕" w:hAnsi="맑은 고딕" w:eastAsia="맑은 고딕"/>
                <w:b w:val="0"/>
                <w:color w:val="13203F"/>
                <w:sz w:val="14"/>
              </w:rPr>
              <w:t>Cell PLC 1종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42"/>
          </w:tcPr>
          <w:p>
            <w:pPr>
              <w:spacing w:before="0" w:after="0" w:line="252" w:lineRule="auto"/>
            </w:pPr>
            <w:r>
              <w:rPr>
                <w:rFonts w:ascii="맑은 고딕" w:hAnsi="맑은 고딕" w:eastAsia="맑은 고딕"/>
                <w:b w:val="0"/>
                <w:color w:val="56637F"/>
                <w:sz w:val="14"/>
              </w:rPr>
              <w:t>DM PLC SIMULATION - SIMENS</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1-9</w:t>
            </w:r>
          </w:p>
        </w:tc>
        <w:tc>
          <w:tcPr>
            <w:tcW w:type="dxa" w:w="3132"/>
          </w:tcPr>
          <w:p>
            <w:pPr>
              <w:spacing w:before="0" w:after="0" w:line="252" w:lineRule="auto"/>
            </w:pPr>
            <w:r>
              <w:rPr>
                <w:rFonts w:ascii="맑은 고딕" w:hAnsi="맑은 고딕" w:eastAsia="맑은 고딕"/>
                <w:b/>
                <w:color w:val="13203F"/>
                <w:sz w:val="14"/>
              </w:rPr>
              <w:t>기능 확장 개발 키트 (API)</w:t>
            </w:r>
          </w:p>
        </w:tc>
        <w:tc>
          <w:tcPr>
            <w:tcW w:type="dxa" w:w="7542"/>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1-10</w:t>
            </w:r>
          </w:p>
        </w:tc>
        <w:tc>
          <w:tcPr>
            <w:tcW w:type="dxa" w:w="3132"/>
          </w:tcPr>
          <w:p>
            <w:pPr>
              <w:spacing w:before="0" w:after="0" w:line="252" w:lineRule="auto"/>
            </w:pPr>
            <w:r>
              <w:rPr>
                <w:rFonts w:ascii="맑은 고딕" w:hAnsi="맑은 고딕" w:eastAsia="맑은 고딕"/>
                <w:b/>
                <w:color w:val="13203F"/>
                <w:sz w:val="14"/>
              </w:rPr>
              <w:t>기능 확장 실행 모듈</w:t>
            </w:r>
          </w:p>
        </w:tc>
        <w:tc>
          <w:tcPr>
            <w:tcW w:type="dxa" w:w="7542"/>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1-11</w:t>
            </w:r>
          </w:p>
        </w:tc>
        <w:tc>
          <w:tcPr>
            <w:tcW w:type="dxa" w:w="3132"/>
          </w:tcPr>
          <w:p>
            <w:pPr>
              <w:spacing w:before="0" w:after="0" w:line="252" w:lineRule="auto"/>
            </w:pPr>
            <w:r>
              <w:rPr>
                <w:rFonts w:ascii="맑은 고딕" w:hAnsi="맑은 고딕" w:eastAsia="맑은 고딕"/>
                <w:b/>
                <w:color w:val="13203F"/>
                <w:sz w:val="14"/>
              </w:rPr>
              <w:t>OpenUSD 변환 모듈</w:t>
            </w:r>
          </w:p>
        </w:tc>
        <w:tc>
          <w:tcPr>
            <w:tcW w:type="dxa" w:w="7542"/>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1-12</w:t>
            </w:r>
          </w:p>
        </w:tc>
        <w:tc>
          <w:tcPr>
            <w:tcW w:type="dxa" w:w="3132"/>
          </w:tcPr>
          <w:p>
            <w:pPr>
              <w:spacing w:before="0" w:after="0" w:line="252" w:lineRule="auto"/>
            </w:pPr>
            <w:r>
              <w:rPr>
                <w:rFonts w:ascii="맑은 고딕" w:hAnsi="맑은 고딕" w:eastAsia="맑은 고딕"/>
                <w:b/>
                <w:color w:val="13203F"/>
                <w:sz w:val="14"/>
              </w:rPr>
              <w:t>OpenUSD 실시간 동기화 모듈</w:t>
            </w:r>
          </w:p>
        </w:tc>
        <w:tc>
          <w:tcPr>
            <w:tcW w:type="dxa" w:w="7542"/>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유지보수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228,831</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1-13</w:t>
            </w:r>
          </w:p>
        </w:tc>
        <w:tc>
          <w:tcPr>
            <w:tcW w:type="dxa" w:w="3132"/>
          </w:tcPr>
          <w:p>
            <w:pPr>
              <w:spacing w:before="0" w:after="0" w:line="252" w:lineRule="auto"/>
            </w:pPr>
            <w:r>
              <w:rPr>
                <w:rFonts w:ascii="맑은 고딕" w:hAnsi="맑은 고딕" w:eastAsia="맑은 고딕"/>
                <w:b/>
                <w:color w:val="13203F"/>
                <w:sz w:val="14"/>
              </w:rPr>
              <w:t>SW 유지보수 (연간)</w:t>
            </w:r>
          </w:p>
        </w:tc>
        <w:tc>
          <w:tcPr>
            <w:tcW w:type="dxa" w:w="7542"/>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57,208</w:t>
            </w:r>
          </w:p>
        </w:tc>
        <w:tc>
          <w:tcPr>
            <w:tcW w:type="dxa" w:w="719"/>
          </w:tcPr>
          <w:p>
            <w:pPr>
              <w:spacing w:before="0" w:after="0" w:line="252" w:lineRule="auto"/>
              <w:jc w:val="right"/>
            </w:pPr>
            <w:r>
              <w:rPr>
                <w:rFonts w:ascii="맑은 고딕" w:hAnsi="맑은 고딕" w:eastAsia="맑은 고딕"/>
                <w:b w:val="0"/>
                <w:color w:val="13203F"/>
                <w:sz w:val="14"/>
              </w:rPr>
              <w:t>228,831</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542"/>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669,350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제품 스캐너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209,000</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2-1</w:t>
            </w:r>
          </w:p>
        </w:tc>
        <w:tc>
          <w:tcPr>
            <w:tcW w:type="dxa" w:w="3132"/>
          </w:tcPr>
          <w:p>
            <w:pPr>
              <w:spacing w:before="0" w:after="0" w:line="252" w:lineRule="auto"/>
            </w:pPr>
            <w:r>
              <w:rPr>
                <w:rFonts w:ascii="맑은 고딕" w:hAnsi="맑은 고딕" w:eastAsia="맑은 고딕"/>
                <w:b/>
                <w:color w:val="13203F"/>
                <w:sz w:val="14"/>
              </w:rPr>
              <w:t xml:space="preserve">소형 제품 자동 3D 스캐너 (HW·운영 SW 포함) </w:t>
            </w:r>
          </w:p>
        </w:tc>
        <w:tc>
          <w:tcPr>
            <w:tcW w:type="dxa" w:w="7542"/>
          </w:tcPr>
          <w:p>
            <w:pPr>
              <w:spacing w:before="0" w:after="0" w:line="252" w:lineRule="auto"/>
            </w:pPr>
            <w:r>
              <w:rPr>
                <w:rFonts w:ascii="맑은 고딕" w:hAnsi="맑은 고딕" w:eastAsia="맑은 고딕"/>
                <w:b w:val="0"/>
                <w:color w:val="13203F"/>
                <w:sz w:val="14"/>
              </w:rPr>
              <w:t>가공 소재·제품 자동 스캔, 점군을 가상 작업장·검사모델에 반영. 측정 범위·정확도·자동화 구성은 견적서에 없음 — 규격서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209,000</w:t>
            </w:r>
          </w:p>
        </w:tc>
        <w:tc>
          <w:tcPr>
            <w:tcW w:type="dxa" w:w="719"/>
          </w:tcPr>
          <w:p>
            <w:pPr>
              <w:spacing w:before="0" w:after="0" w:line="252" w:lineRule="auto"/>
              <w:jc w:val="right"/>
            </w:pPr>
            <w:r>
              <w:rPr>
                <w:rFonts w:ascii="맑은 고딕" w:hAnsi="맑은 고딕" w:eastAsia="맑은 고딕"/>
                <w:b w:val="0"/>
                <w:color w:val="13203F"/>
                <w:sz w:val="14"/>
              </w:rPr>
              <w:t>209,000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542"/>
          </w:tcPr>
          <w:p>
            <w:pPr>
              <w:spacing w:before="0" w:after="0" w:line="252" w:lineRule="auto"/>
            </w:pPr>
            <w:r>
              <w:rPr>
                <w:rFonts w:ascii="맑은 고딕" w:hAnsi="맑은 고딕" w:eastAsia="맑은 고딕"/>
                <w:b w:val="0"/>
                <w:color w:val="56637F"/>
                <w:sz w:val="14"/>
              </w:rPr>
              <w:t>소형 제품 스캐너(자동) - HyperScan (HW 및 운영 SW포함)</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트윈·AI 연산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2-2</w:t>
            </w:r>
          </w:p>
        </w:tc>
        <w:tc>
          <w:tcPr>
            <w:tcW w:type="dxa" w:w="3132"/>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542"/>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시뮬레이션 연산 시스템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20,350</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2-3</w:t>
            </w:r>
          </w:p>
        </w:tc>
        <w:tc>
          <w:tcPr>
            <w:tcW w:type="dxa" w:w="3132"/>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542"/>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542"/>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2-4</w:t>
            </w:r>
          </w:p>
        </w:tc>
        <w:tc>
          <w:tcPr>
            <w:tcW w:type="dxa" w:w="3132"/>
          </w:tcPr>
          <w:p>
            <w:pPr>
              <w:spacing w:before="0" w:after="0" w:line="252" w:lineRule="auto"/>
            </w:pPr>
            <w:r>
              <w:rPr>
                <w:rFonts w:ascii="맑은 고딕" w:hAnsi="맑은 고딕" w:eastAsia="맑은 고딕"/>
                <w:b/>
                <w:color w:val="13203F"/>
                <w:sz w:val="14"/>
              </w:rPr>
              <w:t xml:space="preserve">시뮬레이션 운영 노트북 </w:t>
            </w:r>
          </w:p>
        </w:tc>
        <w:tc>
          <w:tcPr>
            <w:tcW w:type="dxa" w:w="7542"/>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542"/>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 모니터링 시스템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2-5</w:t>
            </w:r>
          </w:p>
        </w:tc>
        <w:tc>
          <w:tcPr>
            <w:tcW w:type="dxa" w:w="3132"/>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542"/>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42"/>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682,000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데이터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682,000</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w:t>
            </w:r>
          </w:p>
        </w:tc>
        <w:tc>
          <w:tcPr>
            <w:tcW w:type="dxa" w:w="3132"/>
          </w:tcPr>
          <w:p>
            <w:pPr>
              <w:spacing w:before="0" w:after="0" w:line="252" w:lineRule="auto"/>
            </w:pPr>
            <w:r>
              <w:rPr>
                <w:rFonts w:ascii="맑은 고딕" w:hAnsi="맑은 고딕" w:eastAsia="맑은 고딕"/>
                <w:b/>
                <w:color w:val="13203F"/>
                <w:sz w:val="14"/>
              </w:rPr>
              <w:t>로컬 데이터·네트워크 기반 (1식)</w:t>
            </w:r>
          </w:p>
        </w:tc>
        <w:tc>
          <w:tcPr>
            <w:tcW w:type="dxa" w:w="7542"/>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682,000</w:t>
            </w:r>
          </w:p>
        </w:tc>
        <w:tc>
          <w:tcPr>
            <w:tcW w:type="dxa" w:w="719"/>
          </w:tcPr>
          <w:p>
            <w:pPr>
              <w:spacing w:before="0" w:after="0" w:line="252" w:lineRule="auto"/>
              <w:jc w:val="right"/>
            </w:pPr>
            <w:r>
              <w:rPr>
                <w:rFonts w:ascii="맑은 고딕" w:hAnsi="맑은 고딕" w:eastAsia="맑은 고딕"/>
                <w:b w:val="0"/>
                <w:color w:val="13203F"/>
                <w:sz w:val="14"/>
              </w:rPr>
              <w:t>682,000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42"/>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3-1-a</w:t>
            </w:r>
          </w:p>
        </w:tc>
        <w:tc>
          <w:tcPr>
            <w:tcW w:type="dxa" w:w="3132"/>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542"/>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42"/>
          </w:tcPr>
          <w:p>
            <w:pPr>
              <w:spacing w:before="0" w:after="0" w:line="252" w:lineRule="auto"/>
            </w:pP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3-1-b</w:t>
            </w:r>
          </w:p>
        </w:tc>
        <w:tc>
          <w:tcPr>
            <w:tcW w:type="dxa" w:w="3132"/>
          </w:tcPr>
          <w:p>
            <w:pPr>
              <w:spacing w:before="0" w:after="0" w:line="252" w:lineRule="auto"/>
            </w:pPr>
            <w:r>
              <w:rPr>
                <w:rFonts w:ascii="맑은 고딕" w:hAnsi="맑은 고딕" w:eastAsia="맑은 고딕"/>
                <w:b/>
                <w:color w:val="13203F"/>
                <w:sz w:val="14"/>
              </w:rPr>
              <w:t xml:space="preserve">통합 스토리지 </w:t>
            </w:r>
          </w:p>
        </w:tc>
        <w:tc>
          <w:tcPr>
            <w:tcW w:type="dxa" w:w="7542"/>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42"/>
          </w:tcPr>
          <w:p>
            <w:pPr>
              <w:spacing w:before="0" w:after="0" w:line="252" w:lineRule="auto"/>
            </w:pP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3-1-c</w:t>
            </w:r>
          </w:p>
        </w:tc>
        <w:tc>
          <w:tcPr>
            <w:tcW w:type="dxa" w:w="3132"/>
          </w:tcPr>
          <w:p>
            <w:pPr>
              <w:spacing w:before="0" w:after="0" w:line="252" w:lineRule="auto"/>
            </w:pPr>
            <w:r>
              <w:rPr>
                <w:rFonts w:ascii="맑은 고딕" w:hAnsi="맑은 고딕" w:eastAsia="맑은 고딕"/>
                <w:b/>
                <w:color w:val="13203F"/>
                <w:sz w:val="14"/>
              </w:rPr>
              <w:t xml:space="preserve">백업 스토리지 </w:t>
            </w:r>
          </w:p>
        </w:tc>
        <w:tc>
          <w:tcPr>
            <w:tcW w:type="dxa" w:w="7542"/>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42"/>
          </w:tcPr>
          <w:p>
            <w:pPr>
              <w:spacing w:before="0" w:after="0" w:line="252" w:lineRule="auto"/>
            </w:pP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3-1-d</w:t>
            </w:r>
          </w:p>
        </w:tc>
        <w:tc>
          <w:tcPr>
            <w:tcW w:type="dxa" w:w="3132"/>
          </w:tcPr>
          <w:p>
            <w:pPr>
              <w:spacing w:before="0" w:after="0" w:line="252" w:lineRule="auto"/>
            </w:pPr>
            <w:r>
              <w:rPr>
                <w:rFonts w:ascii="맑은 고딕" w:hAnsi="맑은 고딕" w:eastAsia="맑은 고딕"/>
                <w:b/>
                <w:color w:val="13203F"/>
                <w:sz w:val="14"/>
              </w:rPr>
              <w:t xml:space="preserve">Edge Gateway </w:t>
            </w:r>
          </w:p>
        </w:tc>
        <w:tc>
          <w:tcPr>
            <w:tcW w:type="dxa" w:w="7542"/>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42"/>
          </w:tcPr>
          <w:p>
            <w:pPr>
              <w:spacing w:before="0" w:after="0" w:line="252" w:lineRule="auto"/>
            </w:pP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3-1-e</w:t>
            </w:r>
          </w:p>
        </w:tc>
        <w:tc>
          <w:tcPr>
            <w:tcW w:type="dxa" w:w="3132"/>
          </w:tcPr>
          <w:p>
            <w:pPr>
              <w:spacing w:before="0" w:after="0" w:line="252" w:lineRule="auto"/>
            </w:pPr>
            <w:r>
              <w:rPr>
                <w:rFonts w:ascii="맑은 고딕" w:hAnsi="맑은 고딕" w:eastAsia="맑은 고딕"/>
                <w:b/>
                <w:color w:val="13203F"/>
                <w:sz w:val="14"/>
              </w:rPr>
              <w:t xml:space="preserve">영상 수집 노드 </w:t>
            </w:r>
          </w:p>
        </w:tc>
        <w:tc>
          <w:tcPr>
            <w:tcW w:type="dxa" w:w="7542"/>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42"/>
          </w:tcPr>
          <w:p>
            <w:pPr>
              <w:spacing w:before="0" w:after="0" w:line="252" w:lineRule="auto"/>
            </w:pP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w:t>
            </w:r>
          </w:p>
        </w:tc>
        <w:tc>
          <w:tcPr>
            <w:tcW w:type="dxa" w:w="3132"/>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542"/>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4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3-1-f-1</w:t>
            </w:r>
          </w:p>
        </w:tc>
        <w:tc>
          <w:tcPr>
            <w:tcW w:type="dxa" w:w="3132"/>
          </w:tcPr>
          <w:p>
            <w:pPr>
              <w:spacing w:before="0" w:after="0" w:line="252" w:lineRule="auto"/>
            </w:pPr>
            <w:r>
              <w:rPr>
                <w:rFonts w:ascii="맑은 고딕" w:hAnsi="맑은 고딕" w:eastAsia="맑은 고딕"/>
                <w:b/>
                <w:color w:val="13203F"/>
                <w:sz w:val="14"/>
              </w:rPr>
              <w:t xml:space="preserve">방화벽 (OT/IT 경계) </w:t>
            </w:r>
          </w:p>
        </w:tc>
        <w:tc>
          <w:tcPr>
            <w:tcW w:type="dxa" w:w="7542"/>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4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3-1-f-2</w:t>
            </w:r>
          </w:p>
        </w:tc>
        <w:tc>
          <w:tcPr>
            <w:tcW w:type="dxa" w:w="3132"/>
          </w:tcPr>
          <w:p>
            <w:pPr>
              <w:spacing w:before="0" w:after="0" w:line="252" w:lineRule="auto"/>
            </w:pPr>
            <w:r>
              <w:rPr>
                <w:rFonts w:ascii="맑은 고딕" w:hAnsi="맑은 고딕" w:eastAsia="맑은 고딕"/>
                <w:b/>
                <w:color w:val="13203F"/>
                <w:sz w:val="14"/>
              </w:rPr>
              <w:t xml:space="preserve">코어 스위치 (L3) </w:t>
            </w:r>
          </w:p>
        </w:tc>
        <w:tc>
          <w:tcPr>
            <w:tcW w:type="dxa" w:w="7542"/>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17포트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4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3-1-f-3</w:t>
            </w:r>
          </w:p>
        </w:tc>
        <w:tc>
          <w:tcPr>
            <w:tcW w:type="dxa" w:w="3132"/>
          </w:tcPr>
          <w:p>
            <w:pPr>
              <w:spacing w:before="0" w:after="0" w:line="252" w:lineRule="auto"/>
            </w:pPr>
            <w:r>
              <w:rPr>
                <w:rFonts w:ascii="맑은 고딕" w:hAnsi="맑은 고딕" w:eastAsia="맑은 고딕"/>
                <w:b/>
                <w:color w:val="13203F"/>
                <w:sz w:val="14"/>
              </w:rPr>
              <w:t xml:space="preserve">관리망 스위치 </w:t>
            </w:r>
          </w:p>
        </w:tc>
        <w:tc>
          <w:tcPr>
            <w:tcW w:type="dxa" w:w="7542"/>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4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3-1-f-4</w:t>
            </w:r>
          </w:p>
        </w:tc>
        <w:tc>
          <w:tcPr>
            <w:tcW w:type="dxa" w:w="3132"/>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542"/>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4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3-1-f-5</w:t>
            </w:r>
          </w:p>
        </w:tc>
        <w:tc>
          <w:tcPr>
            <w:tcW w:type="dxa" w:w="3132"/>
          </w:tcPr>
          <w:p>
            <w:pPr>
              <w:spacing w:before="0" w:after="0" w:line="252" w:lineRule="auto"/>
            </w:pPr>
            <w:r>
              <w:rPr>
                <w:rFonts w:ascii="맑은 고딕" w:hAnsi="맑은 고딕" w:eastAsia="맑은 고딕"/>
                <w:b/>
                <w:color w:val="13203F"/>
                <w:sz w:val="14"/>
              </w:rPr>
              <w:t xml:space="preserve">Cell TSN 산업용 스위치 </w:t>
            </w:r>
          </w:p>
        </w:tc>
        <w:tc>
          <w:tcPr>
            <w:tcW w:type="dxa" w:w="7542"/>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4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3-1-f-6</w:t>
            </w:r>
          </w:p>
        </w:tc>
        <w:tc>
          <w:tcPr>
            <w:tcW w:type="dxa" w:w="3132"/>
          </w:tcPr>
          <w:p>
            <w:pPr>
              <w:spacing w:before="0" w:after="0" w:line="252" w:lineRule="auto"/>
            </w:pPr>
            <w:r>
              <w:rPr>
                <w:rFonts w:ascii="맑은 고딕" w:hAnsi="맑은 고딕" w:eastAsia="맑은 고딕"/>
                <w:b/>
                <w:color w:val="13203F"/>
                <w:sz w:val="14"/>
              </w:rPr>
              <w:t xml:space="preserve">산업용 무선 AP </w:t>
            </w:r>
          </w:p>
        </w:tc>
        <w:tc>
          <w:tcPr>
            <w:tcW w:type="dxa" w:w="7542"/>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4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3-1-f-7</w:t>
            </w:r>
          </w:p>
        </w:tc>
        <w:tc>
          <w:tcPr>
            <w:tcW w:type="dxa" w:w="3132"/>
          </w:tcPr>
          <w:p>
            <w:pPr>
              <w:spacing w:before="0" w:after="0" w:line="252" w:lineRule="auto"/>
            </w:pPr>
            <w:r>
              <w:rPr>
                <w:rFonts w:ascii="맑은 고딕" w:hAnsi="맑은 고딕" w:eastAsia="맑은 고딕"/>
                <w:b/>
                <w:color w:val="13203F"/>
                <w:sz w:val="14"/>
              </w:rPr>
              <w:t xml:space="preserve">광 트랜시버·연결 케이블 </w:t>
            </w:r>
          </w:p>
        </w:tc>
        <w:tc>
          <w:tcPr>
            <w:tcW w:type="dxa" w:w="7542"/>
          </w:tcPr>
          <w:p>
            <w:pPr>
              <w:spacing w:before="0" w:after="0" w:line="252" w:lineRule="auto"/>
            </w:pPr>
            <w:r>
              <w:rPr>
                <w:rFonts w:ascii="맑은 고딕" w:hAnsi="맑은 고딕" w:eastAsia="맑은 고딕"/>
                <w:b w:val="0"/>
                <w:color w:val="13203F"/>
                <w:sz w:val="14"/>
              </w:rPr>
              <w:t>10G SFP+ SR 16개(Cell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4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3-1-f-8</w:t>
            </w:r>
          </w:p>
        </w:tc>
        <w:tc>
          <w:tcPr>
            <w:tcW w:type="dxa" w:w="3132"/>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542"/>
          </w:tcPr>
          <w:p>
            <w:pPr>
              <w:spacing w:before="0" w:after="0" w:line="252" w:lineRule="auto"/>
            </w:pPr>
            <w:r>
              <w:rPr>
                <w:rFonts w:ascii="맑은 고딕" w:hAnsi="맑은 고딕" w:eastAsia="맑은 고딕"/>
                <w:b w:val="0"/>
                <w:color w:val="13203F"/>
                <w:sz w:val="14"/>
              </w:rPr>
              <w:t>OM4 광 이중 8회선(코어–Cell 캐비닛) · 층간 수직 광(라이저) 6회선(타 층 Cell 3개)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42"/>
          </w:tcPr>
          <w:p>
            <w:pPr>
              <w:spacing w:before="0" w:after="0" w:line="252" w:lineRule="auto"/>
            </w:pPr>
          </w:p>
        </w:tc>
        <w:tc>
          <w:tcPr>
            <w:tcW w:type="dxa" w:w="0"/>
          </w:tcPr>
          <w:p/>
        </w:tc>
        <w:tc>
          <w:tcPr>
            <w:tcW w:type="dxa" w:w="0"/>
          </w:tcPr>
          <w:p/>
        </w:tc>
      </w:tr>
      <w:tr>
        <w:trPr>
          <w:cantSplit/>
        </w:trPr>
        <w:tc>
          <w:tcPr>
            <w:tcW w:type="dxa" w:w="949"/>
          </w:tcPr>
          <w:p/>
        </w:tc>
        <w:tc>
          <w:tcPr>
            <w:tcW w:type="dxa" w:w="3132"/>
          </w:tcPr>
          <w:p/>
        </w:tc>
        <w:tc>
          <w:tcPr>
            <w:tcW w:type="dxa" w:w="7542"/>
          </w:tcPr>
          <w:p/>
        </w:tc>
        <w:tc>
          <w:tcPr>
            <w:tcW w:type="dxa" w:w="450"/>
          </w:tcPr>
          <w:p/>
        </w:tc>
        <w:tc>
          <w:tcPr>
            <w:tcW w:type="dxa" w:w="450"/>
          </w:tcPr>
          <w:p/>
        </w:tc>
        <w:tc>
          <w:tcPr>
            <w:tcW w:type="dxa" w:w="719"/>
          </w:tcPr>
          <w:p/>
        </w:tc>
        <w:tc>
          <w:tcPr>
            <w:tcW w:type="dxa" w:w="719"/>
          </w:tcPr>
          <w:p/>
        </w:tc>
        <w:tc>
          <w:tcPr>
            <w:tcW w:type="dxa" w:w="949"/>
          </w:tcPr>
          <w:p/>
        </w:tc>
        <w:tc>
          <w:tcPr>
            <w:tcW w:type="dxa" w:w="7542"/>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3-1-g</w:t>
            </w:r>
          </w:p>
        </w:tc>
        <w:tc>
          <w:tcPr>
            <w:tcW w:type="dxa" w:w="3132"/>
          </w:tcPr>
          <w:p>
            <w:pPr>
              <w:spacing w:before="0" w:after="0" w:line="252" w:lineRule="auto"/>
            </w:pPr>
            <w:r>
              <w:rPr>
                <w:rFonts w:ascii="맑은 고딕" w:hAnsi="맑은 고딕" w:eastAsia="맑은 고딕"/>
                <w:b/>
                <w:color w:val="13203F"/>
                <w:sz w:val="14"/>
              </w:rPr>
              <w:t xml:space="preserve">서버실 — 랙·캐비닛·UPS·KVM </w:t>
            </w:r>
          </w:p>
        </w:tc>
        <w:tc>
          <w:tcPr>
            <w:tcW w:type="dxa" w:w="7542"/>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42"/>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로컬 제어 부스 하드웨어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4-1</w:t>
            </w:r>
          </w:p>
        </w:tc>
        <w:tc>
          <w:tcPr>
            <w:tcW w:type="dxa" w:w="3132"/>
          </w:tcPr>
          <w:p>
            <w:pPr>
              <w:spacing w:before="0" w:after="0" w:line="252" w:lineRule="auto"/>
            </w:pPr>
            <w:r>
              <w:rPr>
                <w:rFonts w:ascii="맑은 고딕" w:hAnsi="맑은 고딕" w:eastAsia="맑은 고딕"/>
                <w:b/>
                <w:color w:val="13203F"/>
                <w:sz w:val="14"/>
              </w:rPr>
              <w:t>운영 시계열 DB (클러스터·계층형)</w:t>
            </w:r>
          </w:p>
        </w:tc>
        <w:tc>
          <w:tcPr>
            <w:tcW w:type="dxa" w:w="7542"/>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보안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4-2</w:t>
            </w:r>
          </w:p>
        </w:tc>
        <w:tc>
          <w:tcPr>
            <w:tcW w:type="dxa" w:w="3132"/>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542"/>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42"/>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77,000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기술 지원 </w:t>
            </w:r>
            <w:r>
              <w:rPr>
                <w:rFonts w:ascii="맑은 고딕" w:hAnsi="맑은 고딕" w:eastAsia="맑은 고딕"/>
                <w:b/>
                <w:color w:val="1B3A73"/>
                <w:sz w:val="14"/>
              </w:rPr>
              <w:t>· 3품목</w:t>
            </w:r>
          </w:p>
        </w:tc>
        <w:tc>
          <w:tcPr>
            <w:tcW w:type="dxa" w:w="719"/>
          </w:tcPr>
          <w:p>
            <w:pPr>
              <w:spacing w:before="0" w:after="0" w:line="252" w:lineRule="auto"/>
              <w:jc w:val="right"/>
            </w:pPr>
            <w:r>
              <w:rPr>
                <w:rFonts w:ascii="맑은 고딕" w:hAnsi="맑은 고딕" w:eastAsia="맑은 고딕"/>
                <w:b w:val="0"/>
                <w:color w:val="13203F"/>
                <w:sz w:val="14"/>
              </w:rPr>
              <w:t>77,000</w:t>
            </w:r>
          </w:p>
        </w:tc>
        <w:tc>
          <w:tcPr>
            <w:tcW w:type="dxa" w:w="7542"/>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5-1</w:t>
            </w:r>
          </w:p>
        </w:tc>
        <w:tc>
          <w:tcPr>
            <w:tcW w:type="dxa" w:w="3132"/>
          </w:tcPr>
          <w:p>
            <w:pPr>
              <w:spacing w:before="0" w:after="0" w:line="252" w:lineRule="auto"/>
            </w:pPr>
            <w:r>
              <w:rPr>
                <w:rFonts w:ascii="맑은 고딕" w:hAnsi="맑은 고딕" w:eastAsia="맑은 고딕"/>
                <w:b/>
                <w:color w:val="13203F"/>
                <w:sz w:val="14"/>
              </w:rPr>
              <w:t>Cell 구성 설비별 DT 연동 기능 개발</w:t>
            </w:r>
          </w:p>
        </w:tc>
        <w:tc>
          <w:tcPr>
            <w:tcW w:type="dxa" w:w="7542"/>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542"/>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5-2</w:t>
            </w:r>
          </w:p>
        </w:tc>
        <w:tc>
          <w:tcPr>
            <w:tcW w:type="dxa" w:w="3132"/>
          </w:tcPr>
          <w:p>
            <w:pPr>
              <w:spacing w:before="0" w:after="0" w:line="252" w:lineRule="auto"/>
            </w:pPr>
            <w:r>
              <w:rPr>
                <w:rFonts w:ascii="맑은 고딕" w:hAnsi="맑은 고딕" w:eastAsia="맑은 고딕"/>
                <w:b/>
                <w:color w:val="13203F"/>
                <w:sz w:val="14"/>
              </w:rPr>
              <w:t>DB 연동 시각화 UI 개발</w:t>
            </w:r>
          </w:p>
        </w:tc>
        <w:tc>
          <w:tcPr>
            <w:tcW w:type="dxa" w:w="7542"/>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542"/>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949"/>
          </w:tcPr>
          <w:p>
            <w:pPr>
              <w:keepNext/>
              <w:spacing w:before="0" w:after="0" w:line="252" w:lineRule="auto"/>
            </w:pPr>
            <w:r>
              <w:rPr>
                <w:rFonts w:ascii="Consolas" w:hAnsi="Consolas" w:eastAsia="맑은 고딕"/>
                <w:b w:val="0"/>
                <w:color w:val="0090A0"/>
                <w:sz w:val="14"/>
              </w:rPr>
              <w:t>5-3</w:t>
            </w:r>
          </w:p>
        </w:tc>
        <w:tc>
          <w:tcPr>
            <w:tcW w:type="dxa" w:w="3132"/>
          </w:tcPr>
          <w:p>
            <w:pPr>
              <w:keepNext/>
              <w:spacing w:before="0" w:after="0" w:line="252" w:lineRule="auto"/>
            </w:pPr>
            <w:r>
              <w:rPr>
                <w:rFonts w:ascii="맑은 고딕" w:hAnsi="맑은 고딕" w:eastAsia="맑은 고딕"/>
                <w:b/>
                <w:color w:val="13203F"/>
                <w:sz w:val="14"/>
              </w:rPr>
              <w:t>기능 확장(플러그인) 개발</w:t>
            </w:r>
          </w:p>
        </w:tc>
        <w:tc>
          <w:tcPr>
            <w:tcW w:type="dxa" w:w="7542"/>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11,000</w:t>
            </w:r>
          </w:p>
        </w:tc>
        <w:tc>
          <w:tcPr>
            <w:tcW w:type="dxa" w:w="719"/>
          </w:tcPr>
          <w:p>
            <w:pPr>
              <w:keepNext/>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542"/>
          </w:tcPr>
          <w:p>
            <w:pPr>
              <w:keepNext/>
              <w:spacing w:before="0" w:after="0" w:line="252" w:lineRule="auto"/>
            </w:pPr>
            <w:r>
              <w:rPr>
                <w:rFonts w:ascii="맑은 고딕" w:hAnsi="맑은 고딕" w:eastAsia="맑은 고딕"/>
                <w:b w:val="0"/>
                <w:color w:val="56637F"/>
                <w:sz w:val="14"/>
              </w:rPr>
              <w:t>DM PLUG-IN 기능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1,293,002의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129,299</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2,192,301</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2,192,000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견26CAMTIC-DMWorks-1015-2</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「적응가공(Adaptive)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적응가공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737,000천원을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확인(2,400,000천원)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688"/>
        <w:gridCol w:w="5935"/>
        <w:gridCol w:w="12828"/>
      </w:tblGrid>
      <w:tr>
        <w:trPr>
          <w:cantSplit/>
          <w:tblHeader w:val="true"/>
        </w:trPr>
        <w:tc>
          <w:tcPr>
            <w:tcW w:type="dxa" w:w="3688"/>
            <w:shd w:val="clear" w:color="auto" w:fill="10214B"/>
          </w:tcPr>
          <w:p>
            <w:pPr>
              <w:spacing w:before="0" w:after="0" w:line="252" w:lineRule="auto"/>
            </w:pPr>
            <w:r>
              <w:rPr>
                <w:rFonts w:ascii="맑은 고딕" w:hAnsi="맑은 고딕" w:eastAsia="맑은 고딕"/>
                <w:b/>
                <w:color w:val="FFFFFF"/>
                <w:sz w:val="16"/>
              </w:rPr>
              <w:t>질의</w:t>
            </w:r>
          </w:p>
        </w:tc>
        <w:tc>
          <w:tcPr>
            <w:tcW w:type="dxa" w:w="5935"/>
            <w:shd w:val="clear" w:color="auto" w:fill="10214B"/>
          </w:tcPr>
          <w:p>
            <w:pPr>
              <w:spacing w:before="0" w:after="0" w:line="252" w:lineRule="auto"/>
            </w:pPr>
            <w:r>
              <w:rPr>
                <w:rFonts w:ascii="맑은 고딕" w:hAnsi="맑은 고딕" w:eastAsia="맑은 고딕"/>
                <w:b/>
                <w:color w:val="FFFFFF"/>
                <w:sz w:val="16"/>
              </w:rPr>
              <w:t>내용</w:t>
            </w:r>
          </w:p>
        </w:tc>
        <w:tc>
          <w:tcPr>
            <w:tcW w:type="dxa" w:w="12828"/>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935"/>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828"/>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935"/>
          </w:tcPr>
          <w:p>
            <w:pPr>
              <w:spacing w:before="0" w:after="0" w:line="252" w:lineRule="auto"/>
            </w:pPr>
            <w:r>
              <w:rPr>
                <w:rFonts w:ascii="맑은 고딕" w:hAnsi="맑은 고딕" w:eastAsia="맑은 고딕"/>
                <w:b w:val="0"/>
                <w:color w:val="13203F"/>
                <w:sz w:val="16"/>
              </w:rPr>
              <w:t>OCS 3개에 솔루션을 각각 넣는 이유</w:t>
            </w:r>
          </w:p>
        </w:tc>
        <w:tc>
          <w:tcPr>
            <w:tcW w:type="dxa" w:w="12828"/>
          </w:tcPr>
          <w:p>
            <w:pPr>
              <w:spacing w:before="0" w:after="0" w:line="252" w:lineRule="auto"/>
            </w:pPr>
            <w:r>
              <w:rPr>
                <w:rFonts w:ascii="맑은 고딕" w:hAnsi="맑은 고딕" w:eastAsia="맑은 고딕"/>
                <w:b w:val="0"/>
                <w:color w:val="13203F"/>
                <w:sz w:val="16"/>
              </w:rPr>
              <w:t>존별 대상 공정·로봇·PLC 기종·CAD 포맷이 다름 — 적응가공은 가공기 머신텐딩·강화학습 연계(OpenUSD)·가공 CAD 4종 중심</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935"/>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828"/>
          </w:tcPr>
          <w:p>
            <w:pPr>
              <w:spacing w:before="0" w:after="0" w:line="252" w:lineRule="auto"/>
            </w:pPr>
            <w:r>
              <w:rPr>
                <w:rFonts w:ascii="맑은 고딕" w:hAnsi="맑은 고딕" w:eastAsia="맑은 고딕"/>
                <w:b w:val="0"/>
                <w:color w:val="13203F"/>
                <w:sz w:val="16"/>
              </w:rPr>
              <w:t>기술지원 3건 77,000천원, 유지보수 연 18% × 4년 항목1에 포함 — 범위·산출물 명시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5935"/>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828"/>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935"/>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828"/>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935"/>
          </w:tcPr>
          <w:p>
            <w:pPr>
              <w:keepNext/>
              <w:spacing w:before="0" w:after="0" w:line="252" w:lineRule="auto"/>
            </w:pPr>
            <w:r>
              <w:rPr>
                <w:rFonts w:ascii="맑은 고딕" w:hAnsi="맑은 고딕" w:eastAsia="맑은 고딕"/>
                <w:b w:val="0"/>
                <w:color w:val="13203F"/>
                <w:sz w:val="16"/>
              </w:rPr>
              <w:t>작은 업체면 AS 질문</w:t>
            </w:r>
          </w:p>
        </w:tc>
        <w:tc>
          <w:tcPr>
            <w:tcW w:type="dxa" w:w="12828"/>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5935"/>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828"/>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적응가공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