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B175" w14:textId="6C41AFE6" w:rsidR="003B0B36" w:rsidRDefault="0011713B">
      <w:pPr>
        <w:rPr>
          <w:b/>
          <w:bCs/>
        </w:rPr>
      </w:pPr>
      <w:r w:rsidRPr="0011713B">
        <w:rPr>
          <w:b/>
          <w:bCs/>
        </w:rPr>
        <w:t>Крупнейший производитель лосося: «Инвесторы склонны к морепродуктам»</w:t>
      </w:r>
    </w:p>
    <w:p w14:paraId="0867160C" w14:textId="73FD8915" w:rsidR="0011713B" w:rsidRDefault="0011713B">
      <w:r w:rsidRPr="0011713B">
        <w:t>Глава «Инарктики», крупнейшего производителя лосося, рассказал о выращивании рыбы в новых экономических условиях, конкуренции с Фарерами и Чили, ценах и спросе на красную рыбу и почему море на Дальнем Востоке не подошло для семги</w:t>
      </w:r>
    </w:p>
    <w:p w14:paraId="19D35971" w14:textId="7E5DD7DA" w:rsidR="0011713B" w:rsidRDefault="0011713B" w:rsidP="0011713B">
      <w:r>
        <w:t>В ноябре группа «Инарктика» объявила о проведении вторичного публичного размещения акций (SPO) на Московской бирже. Компания, которая раньше носила название «Русская аквакультура», — крупнейший производитель лосося, выращенного в аквакультурных (то есть искусственных) условиях. В 2022 году на долю компании, по собственным оценкам, приходилось 25 тыс. т, или 21% российского рынка лососевых (без учета озерной форели и дикого лосося), который в целом оценивался в 118 тыс. т.</w:t>
      </w:r>
    </w:p>
    <w:p w14:paraId="1348D431" w14:textId="712EBDB4" w:rsidR="0011713B" w:rsidRDefault="0011713B" w:rsidP="0011713B">
      <w:r>
        <w:t>Группа компаний была основана в 1997 году. Изначально она занималась дистрибуцией рыбы, а также переработкой и производством готовой продукции. В 2007-м появился бизнес по разведению рыбы: тогда было приобретено форелеводческое хозяйство «Сегозерское» в Карелии и создана компания «Русское море — Аквакультура». В 2012 году в Мурманске была открыта первая ферма по выращиванию лосося. Впоследствии аквакультура стала основным направлением деятельности группы.</w:t>
      </w:r>
    </w:p>
    <w:p w14:paraId="4CC93E9C" w14:textId="6C01065C" w:rsidR="0011713B" w:rsidRDefault="0011713B" w:rsidP="0011713B">
      <w:r>
        <w:t>В 2010 году группа — тогда она называлась ГК «Русское море» — провела первичное публичное размещение акций (IPO) на Мосбирже и привлекла $90 млн. В 2017-м компания (тогда «Русская аквакультура») провела SPO и привлекла 1 млрд руб., что, впрочем, было вдвое меньше запланированного.</w:t>
      </w:r>
    </w:p>
    <w:p w14:paraId="11973384" w14:textId="2B553D8D" w:rsidR="0011713B" w:rsidRDefault="0011713B" w:rsidP="0011713B">
      <w:r>
        <w:t xml:space="preserve">В </w:t>
      </w:r>
      <w:r>
        <w:t>рамках нового запланированного раунда размещения компания (в прошлом году сменила название на «Инарктика») планирует привлечь на бирже около 3 млрд руб.</w:t>
      </w:r>
    </w:p>
    <w:p w14:paraId="447BD3CA" w14:textId="00270AD1" w:rsidR="0011713B" w:rsidRDefault="0011713B" w:rsidP="0011713B">
      <w:r>
        <w:t>На что рассчитывать инвесторам, как на аквакультуру повлияли санкции и что происходит со спросом на лосось у россиян, в интервью РБК рассказал гендиректор и акционер «Инарктики» Илья Соснов.</w:t>
      </w:r>
    </w:p>
    <w:p w14:paraId="7DD7C4AF" w14:textId="74D69710" w:rsidR="0011713B" w:rsidRPr="0011713B" w:rsidRDefault="0011713B" w:rsidP="0011713B">
      <w:pPr>
        <w:rPr>
          <w:b/>
          <w:bCs/>
        </w:rPr>
      </w:pPr>
      <w:r w:rsidRPr="0011713B">
        <w:rPr>
          <w:b/>
          <w:bCs/>
        </w:rPr>
        <w:t>О стратегии «Инарктики»</w:t>
      </w:r>
    </w:p>
    <w:p w14:paraId="483C8597" w14:textId="59A177D1" w:rsidR="0011713B" w:rsidRDefault="0011713B" w:rsidP="0011713B">
      <w:r>
        <w:t>«Стратегия «Инарктики» подразумевает, что компания была, есть и будет публичной, — заверяет Соснов. — Ключевые менеджеры являются акционерами компании — мы в одной лодке и мы заинтересованы, чтобы ее капитализация росла».</w:t>
      </w:r>
    </w:p>
    <w:p w14:paraId="732E981B" w14:textId="35E82EEF" w:rsidR="0011713B" w:rsidRDefault="0011713B" w:rsidP="0011713B">
      <w:r>
        <w:t>Период сбора заявок на участие в SPO открылся 23 ноября и продлится до 29 ноября, организатором размещения выступает ПАО «Банк Синара». Продающие акционеры — ООО «Инарктика Северо-Запад» (казначейский пакет) и АО «ИГС Инвест» — предложат 3,3 млн акций, что составляет около 4% от общего количества акций. Ценовой диапазон предложения составит от 900 до 968,5 руб. за бумагу.</w:t>
      </w:r>
    </w:p>
    <w:p w14:paraId="0CD7E9F8" w14:textId="5D8E4489" w:rsidR="0011713B" w:rsidRDefault="0011713B" w:rsidP="0011713B">
      <w:r>
        <w:t>В результате SPO «Инарктика» планирует увеличить долю своих акций в свободном обращении не менее чем до 18% — по состоянию на конец 2022 года free-float компании составлял около 13%. «Если три-четыре года назад у нас было 600 акционеров, то сейчас их 130 тыс. История с переключением физлиц на инвестирование, упрощение работы на фондовом рынке и геймификация — все это работает в сторону увеличения количества акционеров: нажал кнопку в приложении и купил акции. Мы видим рост оборота по нашим акциям: сейчас он составляет 100 млн руб. в день», — продолжает Соснов.</w:t>
      </w:r>
    </w:p>
    <w:p w14:paraId="455D7F67" w14:textId="2C9D0232" w:rsidR="0011713B" w:rsidRDefault="0011713B" w:rsidP="0011713B">
      <w:r w:rsidRPr="0011713B">
        <w:t xml:space="preserve">Аквакультура — отрасль с высоким уровнем дохода на инвестиционный капитал, утверждает Соснов. «В 2023 году мы рассчитываем, что улучшим или повторим цифры 2022 года по финансовым показателям и вырастем в пределах 10% по объемам производства», — прогнозирует </w:t>
      </w:r>
      <w:r w:rsidRPr="0011713B">
        <w:lastRenderedPageBreak/>
        <w:t>гендиректор «Инарктики». По итогам 2022 года выручка ПАО «Инарктика» выросла на 48% относительно уровня предыдущего года и составила 23,5 млрд руб. Чистая прибыль — 12,2 млрд руб. (рост на 44% год к году). Показатель рентабельности по EBITDA в 2022 году превышал 50%. За девять месяцев 2023 года, когда рынок стабилизировался, маржинальность осталась на уровне чуть выше 45%.</w:t>
      </w:r>
    </w:p>
    <w:p w14:paraId="53D07B9B" w14:textId="31A9A8C2" w:rsidR="0011713B" w:rsidRPr="0011713B" w:rsidRDefault="0011713B" w:rsidP="0011713B">
      <w:pPr>
        <w:rPr>
          <w:b/>
          <w:bCs/>
        </w:rPr>
      </w:pPr>
      <w:r w:rsidRPr="0011713B">
        <w:rPr>
          <w:b/>
          <w:bCs/>
        </w:rPr>
        <w:t>О влиянии санкций на бизнес</w:t>
      </w:r>
    </w:p>
    <w:p w14:paraId="50D35868" w14:textId="2565137F" w:rsidR="0011713B" w:rsidRDefault="0011713B" w:rsidP="0011713B">
      <w:r>
        <w:t>Санкции западных стран, введенные против России после начала специальной военной операции на Украине, ударили по всему российскому бизнесу, и аквакультурное разведение рыбы не стало исключением, признает гендиректор «Инарктики». Несмотря на то что аквакультура, как и все производство сельскохозяйственной продукции, базово выведена из-под ограничений, некоторые санкционные пакеты существенно ограничили поставки в Россию судов и оборудования для аквакультуры из Норвегии.</w:t>
      </w:r>
    </w:p>
    <w:p w14:paraId="5467CCF9" w14:textId="1D461A21" w:rsidR="0011713B" w:rsidRDefault="0011713B" w:rsidP="0011713B">
      <w:r>
        <w:t>Кроме этого, ряд зарубежных компаний ввели добровольные санкции на корпоративном уровне — в первую очередь это публичные иностранные компании. «Инарктика» работала в основном с поставщиками из скандинавских стран, в частности из Норвегии. «В силу управления своими рисками они достаточно существенно ограничили бизнес с нами или полностью от него отказались», — рассказывает Соснов. От сотрудничества, по его словам, отказались примерно 70% иностранных партнеров, «30% сказали: мы работаем с вами, все, что не запрещено, то разрешено». Среди тех, кто разорвал связи, были, например, поставщики рыбных кормов. Лидерство на этом рынке удерживали несколько компаний, которые активно инвестировали в увеличение рыночной доли, давали отсрочки платежей. «Одна из них оборвала сотрудничество одним днем. Другие дали какой-то льготный период, чтобы можно было адаптироваться», — вспоминает гендиректор «Инарктики».</w:t>
      </w:r>
    </w:p>
    <w:p w14:paraId="09E220B3" w14:textId="699F3F23" w:rsidR="0011713B" w:rsidRDefault="0011713B" w:rsidP="0011713B">
      <w:r>
        <w:t>Резкий разрыв цепочек поставок, безусловно, негативно повлиял на бизнес, признает Соснов: «Норвегия — это мировой лидер лососевой аквакультуры. Очень много чего было изобретено у них и только у них. Но есть и много поставщиков из других стран, которые активно развивают аквакультуру — это Турция, Чили, постсоветские страны и, безусловно, Китай, который делает очень много оборудования». Качественное оборудование могут производить и российские поставщики, добавляет Соснов: «Например, двигатели Ярославского моторного завода нормально встают на катера и пароходы».</w:t>
      </w:r>
    </w:p>
    <w:p w14:paraId="61C3B5C4" w14:textId="430D205C" w:rsidR="0011713B" w:rsidRDefault="0011713B" w:rsidP="0011713B">
      <w:r>
        <w:t>Рынок кормов сейчас сбалансирован с точки зрения спроса и предложения, считает гендиректор «Инарктики»: вместо импорта из скандинавских стран поставки идут из Армении, Белоруссии, Турции, заработали мощности на российских заводах, кроме того, ряд предприятий строится.</w:t>
      </w:r>
    </w:p>
    <w:p w14:paraId="47C40E2D" w14:textId="0498E86F" w:rsidR="0011713B" w:rsidRDefault="0011713B" w:rsidP="0011713B">
      <w:r w:rsidRPr="0011713B">
        <w:t>«Какие выводы мы для себя сделали? В первую очередь, что надо формировать стратегию устойчивого роста. Если раньше мы фокусировались на более прибыльном сегменте аквакультуры — непосредственно на выращивании товарной рыбы в садках в море, то теперь мы ускорили вертикальную интеграцию. Мы приняли инвестиционное решение и начали реализовывать проекты по производству смолтового малька и корма в России», — говорит гендиректор «Инарктики».</w:t>
      </w:r>
    </w:p>
    <w:p w14:paraId="3F6F7301" w14:textId="77777777" w:rsidR="0011713B" w:rsidRDefault="0011713B" w:rsidP="0011713B"/>
    <w:p w14:paraId="3F3C3AC6" w14:textId="201A0D23" w:rsidR="0011713B" w:rsidRPr="0011713B" w:rsidRDefault="0011713B" w:rsidP="0011713B">
      <w:pPr>
        <w:rPr>
          <w:b/>
          <w:bCs/>
        </w:rPr>
      </w:pPr>
      <w:r w:rsidRPr="0011713B">
        <w:rPr>
          <w:b/>
          <w:bCs/>
        </w:rPr>
        <w:t>О замене норвежского малька российским</w:t>
      </w:r>
    </w:p>
    <w:p w14:paraId="2DD7C255" w14:textId="66E2A67E" w:rsidR="0011713B" w:rsidRDefault="0011713B" w:rsidP="0011713B">
      <w:r>
        <w:t xml:space="preserve">До прошлого года мальков для выращивания товарного лосося «Инарктика» завозила из Норвегии — там у компании было три собственных завода, производивших посадочный материал. Первые два завода — Villa Smolt AS (мощностью до 5 млн штук смолта в год) и Olden Oppdrettsanlegg AS (2 </w:t>
      </w:r>
      <w:r>
        <w:lastRenderedPageBreak/>
        <w:t>млн штук смолта ежегодно) — компания приобрела в 2017 году. А в 2021 году к ним добавился смолтовый завод Setran, выпускавший 1,5 млн штук мальков в год.</w:t>
      </w:r>
    </w:p>
    <w:p w14:paraId="450EA363" w14:textId="169ED874" w:rsidR="0011713B" w:rsidRDefault="0011713B" w:rsidP="0011713B">
      <w:r>
        <w:t>Но после изменения геополитической ситуации «Инарктика» в декабре 2022 года объявила, что продала норвежские заводы менеджменту. В отчете компании говорится, что предприятия были проданы за 584,9 млн руб. с рассрочкой платежа до 1 декабря 2029 года.</w:t>
      </w:r>
    </w:p>
    <w:p w14:paraId="360047E0" w14:textId="738D811B" w:rsidR="0011713B" w:rsidRDefault="0011713B" w:rsidP="0011713B">
      <w:r>
        <w:t>«Мы продали заводы в связи с регуляторными рисками. Очень много было вопросов по работе бизнеса с российскими акционерами. Заводы мы продали менеджменту, который ими управлял. Не могу сказать, что сделка была не рыночная — продажа была по чистым активам. Мы продали полностью — ушли уходя, закрыли дверь. Никаких обратных опционов на выкуп норвежских заводов у «Инарктики» нет», — уточняет Соснов.</w:t>
      </w:r>
    </w:p>
    <w:p w14:paraId="65F2F3B5" w14:textId="43D23D7B" w:rsidR="0011713B" w:rsidRDefault="0011713B" w:rsidP="0011713B">
      <w:r>
        <w:t>Вместо предприятий в Норвегии «Инарктика» купила три мальковых завода в России — два в Калужской области и один в Нижнем Новгороде. «Они не идеально подходят под выращивание лосося, но базово это очень рабочий вариант. Также мы строим большой завод в Карелии мощностью 6 млн штук малька в год. И мы начали реализацию нашего большого инвестпроекта по строительству кормового завода в Великом Новгороде. Мы законтрактовали оборудование и в этом году заканчиваем проектирование. В 2024-м будет активная стройка, а в 2025 году рассчитываем запуститься», — делится планами гендиректор «Инарктики».</w:t>
      </w:r>
    </w:p>
    <w:p w14:paraId="1152195F" w14:textId="3CB7E3DD" w:rsidR="0011713B" w:rsidRDefault="0011713B" w:rsidP="0011713B">
      <w:r>
        <w:t>Покупка трех новых заводов по производству посадочного материала обошлась крупнейшему производителю аквакультурного лосося примерно в 1 млрд руб. Проект в Карелии будет стоить около 3,5 млрд руб., а затраты на кормовой завод «Инарктика» оценивает примерно в 4–4,5 млрд руб., из которых 1,5 млрд уже вложены.</w:t>
      </w:r>
    </w:p>
    <w:p w14:paraId="52293B05" w14:textId="323F2D41" w:rsidR="0011713B" w:rsidRDefault="0011713B" w:rsidP="0011713B">
      <w:r>
        <w:t>Пока отечественное производство закрывает меньше половины потребности аквакультурного производства лосося в посадочном материале. «Частично малек заезжает из других стран, что-то — с наших заводов. По итогам 2023 года [отечественного] будет меньше 50%. Но в будущем доля поставок с наших заводов будет расти — в 2024 году уже больше половины малька мы рассчитываем поставить со своих заводов», — прогнозирует Соснов.</w:t>
      </w:r>
    </w:p>
    <w:p w14:paraId="6B33CCC7" w14:textId="7257ED80" w:rsidR="0011713B" w:rsidRPr="0011713B" w:rsidRDefault="0011713B" w:rsidP="0011713B">
      <w:pPr>
        <w:rPr>
          <w:b/>
          <w:bCs/>
        </w:rPr>
      </w:pPr>
      <w:r w:rsidRPr="0011713B">
        <w:rPr>
          <w:b/>
          <w:bCs/>
        </w:rPr>
        <w:t>Про спрос и цены на красную рыбу</w:t>
      </w:r>
    </w:p>
    <w:p w14:paraId="411BDD37" w14:textId="3D43EFEB" w:rsidR="0011713B" w:rsidRDefault="0011713B" w:rsidP="0011713B">
      <w:r>
        <w:t>Себестоимость производства рыбы у аквакультурных предприятий выросла, признает Соснов. Например, компоненты и сырье для производства кормов завозятся из-за рубежа, а цены на рыбную муку, рыбий жир, сою и пшеницу, которые продаются на мировом рынке, привязаны к доллару. «За счет девальвации рубля мы видим подорожавший корм и подорожавшего малька — рост себестоимости составляет до 10 до 20% на килограмм», — оценивает Соснов. В свою очередь, это отражается на отпускных ценах на лосося и форель: подорожание в опте в среднем по рынку в 2023 году составило 20%, оценивает собеседник РБК.</w:t>
      </w:r>
    </w:p>
    <w:p w14:paraId="6E56E0FF" w14:textId="03BAFB06" w:rsidR="0011713B" w:rsidRDefault="0011713B" w:rsidP="0011713B">
      <w:r>
        <w:t>Спрос на красную рыбу, вопреки внешним шокам, оказался устойчивым, радуется Соснов: «2022 год нас сильно удивил, потому что объемы продаж российского рынка аквакультурной красной рыбы не упали — они составили те же 70 млрд руб., если мы говорим об оптовых ценах, что и годом ранее. Для нас важно, что рынок не упал, а оттолкнулся и пошел вверх».</w:t>
      </w:r>
    </w:p>
    <w:p w14:paraId="7CA9648A" w14:textId="373CBD31" w:rsidR="0011713B" w:rsidRDefault="0011713B" w:rsidP="0011713B">
      <w:r>
        <w:t>В 2023 году рынок лосося не только восстановился, но и начал уверенно расти относительно 2022 года как в денежном выражении (рост на 33%, до 27 млрд руб.), так и в натуральных объемах (на 26%, до 46 тыс. т), рассказывает Соснов. Декабрь — самый прибыльный и самый напряженный месяц для лосося. Источник повышенного предновогоднего спроса на красную рыбу — это в том числе корпоративы: «В прошлом году с этим похуже было по понятным причинам, а сейчас люди заказывают корпоративы. Мясная тарелка, рыбная тарелка, вино, водка, красная рыба, красная икра».</w:t>
      </w:r>
    </w:p>
    <w:p w14:paraId="1B1C7E53" w14:textId="09830DF4" w:rsidR="0011713B" w:rsidRDefault="0011713B" w:rsidP="0011713B">
      <w:r>
        <w:lastRenderedPageBreak/>
        <w:t>Впрочем, пока объемам потребления лосося далеко до пика, который был до введения Россией в 2014 году продэмбарго, перекрывшего импорт рыбы из Норвегии и других скандинавских стран. Пик потребления был в 2013 году — тогда за год в России съедали около 180 тыс. т лосося (для сравнения: в 2022 году потребление составило 118 тыс. т, а максимальный после введения продэмбарго показатель был в 2021 году — 152 тыс. т).</w:t>
      </w:r>
    </w:p>
    <w:p w14:paraId="3F06F1C8" w14:textId="3DBF1964" w:rsidR="0011713B" w:rsidRPr="0011713B" w:rsidRDefault="0011713B" w:rsidP="0011713B">
      <w:pPr>
        <w:rPr>
          <w:b/>
          <w:bCs/>
        </w:rPr>
      </w:pPr>
      <w:r w:rsidRPr="0011713B">
        <w:rPr>
          <w:b/>
          <w:bCs/>
        </w:rPr>
        <w:t>О конкуренции с импортным лососем в ресторанах</w:t>
      </w:r>
    </w:p>
    <w:p w14:paraId="29F4D783" w14:textId="08764EF1" w:rsidR="0011713B" w:rsidRDefault="0011713B" w:rsidP="0011713B">
      <w:r>
        <w:t>Важнейший канал реализации лосося — сегмент HoReCa (питание в отелях, рестораны, кейтеринг). Это самый «премиальный канал», у которого есть свои особенности, рассказывает Соснов. Например, решение, какую красную рыбу заказывать, принимают в большинстве случае не закупщики, а шеф-повара. «Предвзятость и выбор шефов — это очень важная вещь, которая влияет на стратегию компании. Российский рынок премиальный, нам важно на нем быть, и мы будем за него бороться», — добавляет гендиректор «Инарктики».</w:t>
      </w:r>
    </w:p>
    <w:p w14:paraId="3C0EA6B6" w14:textId="3E33DB3D" w:rsidR="0011713B" w:rsidRDefault="0011713B" w:rsidP="0011713B">
      <w:r>
        <w:t>Самую дорогую рыбу в последние годы поставляли компании с Фарерских островов. Но после начала специальной военной операции на Украине главный конкурент самоустранился — фарерские компании «во многом добровольно ушли и не захотели поставлять на российский рынок», говорит собеседник РБК. «Но рано или поздно, с Фарерами или без, мы бы совершенно точно забрали этот премиальный сегмент HoReCa, поскольку у нас есть уникальное торговое предложение — свежий вкусный лосось, который уже на второй-третий день в Петербурге и Москве, а на четвертый-пятый день — во всех городах-миллионниках, — рассуждает Соснов. — Это хорошо для HoReCa, потому что вкусно, это хорошо для ретейла, потому что у тебя длинный срок шелф-лайф — срок полезного использования, и ты не рискуешь, если у тебя три-четыре дня на то, чтобы продать красную рыбу».</w:t>
      </w:r>
    </w:p>
    <w:p w14:paraId="4BE41445" w14:textId="191E65CB" w:rsidR="0011713B" w:rsidRDefault="0011713B" w:rsidP="0011713B">
      <w:r>
        <w:t>Из крупных импортных поставщиков на российском рынке остается Чили — в 2022 году в поставках были перебои, связанные с логистикой и проблемами с расчетами, но сейчас ситуация стабилизировалась. «Сейчас Чили поставляет приблизительно те же объемы [что и раньше] — около 40–50 тыс. т. Но чилийская рыба приезжает замороженная — с точки зрения потребительских свойств наша лучше, потому что она приезжает охлажденной и не дефростируется. Поэтому рынок платит премию за нашу рыбу относительно чилийской», — объясняет Соснов.</w:t>
      </w:r>
    </w:p>
    <w:p w14:paraId="11917D4A" w14:textId="71B8082B" w:rsidR="0011713B" w:rsidRDefault="0011713B" w:rsidP="0011713B">
      <w:r>
        <w:t>Кроме того, несмотря на продэмбарго, на российском рынке до сих пор присутствует серый импорт санкционной рыбы из соседних европейских стран. «Насколько мы слышим с рынка, норвежско-, финляндско-, эстонско-белорусский лосось в каких-то несущественных объемах заезжает. Но это серая зона. Это продукция, которая продается на ночных рынках, но без романтизма а-ля Цукидзи в Токио», — рассказывает гендиректор «Инарктики».</w:t>
      </w:r>
    </w:p>
    <w:p w14:paraId="3732EC8E" w14:textId="15802FD7" w:rsidR="0011713B" w:rsidRDefault="0011713B" w:rsidP="0011713B">
      <w:r>
        <w:t>При этом российский аквакультурный лосось не конкурирует с отечественным диким лососем, массовый промысел которого ведется на Дальнем Востоке, уверяет Соснов. «Я восемь лет работаю в компании и не вижу корреляции между нашим ценообразованием и доминантными или недоминантными годами на Дальнем Востоке, когда больше или меньше добывается красной рыбы. Мы видим, что есть кампании по продвижению этой рыбы — я считаю, это правильно. Но я бы не сказал, что мы чувствуем какую-то существенную конкуренцию со стороны дальневосточной рыбы. В принципе для рынка хорошо иметь большую полку, где каждый потребитель может выбрать рыбу — горбушу, кету, форель, лосось — в своем ценовом сегменте. Для того чтобы в стране развивалось потребление рыбы — это очень хорошо. Особенно на фоне того, что другие протеины — мясо, курица — растут в цене».</w:t>
      </w:r>
    </w:p>
    <w:p w14:paraId="28FD5621" w14:textId="77777777" w:rsidR="0011713B" w:rsidRPr="0011713B" w:rsidRDefault="0011713B" w:rsidP="0011713B">
      <w:pPr>
        <w:rPr>
          <w:b/>
          <w:bCs/>
        </w:rPr>
      </w:pPr>
      <w:r w:rsidRPr="0011713B">
        <w:rPr>
          <w:b/>
          <w:bCs/>
        </w:rPr>
        <w:t>О том, как выращивать больше лосося</w:t>
      </w:r>
    </w:p>
    <w:p w14:paraId="19DDEDA8" w14:textId="77777777" w:rsidR="0011713B" w:rsidRDefault="0011713B" w:rsidP="0011713B"/>
    <w:p w14:paraId="15E57D97" w14:textId="4DF998C9" w:rsidR="0011713B" w:rsidRDefault="0011713B" w:rsidP="0011713B">
      <w:r>
        <w:t>Товарного атлантического лосося и морскую форель «Инарктика» выращивает в садках в акватории Баренцева моря в Мурманской области, а радужную форель — в озерах Карелии. Сейчас у компании 33 участка для выращивания рыбы — ежегодный объем вылова составляет около 30 тыс. т в живом весе, но потенциал у них, как утверждает компания, в два раза выше: вылов может составлять до 60 тыс. т в год. «Основной фокус компании — оптимально использовать существующий портфель рыбоводных участков в Баренцевом море и реализовать эту стратегию роста», — делится Соснов.</w:t>
      </w:r>
    </w:p>
    <w:p w14:paraId="1718B4F8" w14:textId="0D6B9A52" w:rsidR="0011713B" w:rsidRDefault="0011713B" w:rsidP="0011713B">
      <w:r>
        <w:t>В более отдаленной перспективе «Инарктика» рассчитывает на рост производства за счет увеличения навески (то есть массы) малька, предназначенного для зарыбления водоемов, — это позволит собирать «урожай» чаще. «Что сейчас происходит на Фарерских островах? За последние годы они в три-пять раз увеличили навеску малька, которого сажают в море. Чтобы вырастить малька на земле, нужно построить дорогостоящий завод. Но построив его, ты получаешь малька, который быстрее растет в море: чтобы 100-граммовый малек вырос до 5-килограммовой рыбы, нужно два года. А если сажаешь в море 500-граммового малька, то нужно 1,5–1,3 года. Когда мы выйдем за пределы 60 тыс. т, следующей опцией будет увеличение навески малька, сокращение его пребывания в море и ускорение оборота — это даст рост производства», — рассказывает Соснов.</w:t>
      </w:r>
    </w:p>
    <w:p w14:paraId="739F6304" w14:textId="29E33B6D" w:rsidR="0011713B" w:rsidRDefault="0011713B" w:rsidP="0011713B">
      <w:r>
        <w:t>Мальковые заводы позволят развивать проекты сезонного выращивания лосося — например, в Белом море и Черном море. В Белом море у «Инарктики» уже есть рыбоводный участок. А вот возможности бизнеса в Черном море группа пока изучает. «Мы знаем, что есть проекты в Турции и у ряда российских коллег, которые пытаются выращивать в Черном море рыбу. Это сложный бизнес: осенью ты должен посадить рыбу в Черное море и до лета ее достать. А в Белом море — наоборот: весной ты должен посадить рыбу, а осенью достать. Потому что в Белом море лед, а в Черном море жарко, к тому же там высокие штормовые нагрузки, оно неспокойное. Поэтому мы пока смотрим».</w:t>
      </w:r>
    </w:p>
    <w:p w14:paraId="410C569F" w14:textId="2CB0FDC3" w:rsidR="0011713B" w:rsidRDefault="0011713B" w:rsidP="0011713B">
      <w:r w:rsidRPr="0011713B">
        <w:t>Ранее «Инарктика» изучала также возможности аквакультурного разведения лосося на Дальнем Востоке: в 2020 году Соснов рассказывал, что компания выиграла на торгах рыбоводный участок в Посьетском заливе на юге Приморского края, в 30 км от Северной Кореи. Но условия для разведения лосося на Дальнем Востоке оказались неподходящими, говорит Соснов: «Если говорить про Дальний Восток, мы, на мой взгляд, ответственно подошли к процессу. Мы взяли оптимальную бухту и стали исследовать участок — наняли людей, которые выезжали туда на лодке, кидали в воду термометр и замеряли температуру. К сожалению, мы получили данные, что летом температура там была +24 градуса, а зимой до -2 градусов — для лосося это смертельно. Поэтому условия на Дальнем Востоке для индустриальной аквакультуры лосося не подходят, они подходят для пастбищной аквакультуры, например гребешков и мидий, и то там случаются тайфуны, которые все смывают. Поэтому на Дальний Восток мы не пойдем, наша точка роста — Баренцево море».</w:t>
      </w:r>
    </w:p>
    <w:p w14:paraId="392C3E4D" w14:textId="52DB9BF4" w:rsidR="0011713B" w:rsidRDefault="0011713B" w:rsidP="0011713B">
      <w:r w:rsidRPr="0011713B">
        <w:t>В феврале 2023 года «Инарктика» вышла в новый для себя сегмент рынка: группа приобрела Архангельский водорослевый комбинат — единственное в России предприятие по добыче и глубокой переработке бурых водорослей Белого моря (ламинария, фукус, анфельция). «Архангельский водорослевый комбинат — это небольшой бизнес, но, нам кажется, с большим потенциалом при небольших инвестиционных потребностях. Водоросли — очень интересная и непонятная тема, пока мало научных разработок. У водорослевого комбината есть несколько направлений деятельности — это БАДы, субстанции для фармы, косметика, напитки и еда. Плюс мы видим потенциал синергии завода с «Инарктикой» — есть много исследований по использованию водорослей в кормах», — рассказывает Соснов.</w:t>
      </w:r>
    </w:p>
    <w:p w14:paraId="29C7BE58" w14:textId="33C5D89C" w:rsidR="0011713B" w:rsidRPr="0011713B" w:rsidRDefault="0011713B" w:rsidP="0011713B">
      <w:pPr>
        <w:rPr>
          <w:b/>
          <w:bCs/>
        </w:rPr>
      </w:pPr>
      <w:r w:rsidRPr="0011713B">
        <w:rPr>
          <w:b/>
          <w:bCs/>
        </w:rPr>
        <w:lastRenderedPageBreak/>
        <w:t>О крабовых аукционах</w:t>
      </w:r>
    </w:p>
    <w:p w14:paraId="534BA0D5" w14:textId="4813992F" w:rsidR="0011713B" w:rsidRDefault="0011713B" w:rsidP="0011713B">
      <w:r>
        <w:t>В Баренцевом море, где расположены рыбоводные участки «Инарктики», распространен один из наиболее ценных промысловых объектов — камчатский краб. Его вселение в Баренцево море было одним из проектов советской рыбохозяйственной отрасли 1930–1960-х годов по интродукции ценных промысловых видов во внутренние водоемы и моря СССР.</w:t>
      </w:r>
    </w:p>
    <w:p w14:paraId="3ECBFC57" w14:textId="32E888FA" w:rsidR="0011713B" w:rsidRDefault="0011713B" w:rsidP="0011713B">
      <w:r>
        <w:t>В 2023–2024 годах на Дальнем Востоке и в Северном рыбохозяйственном бассейне проходит второй этап аукционов по распределению половины долей квот на добычу крабов (первый этап аукционов прошел в 2019–2021 годах). Аукционы на Дальнем Востоке Росрыболовство провело в октябре этого года. Крабовые аукционы в Баренцевом море пока на очереди — они запланированы на 2024 год.</w:t>
      </w:r>
    </w:p>
    <w:p w14:paraId="26A4B59E" w14:textId="329C5DC3" w:rsidR="0011713B" w:rsidRDefault="0011713B" w:rsidP="0011713B">
      <w:r>
        <w:t>Прошедшие в этом году торги по крабовым квотам на Дальнем Востоке, по данным Российского аукционного дома, принесли в бюджет 214,27 млрд руб. — в полтора раза больше, чем принес прошлый этап аукционов. Квоты многие участники аукционов приобретали на заемные средства — компании по добыче крабов обеспечили треть роста объемов корпоративного кредитования (в октябре объемы выросли на 1,6 трлн руб.), сообщали в ЦБ.</w:t>
      </w:r>
    </w:p>
    <w:p w14:paraId="723F48AC" w14:textId="5DF9EA9D" w:rsidR="0011713B" w:rsidRDefault="0011713B" w:rsidP="0011713B">
      <w:r>
        <w:t>«Крабовые аукционы, на наш взгляд, очень показательная история, — рассуждает Соснов. — Она показывает склонность инвесторов вкладывать деньги в сегмент морепродуктов. Я задавался вопросом, за сколько чистых прибылей были куплены эти крабовые квоты — насколько я понимаю, приблизительно за 9–10. И мне кажется, это большое событие, когда такая огромная сумма была отнесена по таким высоким мультипликаторам. Это свидетельствует, что инвесторы верят в рынок морепродуктов. Значит, они, как и мы, думают, что это растущий бизнес с большими перспективами, потому что по таким мультипликаторам у нас продается IT».</w:t>
      </w:r>
    </w:p>
    <w:p w14:paraId="5E5E9D56" w14:textId="57AA6678" w:rsidR="0011713B" w:rsidRDefault="0011713B" w:rsidP="0011713B">
      <w:r>
        <w:t>Технологий аквакультурного выращивания краба пока нет, но «Инарктика» следит за этим направлением, рассказывает Соснов: «Думаю, с точки зрения аквакультуры краба у нас самые передовые знания во всем мире — во ВНИРО есть целая лаборатория, которая этим занимается. У нас есть хорошие технологии передержки и доставки живого краба — это в разы увеличивает ценник, например где-нибудь в ОАЭ. Мы следим за этим в рамках нашего R&amp;D, но чтобы в моменте была какая-то коммерчески освоенная технология выращивания — пока этого нет».</w:t>
      </w:r>
    </w:p>
    <w:p w14:paraId="0D3D2BA1" w14:textId="6EC6DC2F" w:rsidR="0011713B" w:rsidRPr="0011713B" w:rsidRDefault="0011713B" w:rsidP="0011713B">
      <w:r>
        <w:t>Планов по выходу в сегмент добычи краба у «Инарктики», по словам Соснова, пока нет, но он не исключает, что в будущем они могут появиться: «В моменте такого нет. Пойдем или не пойдем — это будет зависеть от условий и будет решать совет директоров. Ключевая задача у нас — это лосось. Мы любим этот рынок, понимаем, как его развивать, и верим, что он будет расти».</w:t>
      </w:r>
    </w:p>
    <w:sectPr w:rsidR="0011713B" w:rsidRPr="0011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B4"/>
    <w:rsid w:val="00004E2A"/>
    <w:rsid w:val="0011713B"/>
    <w:rsid w:val="001864B4"/>
    <w:rsid w:val="001F797A"/>
    <w:rsid w:val="003B0B36"/>
    <w:rsid w:val="005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05E3"/>
  <w15:chartTrackingRefBased/>
  <w15:docId w15:val="{5BCA8DE7-14F1-4501-8C4C-0E7B46FE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64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4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4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4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4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4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6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6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64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64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64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6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64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6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3031</Words>
  <Characters>17280</Characters>
  <Application>Microsoft Office Word</Application>
  <DocSecurity>0</DocSecurity>
  <Lines>144</Lines>
  <Paragraphs>40</Paragraphs>
  <ScaleCrop>false</ScaleCrop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2025-04-06T16:56:00Z</dcterms:created>
  <dcterms:modified xsi:type="dcterms:W3CDTF">2025-04-06T17:03:00Z</dcterms:modified>
</cp:coreProperties>
</file>