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What Does WAAS Mean?</w:t>
      </w:r>
    </w:p>
    <w:p w:rsidR="00000000" w:rsidDel="00000000" w:rsidP="00000000" w:rsidRDefault="00000000" w:rsidRPr="00000000" w14:paraId="00000002">
      <w:pPr>
        <w:jc w:val="both"/>
        <w:rPr/>
      </w:pPr>
      <w:r w:rsidDel="00000000" w:rsidR="00000000" w:rsidRPr="00000000">
        <w:rPr>
          <w:rtl w:val="0"/>
        </w:rPr>
        <w:t xml:space="preserve">WAAS means 'We Are All Satoshi'.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What is the WAAS Project?</w:t>
      </w:r>
    </w:p>
    <w:p w:rsidR="00000000" w:rsidDel="00000000" w:rsidP="00000000" w:rsidRDefault="00000000" w:rsidRPr="00000000" w14:paraId="00000005">
      <w:pPr>
        <w:jc w:val="both"/>
        <w:rPr/>
      </w:pPr>
      <w:r w:rsidDel="00000000" w:rsidR="00000000" w:rsidRPr="00000000">
        <w:rPr>
          <w:rtl w:val="0"/>
        </w:rPr>
        <w:t xml:space="preserve">Most people make their major career decisions in secondary school (middle school &amp; high school). Whether it's their future profession, the courses they want to take, the grades they need to pursue, or co-curricular activities required to be accepted into a university of their choice. It all happens in secondary school. Therefore the best place to catch them and steer them into Bitcoin, is in secondary school.</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WAAS Project was established to introduce potential talent to the Bitcoin industry at an early stage of their education and steer them to a career within the Bitcoin community.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sz w:val="28"/>
          <w:szCs w:val="28"/>
        </w:rPr>
      </w:pPr>
      <w:r w:rsidDel="00000000" w:rsidR="00000000" w:rsidRPr="00000000">
        <w:rPr>
          <w:b w:val="1"/>
          <w:sz w:val="28"/>
          <w:szCs w:val="28"/>
          <w:rtl w:val="0"/>
        </w:rPr>
        <w:t xml:space="preserve">Why The WAAS Project?</w:t>
      </w:r>
    </w:p>
    <w:p w:rsidR="00000000" w:rsidDel="00000000" w:rsidP="00000000" w:rsidRDefault="00000000" w:rsidRPr="00000000" w14:paraId="0000000A">
      <w:pPr>
        <w:jc w:val="both"/>
        <w:rPr/>
      </w:pPr>
      <w:r w:rsidDel="00000000" w:rsidR="00000000" w:rsidRPr="00000000">
        <w:rPr>
          <w:rtl w:val="0"/>
        </w:rPr>
        <w:t xml:space="preserve">TeamWAAS believe that every teenager has the potential to represent Satoshi Nakamoto and be the next inventor, innovator or builder within the Bitcoin community, and all they need to accomplish this is the right knowledge, skills and opportunities. This is what The WAAS Project aims to provide.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sz w:val="28"/>
          <w:szCs w:val="28"/>
          <w:rtl w:val="0"/>
        </w:rPr>
        <w:t xml:space="preserve">How Does The WAAS Project Work?</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WAAS Project works to introduce potential talent to the Bitcoin industry at an early stage of their education and steer them to a career within the Bitcoin community by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Operating a community or support network for teenagers who are interested in learning about bitcoin and becoming contributors to the bitcoin community in secondary schools. This community consists of a club called WAAS Club.</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pPr>
      <w:r w:rsidDel="00000000" w:rsidR="00000000" w:rsidRPr="00000000">
        <w:rPr>
          <w:rtl w:val="0"/>
        </w:rPr>
        <w:t xml:space="preserve">Deploying and implementing a learning curriculum (The WAAS Learning Curriculum) designed to teach teenagers both the fundamental and technical aspects of Bitcoin (development), to empower them to start contributing to the Bitcoin community as soon as possible.</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Set up programs and events to keep teenagers continuously engaged in the Bitcoin community throughout secondary school. E.g competitions, projects, mentorship..</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b w:val="1"/>
          <w:sz w:val="28"/>
          <w:szCs w:val="28"/>
          <w:rtl w:val="0"/>
        </w:rPr>
        <w:t xml:space="preserve">How WAAS Club Works?</w:t>
      </w:r>
    </w:p>
    <w:p w:rsidR="00000000" w:rsidDel="00000000" w:rsidP="00000000" w:rsidRDefault="00000000" w:rsidRPr="00000000" w14:paraId="00000016">
      <w:pPr>
        <w:jc w:val="both"/>
        <w:rPr/>
      </w:pPr>
      <w:r w:rsidDel="00000000" w:rsidR="00000000" w:rsidRPr="00000000">
        <w:rPr>
          <w:rtl w:val="0"/>
        </w:rPr>
        <w:t xml:space="preserve">The WAAS Project provides a playbook that empowers teenagers with everything they need to set up a WAAS Club in their secondary school by themselves - The WAAS Playbook.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Teenagers are able to access the WAAS Playbook via our website and supports them by guiding them through the Activities and Tasks in the WAAS Learning Curriculum in regular physical and online training sessions. E.g. bootcamps, Live coding sessions etc</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WAAS Project also builds partnerships with secondary schools, educational authorities, and other stakeholders to facilitate our activities and programs to grow the WAAS Club network.</w:t>
      </w:r>
    </w:p>
    <w:p w:rsidR="00000000" w:rsidDel="00000000" w:rsidP="00000000" w:rsidRDefault="00000000" w:rsidRPr="00000000" w14:paraId="0000001B">
      <w:pPr>
        <w:jc w:val="both"/>
        <w:rPr/>
      </w:pPr>
      <w:r w:rsidDel="00000000" w:rsidR="00000000" w:rsidRPr="00000000">
        <w:rPr>
          <w:rtl w:val="0"/>
        </w:rPr>
        <w:t xml:space="preserve">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b w:val="1"/>
          <w:sz w:val="28"/>
          <w:szCs w:val="28"/>
          <w:rtl w:val="0"/>
        </w:rPr>
        <w:t xml:space="preserve">Mission Statement </w:t>
      </w:r>
    </w:p>
    <w:p w:rsidR="00000000" w:rsidDel="00000000" w:rsidP="00000000" w:rsidRDefault="00000000" w:rsidRPr="00000000" w14:paraId="0000001E">
      <w:pPr>
        <w:jc w:val="both"/>
        <w:rPr/>
      </w:pPr>
      <w:r w:rsidDel="00000000" w:rsidR="00000000" w:rsidRPr="00000000">
        <w:rPr>
          <w:rtl w:val="0"/>
        </w:rPr>
        <w:t xml:space="preserve">To harness teenage tech talent to pool 1000 new developers into the Bitcoin community every year.</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sz w:val="28"/>
          <w:szCs w:val="28"/>
          <w:rtl w:val="0"/>
        </w:rPr>
        <w:t xml:space="preserve">Goal </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goal of The WAAS Project is to identify teenagers interested in tech, and budding tech talent, and steer them into the Bitcoin community.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We believe that our success in fulfilling this goal will result in exponential growth in the number of Bitcoin developers and the rate of innovation in the Bitcoin community.</w:t>
      </w:r>
    </w:p>
    <w:p w:rsidR="00000000" w:rsidDel="00000000" w:rsidP="00000000" w:rsidRDefault="00000000" w:rsidRPr="00000000" w14:paraId="00000024">
      <w:pPr>
        <w:jc w:val="both"/>
        <w:rPr/>
      </w:pPr>
      <w:r w:rsidDel="00000000" w:rsidR="00000000" w:rsidRPr="00000000">
        <w:rPr>
          <w:rtl w:val="0"/>
        </w:rPr>
        <w:t xml:space="preserve">.</w:t>
      </w:r>
    </w:p>
    <w:p w:rsidR="00000000" w:rsidDel="00000000" w:rsidP="00000000" w:rsidRDefault="00000000" w:rsidRPr="00000000" w14:paraId="00000025">
      <w:pPr>
        <w:jc w:val="both"/>
        <w:rPr>
          <w:b w:val="1"/>
          <w:sz w:val="28"/>
          <w:szCs w:val="28"/>
        </w:rPr>
      </w:pPr>
      <w:r w:rsidDel="00000000" w:rsidR="00000000" w:rsidRPr="00000000">
        <w:rPr>
          <w:b w:val="1"/>
          <w:sz w:val="28"/>
          <w:szCs w:val="28"/>
          <w:rtl w:val="0"/>
        </w:rPr>
        <w:t xml:space="preserve">Vision/ Tag Line </w:t>
      </w:r>
    </w:p>
    <w:p w:rsidR="00000000" w:rsidDel="00000000" w:rsidP="00000000" w:rsidRDefault="00000000" w:rsidRPr="00000000" w14:paraId="00000026">
      <w:pPr>
        <w:jc w:val="both"/>
        <w:rPr>
          <w:sz w:val="28"/>
          <w:szCs w:val="28"/>
        </w:rPr>
      </w:pPr>
      <w:r w:rsidDel="00000000" w:rsidR="00000000" w:rsidRPr="00000000">
        <w:rPr>
          <w:rtl w:val="0"/>
        </w:rPr>
        <w:t xml:space="preserve">Tomorrows Bitcoin Developers Today</w:t>
      </w:r>
      <w:r w:rsidDel="00000000" w:rsidR="00000000" w:rsidRPr="00000000">
        <w:rPr>
          <w:rtl w:val="0"/>
        </w:rPr>
      </w:r>
    </w:p>
    <w:p w:rsidR="00000000" w:rsidDel="00000000" w:rsidP="00000000" w:rsidRDefault="00000000" w:rsidRPr="00000000" w14:paraId="00000027">
      <w:pPr>
        <w:jc w:val="both"/>
        <w:rPr>
          <w:sz w:val="28"/>
          <w:szCs w:val="28"/>
        </w:rPr>
      </w:pPr>
      <w:r w:rsidDel="00000000" w:rsidR="00000000" w:rsidRPr="00000000">
        <w:rPr>
          <w:rtl w:val="0"/>
        </w:rPr>
      </w:r>
    </w:p>
    <w:p w:rsidR="00000000" w:rsidDel="00000000" w:rsidP="00000000" w:rsidRDefault="00000000" w:rsidRPr="00000000" w14:paraId="00000028">
      <w:pPr>
        <w:jc w:val="both"/>
        <w:rPr>
          <w:b w:val="1"/>
          <w:sz w:val="28"/>
          <w:szCs w:val="28"/>
        </w:rPr>
      </w:pPr>
      <w:r w:rsidDel="00000000" w:rsidR="00000000" w:rsidRPr="00000000">
        <w:rPr>
          <w:b w:val="1"/>
          <w:sz w:val="28"/>
          <w:szCs w:val="28"/>
          <w:rtl w:val="0"/>
        </w:rPr>
        <w:t xml:space="preserve">WAAS Club Vision Statement</w:t>
      </w:r>
    </w:p>
    <w:p w:rsidR="00000000" w:rsidDel="00000000" w:rsidP="00000000" w:rsidRDefault="00000000" w:rsidRPr="00000000" w14:paraId="00000029">
      <w:pPr>
        <w:jc w:val="both"/>
        <w:rPr/>
      </w:pPr>
      <w:r w:rsidDel="00000000" w:rsidR="00000000" w:rsidRPr="00000000">
        <w:rPr>
          <w:rtl w:val="0"/>
        </w:rPr>
        <w:t xml:space="preserve">We are the No.1 Bitcoin Club where teenagers support each other to learn about Bitcoin and contribute to the Bitcoin community.</w:t>
      </w:r>
    </w:p>
    <w:p w:rsidR="00000000" w:rsidDel="00000000" w:rsidP="00000000" w:rsidRDefault="00000000" w:rsidRPr="00000000" w14:paraId="0000002A">
      <w:pPr>
        <w:jc w:val="both"/>
        <w:rPr>
          <w:b w:val="1"/>
          <w:sz w:val="28"/>
          <w:szCs w:val="28"/>
        </w:rPr>
      </w:pPr>
      <w:r w:rsidDel="00000000" w:rsidR="00000000" w:rsidRPr="00000000">
        <w:rPr>
          <w:rtl w:val="0"/>
        </w:rPr>
      </w:r>
    </w:p>
    <w:p w:rsidR="00000000" w:rsidDel="00000000" w:rsidP="00000000" w:rsidRDefault="00000000" w:rsidRPr="00000000" w14:paraId="0000002B">
      <w:pPr>
        <w:jc w:val="both"/>
        <w:rPr>
          <w:b w:val="1"/>
          <w:sz w:val="28"/>
          <w:szCs w:val="28"/>
        </w:rPr>
      </w:pPr>
      <w:r w:rsidDel="00000000" w:rsidR="00000000" w:rsidRPr="00000000">
        <w:rPr>
          <w:b w:val="1"/>
          <w:sz w:val="28"/>
          <w:szCs w:val="28"/>
          <w:rtl w:val="0"/>
        </w:rPr>
        <w:t xml:space="preserve">Values</w:t>
      </w:r>
    </w:p>
    <w:p w:rsidR="00000000" w:rsidDel="00000000" w:rsidP="00000000" w:rsidRDefault="00000000" w:rsidRPr="00000000" w14:paraId="0000002C">
      <w:pPr>
        <w:jc w:val="both"/>
        <w:rPr/>
      </w:pPr>
      <w:r w:rsidDel="00000000" w:rsidR="00000000" w:rsidRPr="00000000">
        <w:rPr>
          <w:rtl w:val="0"/>
        </w:rPr>
        <w:t xml:space="preserve">Always Participate</w:t>
      </w:r>
    </w:p>
    <w:p w:rsidR="00000000" w:rsidDel="00000000" w:rsidP="00000000" w:rsidRDefault="00000000" w:rsidRPr="00000000" w14:paraId="0000002D">
      <w:pPr>
        <w:jc w:val="both"/>
        <w:rPr/>
      </w:pPr>
      <w:r w:rsidDel="00000000" w:rsidR="00000000" w:rsidRPr="00000000">
        <w:rPr>
          <w:rtl w:val="0"/>
        </w:rPr>
        <w:t xml:space="preserve">Be Curious</w:t>
      </w:r>
    </w:p>
    <w:p w:rsidR="00000000" w:rsidDel="00000000" w:rsidP="00000000" w:rsidRDefault="00000000" w:rsidRPr="00000000" w14:paraId="0000002E">
      <w:pPr>
        <w:jc w:val="both"/>
        <w:rPr/>
      </w:pPr>
      <w:r w:rsidDel="00000000" w:rsidR="00000000" w:rsidRPr="00000000">
        <w:rPr>
          <w:rtl w:val="0"/>
        </w:rPr>
        <w:t xml:space="preserve">Figure It Out</w:t>
      </w:r>
    </w:p>
    <w:p w:rsidR="00000000" w:rsidDel="00000000" w:rsidP="00000000" w:rsidRDefault="00000000" w:rsidRPr="00000000" w14:paraId="0000002F">
      <w:pPr>
        <w:jc w:val="both"/>
        <w:rPr/>
      </w:pPr>
      <w:r w:rsidDel="00000000" w:rsidR="00000000" w:rsidRPr="00000000">
        <w:rPr>
          <w:rtl w:val="0"/>
        </w:rPr>
        <w:t xml:space="preserve">Bring Ideas To Life</w:t>
      </w:r>
    </w:p>
    <w:p w:rsidR="00000000" w:rsidDel="00000000" w:rsidP="00000000" w:rsidRDefault="00000000" w:rsidRPr="00000000" w14:paraId="00000030">
      <w:pPr>
        <w:jc w:val="both"/>
        <w:rPr/>
      </w:pPr>
      <w:r w:rsidDel="00000000" w:rsidR="00000000" w:rsidRPr="00000000">
        <w:rPr>
          <w:rtl w:val="0"/>
        </w:rPr>
        <w:t xml:space="preserve">Support The Community</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b w:val="1"/>
          <w:sz w:val="28"/>
          <w:szCs w:val="28"/>
          <w:rtl w:val="0"/>
        </w:rPr>
        <w:t xml:space="preserve">Contact Details</w:t>
      </w:r>
    </w:p>
    <w:p w:rsidR="00000000" w:rsidDel="00000000" w:rsidP="00000000" w:rsidRDefault="00000000" w:rsidRPr="00000000" w14:paraId="00000033">
      <w:pPr>
        <w:jc w:val="both"/>
        <w:rPr/>
      </w:pPr>
      <w:hyperlink r:id="rId6">
        <w:r w:rsidDel="00000000" w:rsidR="00000000" w:rsidRPr="00000000">
          <w:rPr>
            <w:color w:val="1155cc"/>
            <w:u w:val="single"/>
            <w:rtl w:val="0"/>
          </w:rPr>
          <w:t xml:space="preserve">www.thewaasproject.com</w:t>
        </w:r>
      </w:hyperlink>
      <w:r w:rsidDel="00000000" w:rsidR="00000000" w:rsidRPr="00000000">
        <w:rPr>
          <w:rtl w:val="0"/>
        </w:rPr>
        <w:t xml:space="preserve">, </w:t>
      </w:r>
      <w:hyperlink r:id="rId7">
        <w:r w:rsidDel="00000000" w:rsidR="00000000" w:rsidRPr="00000000">
          <w:rPr>
            <w:color w:val="1155cc"/>
            <w:u w:val="single"/>
            <w:rtl w:val="0"/>
          </w:rPr>
          <w:t xml:space="preserve">www.thewaasproject.btc</w:t>
        </w:r>
      </w:hyperlink>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Social - @thewaasproject</w:t>
      </w:r>
    </w:p>
    <w:p w:rsidR="00000000" w:rsidDel="00000000" w:rsidP="00000000" w:rsidRDefault="00000000" w:rsidRPr="00000000" w14:paraId="00000035">
      <w:pPr>
        <w:jc w:val="both"/>
        <w:rPr/>
      </w:pPr>
      <w:hyperlink r:id="rId8">
        <w:r w:rsidDel="00000000" w:rsidR="00000000" w:rsidRPr="00000000">
          <w:rPr>
            <w:color w:val="1155cc"/>
            <w:u w:val="single"/>
            <w:rtl w:val="0"/>
          </w:rPr>
          <w:t xml:space="preserve">mlq002@thewaasproject.com</w:t>
        </w:r>
      </w:hyperlink>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center"/>
      <w:rPr/>
    </w:pPr>
    <w:r w:rsidDel="00000000" w:rsidR="00000000" w:rsidRPr="00000000">
      <w:rPr/>
      <w:drawing>
        <wp:inline distB="114300" distT="114300" distL="114300" distR="114300">
          <wp:extent cx="2071688" cy="923861"/>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071688" cy="92386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thewaasproject.com/" TargetMode="External"/><Relationship Id="rId7" Type="http://schemas.openxmlformats.org/officeDocument/2006/relationships/hyperlink" Target="http://www.thewaasproject.btc" TargetMode="External"/><Relationship Id="rId8" Type="http://schemas.openxmlformats.org/officeDocument/2006/relationships/hyperlink" Target="mailto:mlq002@thewaasprojec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