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200525" cy="8477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Nome: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Walter Ferreira Ramos Júnior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Atividade: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Árvore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Árvores referem-se a estruturas que possuem um nó designado como raiz. Nestas árvores, cada nó é a raiz de uma subárvore. O grau é representado pelo número de subárvores de um nó, enquanto o grau de uma árvore é definido como sendo igual ao máximo dos graus de todos os seus nós. O(s) nó(s) que não tem nenhum grau são chamados de folhas. A altura </w:t>
      </w:r>
      <w:r w:rsidDel="00000000" w:rsidR="00000000" w:rsidRPr="00000000">
        <w:rPr>
          <w:rFonts w:ascii="Arial" w:cs="Arial" w:eastAsia="Arial" w:hAnsi="Arial"/>
          <w:color w:val="202124"/>
          <w:sz w:val="20"/>
          <w:szCs w:val="20"/>
          <w:highlight w:val="white"/>
          <w:rtl w:val="0"/>
        </w:rPr>
        <w:t xml:space="preserve">é definida pelo maior caminho a partir de um determinado nó.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Enquanto profundidade ou nível é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basicamente o tamanho do nó folha que tem o mais longo caminho até a raiz. Alguns exemplos de árvores são </w:t>
      </w:r>
      <w:hyperlink r:id="rId7">
        <w:r w:rsidDel="00000000" w:rsidR="00000000" w:rsidRPr="00000000">
          <w:rPr>
            <w:rFonts w:ascii="Arial" w:cs="Arial" w:eastAsia="Arial" w:hAnsi="Arial"/>
            <w:color w:val="0645ad"/>
            <w:sz w:val="20"/>
            <w:szCs w:val="20"/>
            <w:rtl w:val="0"/>
          </w:rPr>
          <w:t xml:space="preserve">Árvore binária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hyperlink r:id="rId8">
        <w:r w:rsidDel="00000000" w:rsidR="00000000" w:rsidRPr="00000000">
          <w:rPr>
            <w:rFonts w:ascii="Arial" w:cs="Arial" w:eastAsia="Arial" w:hAnsi="Arial"/>
            <w:color w:val="0645ad"/>
            <w:sz w:val="20"/>
            <w:szCs w:val="20"/>
            <w:rtl w:val="0"/>
          </w:rPr>
          <w:t xml:space="preserve">Árvore de busca binária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9">
        <w:r w:rsidDel="00000000" w:rsidR="00000000" w:rsidRPr="00000000">
          <w:rPr>
            <w:rFonts w:ascii="Arial" w:cs="Arial" w:eastAsia="Arial" w:hAnsi="Arial"/>
            <w:color w:val="0645ad"/>
            <w:sz w:val="20"/>
            <w:szCs w:val="20"/>
            <w:rtl w:val="0"/>
          </w:rPr>
          <w:t xml:space="preserve">Árvore AVL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0">
        <w:r w:rsidDel="00000000" w:rsidR="00000000" w:rsidRPr="00000000">
          <w:rPr>
            <w:rFonts w:ascii="Arial" w:cs="Arial" w:eastAsia="Arial" w:hAnsi="Arial"/>
            <w:color w:val="0645ad"/>
            <w:sz w:val="20"/>
            <w:szCs w:val="20"/>
            <w:rtl w:val="0"/>
          </w:rPr>
          <w:t xml:space="preserve">Árvore ordenada</w:t>
        </w:r>
      </w:hyperlink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1">
        <w:r w:rsidDel="00000000" w:rsidR="00000000" w:rsidRPr="00000000">
          <w:rPr>
            <w:rFonts w:ascii="Arial" w:cs="Arial" w:eastAsia="Arial" w:hAnsi="Arial"/>
            <w:color w:val="0645ad"/>
            <w:sz w:val="20"/>
            <w:szCs w:val="20"/>
            <w:rtl w:val="0"/>
          </w:rPr>
          <w:t xml:space="preserve">Árvore rubro-negra</w:t>
        </w:r>
      </w:hyperlink>
      <w:r w:rsidDel="00000000" w:rsidR="00000000" w:rsidRPr="00000000">
        <w:rPr>
          <w:rFonts w:ascii="Arial" w:cs="Arial" w:eastAsia="Arial" w:hAnsi="Arial"/>
          <w:color w:val="0645ad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202124"/>
          <w:sz w:val="20"/>
          <w:szCs w:val="20"/>
          <w:rtl w:val="0"/>
        </w:rPr>
        <w:t xml:space="preserve">Quando o tempo de busca é sequencial a complexidade é O(n) mas dependendo das circunstâncias pode chegar a </w:t>
      </w:r>
      <w:r w:rsidDel="00000000" w:rsidR="00000000" w:rsidRPr="00000000">
        <w:rPr>
          <w:rFonts w:ascii="Arial" w:cs="Arial" w:eastAsia="Arial" w:hAnsi="Arial"/>
          <w:color w:val="212529"/>
          <w:sz w:val="20"/>
          <w:szCs w:val="20"/>
          <w:highlight w:val="white"/>
          <w:rtl w:val="0"/>
        </w:rPr>
        <w:t xml:space="preserve">O(log n)</w:t>
      </w:r>
      <w:r w:rsidDel="00000000" w:rsidR="00000000" w:rsidRPr="00000000">
        <w:rPr>
          <w:rFonts w:ascii="Arial" w:cs="Arial" w:eastAsia="Arial" w:hAnsi="Arial"/>
          <w:color w:val="202124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both"/>
        <w:rPr>
          <w:rFonts w:ascii="Arial" w:cs="Arial" w:eastAsia="Arial" w:hAnsi="Arial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399730" cy="278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t.wikipedia.org/wiki/%C3%81rvore_rubro-negra" TargetMode="External"/><Relationship Id="rId10" Type="http://schemas.openxmlformats.org/officeDocument/2006/relationships/hyperlink" Target="https://pt.wikipedia.org/wiki/%C3%81rvore_ordenada" TargetMode="External"/><Relationship Id="rId12" Type="http://schemas.openxmlformats.org/officeDocument/2006/relationships/image" Target="media/image1.png"/><Relationship Id="rId9" Type="http://schemas.openxmlformats.org/officeDocument/2006/relationships/hyperlink" Target="https://pt.wikipedia.org/wiki/%C3%81rvore_AVL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pt.wikipedia.org/wiki/%C3%81rvore_bin%C3%A1ria" TargetMode="External"/><Relationship Id="rId8" Type="http://schemas.openxmlformats.org/officeDocument/2006/relationships/hyperlink" Target="https://pt.wikipedia.org/wiki/%C3%81rvore_de_busca_bin%C3%A1r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